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6052F" w14:textId="1F693953" w:rsidR="00F27C61" w:rsidRPr="00567210" w:rsidRDefault="00F27C61" w:rsidP="00CB4791">
      <w:pPr>
        <w:jc w:val="both"/>
        <w:rPr>
          <w:rFonts w:ascii="Times New Roman" w:hAnsi="Times New Roman" w:cs="Times New Roman"/>
          <w:sz w:val="28"/>
          <w:szCs w:val="28"/>
        </w:rPr>
      </w:pPr>
      <w:r w:rsidRPr="00567210">
        <w:rPr>
          <w:rFonts w:ascii="Times New Roman" w:hAnsi="Times New Roman" w:cs="Times New Roman"/>
          <w:sz w:val="28"/>
          <w:szCs w:val="28"/>
        </w:rPr>
        <w:t>Nota Técnica EFD-Contribuições nº 0</w:t>
      </w:r>
      <w:r w:rsidR="00A46551">
        <w:rPr>
          <w:rFonts w:ascii="Times New Roman" w:hAnsi="Times New Roman" w:cs="Times New Roman"/>
          <w:sz w:val="28"/>
          <w:szCs w:val="28"/>
        </w:rPr>
        <w:t>10</w:t>
      </w:r>
      <w:r w:rsidRPr="00567210">
        <w:rPr>
          <w:rFonts w:ascii="Times New Roman" w:hAnsi="Times New Roman" w:cs="Times New Roman"/>
          <w:sz w:val="28"/>
          <w:szCs w:val="28"/>
        </w:rPr>
        <w:t>, de 18 de fevereiro de 2025.</w:t>
      </w:r>
    </w:p>
    <w:p w14:paraId="6A02D89C" w14:textId="2D716A9A" w:rsidR="00F27C61" w:rsidRPr="00567210" w:rsidRDefault="00F27C61" w:rsidP="00567210">
      <w:pPr>
        <w:ind w:left="2124"/>
        <w:jc w:val="both"/>
        <w:rPr>
          <w:rFonts w:ascii="Times New Roman" w:hAnsi="Times New Roman" w:cs="Times New Roman"/>
          <w:sz w:val="20"/>
          <w:szCs w:val="20"/>
        </w:rPr>
      </w:pPr>
      <w:r w:rsidRPr="00567210">
        <w:rPr>
          <w:rFonts w:ascii="Times New Roman" w:hAnsi="Times New Roman" w:cs="Times New Roman"/>
          <w:sz w:val="20"/>
          <w:szCs w:val="20"/>
        </w:rPr>
        <w:t>Dispõe sobre as alterações</w:t>
      </w:r>
      <w:r w:rsidR="00A46551">
        <w:rPr>
          <w:rFonts w:ascii="Times New Roman" w:hAnsi="Times New Roman" w:cs="Times New Roman"/>
          <w:sz w:val="20"/>
          <w:szCs w:val="20"/>
        </w:rPr>
        <w:t>, quan</w:t>
      </w:r>
      <w:r w:rsidR="00481027">
        <w:rPr>
          <w:rFonts w:ascii="Times New Roman" w:hAnsi="Times New Roman" w:cs="Times New Roman"/>
          <w:sz w:val="20"/>
          <w:szCs w:val="20"/>
        </w:rPr>
        <w:t>t</w:t>
      </w:r>
      <w:r w:rsidR="00A46551">
        <w:rPr>
          <w:rFonts w:ascii="Times New Roman" w:hAnsi="Times New Roman" w:cs="Times New Roman"/>
          <w:sz w:val="20"/>
          <w:szCs w:val="20"/>
        </w:rPr>
        <w:t xml:space="preserve">o ao </w:t>
      </w:r>
      <w:r w:rsidR="00A46551" w:rsidRPr="00A46551">
        <w:rPr>
          <w:rFonts w:ascii="Times New Roman" w:hAnsi="Times New Roman" w:cs="Times New Roman"/>
          <w:b/>
          <w:bCs/>
          <w:sz w:val="20"/>
          <w:szCs w:val="20"/>
        </w:rPr>
        <w:t>Perse</w:t>
      </w:r>
      <w:r w:rsidR="00A46551">
        <w:rPr>
          <w:rFonts w:ascii="Times New Roman" w:hAnsi="Times New Roman" w:cs="Times New Roman"/>
          <w:sz w:val="20"/>
          <w:szCs w:val="20"/>
        </w:rPr>
        <w:t xml:space="preserve">, </w:t>
      </w:r>
      <w:r w:rsidRPr="00567210">
        <w:rPr>
          <w:rFonts w:ascii="Times New Roman" w:hAnsi="Times New Roman" w:cs="Times New Roman"/>
          <w:sz w:val="20"/>
          <w:szCs w:val="20"/>
        </w:rPr>
        <w:t>previstas para o leiaute da EFD-Contribuições para o ano de 2025</w:t>
      </w:r>
    </w:p>
    <w:p w14:paraId="734D3E8B" w14:textId="77777777" w:rsidR="00984B4E" w:rsidRDefault="00984B4E" w:rsidP="005672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869B6D" w14:textId="339EEF40" w:rsidR="00CB4791" w:rsidRPr="00567210" w:rsidRDefault="000A700E" w:rsidP="005672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sz w:val="24"/>
          <w:szCs w:val="24"/>
        </w:rPr>
        <w:t>A equipe da EFFD Contribuições, considerando o disposto na</w:t>
      </w:r>
      <w:r w:rsidRPr="00567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210">
        <w:rPr>
          <w:rFonts w:ascii="Times New Roman" w:hAnsi="Times New Roman" w:cs="Times New Roman"/>
          <w:sz w:val="24"/>
          <w:szCs w:val="24"/>
        </w:rPr>
        <w:t>Lei nº 14.148, de 3 de maio de 2021, alterada pela Lei nº 14.859, 22 de maio de 2024, e na IN RFB nº 2.195, de 23 de maio de 2024, informa à</w:t>
      </w:r>
      <w:r w:rsidR="00CB4791" w:rsidRPr="00567210">
        <w:rPr>
          <w:rFonts w:ascii="Times New Roman" w:hAnsi="Times New Roman" w:cs="Times New Roman"/>
          <w:sz w:val="24"/>
          <w:szCs w:val="24"/>
        </w:rPr>
        <w:t xml:space="preserve">s </w:t>
      </w:r>
      <w:r w:rsidRPr="00567210">
        <w:rPr>
          <w:rFonts w:ascii="Times New Roman" w:hAnsi="Times New Roman" w:cs="Times New Roman"/>
          <w:b/>
          <w:bCs/>
          <w:sz w:val="24"/>
          <w:szCs w:val="24"/>
        </w:rPr>
        <w:t>Pessoas Jurídicas</w:t>
      </w:r>
      <w:r w:rsidR="00CB4791" w:rsidRPr="00567210">
        <w:rPr>
          <w:rFonts w:ascii="Times New Roman" w:hAnsi="Times New Roman" w:cs="Times New Roman"/>
          <w:b/>
          <w:bCs/>
          <w:sz w:val="24"/>
          <w:szCs w:val="24"/>
        </w:rPr>
        <w:t xml:space="preserve"> beneficiárias do</w:t>
      </w:r>
      <w:r w:rsidR="00CB4791" w:rsidRPr="00567210">
        <w:rPr>
          <w:rFonts w:ascii="Times New Roman" w:hAnsi="Times New Roman" w:cs="Times New Roman"/>
          <w:sz w:val="24"/>
          <w:szCs w:val="24"/>
        </w:rPr>
        <w:t xml:space="preserve"> </w:t>
      </w:r>
      <w:r w:rsidR="00CB4791" w:rsidRPr="00567210">
        <w:rPr>
          <w:rFonts w:ascii="Times New Roman" w:hAnsi="Times New Roman" w:cs="Times New Roman"/>
          <w:b/>
          <w:bCs/>
          <w:sz w:val="24"/>
          <w:szCs w:val="24"/>
        </w:rPr>
        <w:t>Programa Emergencial de Retomada do Setor de Eventos (Perse)</w:t>
      </w:r>
      <w:r w:rsidRPr="00567210">
        <w:rPr>
          <w:rFonts w:ascii="Times New Roman" w:hAnsi="Times New Roman" w:cs="Times New Roman"/>
          <w:b/>
          <w:bCs/>
          <w:sz w:val="24"/>
          <w:szCs w:val="24"/>
        </w:rPr>
        <w:t xml:space="preserve"> que</w:t>
      </w:r>
      <w:r w:rsidR="00CB4791" w:rsidRPr="005672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B4791" w:rsidRPr="00567210">
        <w:rPr>
          <w:rFonts w:ascii="Times New Roman" w:hAnsi="Times New Roman" w:cs="Times New Roman"/>
          <w:sz w:val="24"/>
          <w:szCs w:val="24"/>
        </w:rPr>
        <w:t xml:space="preserve"> uma vez habilitadas </w:t>
      </w:r>
      <w:r w:rsidRPr="00567210">
        <w:rPr>
          <w:rFonts w:ascii="Times New Roman" w:hAnsi="Times New Roman" w:cs="Times New Roman"/>
          <w:sz w:val="24"/>
          <w:szCs w:val="24"/>
        </w:rPr>
        <w:t>n</w:t>
      </w:r>
      <w:r w:rsidR="00CB4791" w:rsidRPr="00567210">
        <w:rPr>
          <w:rFonts w:ascii="Times New Roman" w:hAnsi="Times New Roman" w:cs="Times New Roman"/>
          <w:sz w:val="24"/>
          <w:szCs w:val="24"/>
        </w:rPr>
        <w:t>o programa, deverão observar as orientações a seguir para escriturar, na EFD Contribuições, as suas receitas decorrentes das atividades econômicas legalmente permitidas à fruição do benefício fiscal.</w:t>
      </w:r>
    </w:p>
    <w:p w14:paraId="1D04816F" w14:textId="0528A6C7" w:rsidR="00873645" w:rsidRPr="00567210" w:rsidRDefault="00873645" w:rsidP="005672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sz w:val="24"/>
          <w:szCs w:val="24"/>
        </w:rPr>
        <w:t xml:space="preserve">Considerando a necessidade de adaptação dos sistemas internos das pessoas jurídicas que operam com o </w:t>
      </w:r>
      <w:r w:rsidRPr="00567210">
        <w:rPr>
          <w:rFonts w:ascii="Times New Roman" w:hAnsi="Times New Roman" w:cs="Times New Roman"/>
          <w:b/>
          <w:bCs/>
          <w:sz w:val="24"/>
          <w:szCs w:val="24"/>
        </w:rPr>
        <w:t>Perse</w:t>
      </w:r>
      <w:r w:rsidRPr="00567210">
        <w:rPr>
          <w:rFonts w:ascii="Times New Roman" w:hAnsi="Times New Roman" w:cs="Times New Roman"/>
          <w:sz w:val="24"/>
          <w:szCs w:val="24"/>
        </w:rPr>
        <w:t>, as exigências dos normativos supracitados farão parte da nova versão da EFD Contribuições</w:t>
      </w:r>
      <w:r w:rsidR="0069676F">
        <w:rPr>
          <w:rFonts w:ascii="Times New Roman" w:hAnsi="Times New Roman" w:cs="Times New Roman"/>
          <w:sz w:val="24"/>
          <w:szCs w:val="24"/>
        </w:rPr>
        <w:t xml:space="preserve"> </w:t>
      </w:r>
      <w:r w:rsidR="008B0A39">
        <w:rPr>
          <w:rFonts w:ascii="Times New Roman" w:hAnsi="Times New Roman" w:cs="Times New Roman"/>
          <w:sz w:val="24"/>
          <w:szCs w:val="24"/>
        </w:rPr>
        <w:t>previst</w:t>
      </w:r>
      <w:r w:rsidRPr="00567210">
        <w:rPr>
          <w:rFonts w:ascii="Times New Roman" w:hAnsi="Times New Roman" w:cs="Times New Roman"/>
          <w:sz w:val="24"/>
          <w:szCs w:val="24"/>
        </w:rPr>
        <w:t xml:space="preserve">a na </w:t>
      </w:r>
      <w:r w:rsidRPr="008B0A39">
        <w:rPr>
          <w:rFonts w:ascii="Times New Roman" w:hAnsi="Times New Roman" w:cs="Times New Roman"/>
          <w:b/>
          <w:bCs/>
          <w:sz w:val="24"/>
          <w:szCs w:val="24"/>
        </w:rPr>
        <w:t>Nota Técnica 09/2024</w:t>
      </w:r>
      <w:r w:rsidR="0069676F" w:rsidRPr="008B0A39">
        <w:rPr>
          <w:rFonts w:ascii="Times New Roman" w:hAnsi="Times New Roman" w:cs="Times New Roman"/>
          <w:b/>
          <w:bCs/>
          <w:sz w:val="24"/>
          <w:szCs w:val="24"/>
        </w:rPr>
        <w:t>, item 2</w:t>
      </w:r>
      <w:r w:rsidR="0069676F">
        <w:rPr>
          <w:rFonts w:ascii="Times New Roman" w:hAnsi="Times New Roman" w:cs="Times New Roman"/>
          <w:sz w:val="24"/>
          <w:szCs w:val="24"/>
        </w:rPr>
        <w:t xml:space="preserve">. </w:t>
      </w:r>
      <w:r w:rsidR="008173C3">
        <w:rPr>
          <w:rFonts w:ascii="Times New Roman" w:hAnsi="Times New Roman" w:cs="Times New Roman"/>
          <w:sz w:val="24"/>
          <w:szCs w:val="24"/>
        </w:rPr>
        <w:t>Vale ressaltar</w:t>
      </w:r>
      <w:r w:rsidR="0069676F">
        <w:rPr>
          <w:rFonts w:ascii="Times New Roman" w:hAnsi="Times New Roman" w:cs="Times New Roman"/>
          <w:sz w:val="24"/>
          <w:szCs w:val="24"/>
        </w:rPr>
        <w:t xml:space="preserve"> que as alterações </w:t>
      </w:r>
      <w:r w:rsidR="008B0A39">
        <w:rPr>
          <w:rFonts w:ascii="Times New Roman" w:hAnsi="Times New Roman" w:cs="Times New Roman"/>
          <w:sz w:val="24"/>
          <w:szCs w:val="24"/>
        </w:rPr>
        <w:t xml:space="preserve">no PGE </w:t>
      </w:r>
      <w:r w:rsidR="005F7176">
        <w:rPr>
          <w:rFonts w:ascii="Times New Roman" w:hAnsi="Times New Roman" w:cs="Times New Roman"/>
          <w:sz w:val="24"/>
          <w:szCs w:val="24"/>
        </w:rPr>
        <w:t>atinentes ao Perse serão aplicadas aos fatos geradores</w:t>
      </w:r>
      <w:r w:rsidRPr="00567210">
        <w:rPr>
          <w:rFonts w:ascii="Times New Roman" w:hAnsi="Times New Roman" w:cs="Times New Roman"/>
          <w:sz w:val="24"/>
          <w:szCs w:val="24"/>
        </w:rPr>
        <w:t xml:space="preserve"> ocorridos a partir de </w:t>
      </w:r>
      <w:r w:rsidR="005F139D" w:rsidRPr="00567210">
        <w:rPr>
          <w:rFonts w:ascii="Times New Roman" w:hAnsi="Times New Roman" w:cs="Times New Roman"/>
          <w:b/>
          <w:bCs/>
          <w:sz w:val="24"/>
          <w:szCs w:val="24"/>
        </w:rPr>
        <w:t>01/05/2024</w:t>
      </w:r>
      <w:r w:rsidR="005F139D" w:rsidRPr="00567210">
        <w:rPr>
          <w:rFonts w:ascii="Times New Roman" w:hAnsi="Times New Roman" w:cs="Times New Roman"/>
          <w:sz w:val="24"/>
          <w:szCs w:val="24"/>
        </w:rPr>
        <w:t>.</w:t>
      </w:r>
    </w:p>
    <w:p w14:paraId="14056B42" w14:textId="7F208112" w:rsidR="00CB4791" w:rsidRPr="00567210" w:rsidRDefault="00CB4791" w:rsidP="00CB47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210">
        <w:rPr>
          <w:rFonts w:ascii="Times New Roman" w:hAnsi="Times New Roman" w:cs="Times New Roman"/>
          <w:b/>
          <w:bCs/>
          <w:sz w:val="24"/>
          <w:szCs w:val="24"/>
        </w:rPr>
        <w:t xml:space="preserve">Registros </w:t>
      </w:r>
      <w:r w:rsidR="003801FC" w:rsidRPr="00567210">
        <w:rPr>
          <w:rFonts w:ascii="Times New Roman" w:hAnsi="Times New Roman" w:cs="Times New Roman"/>
          <w:b/>
          <w:bCs/>
          <w:sz w:val="24"/>
          <w:szCs w:val="24"/>
        </w:rPr>
        <w:t xml:space="preserve">de apuração e controle </w:t>
      </w:r>
      <w:r w:rsidRPr="00567210">
        <w:rPr>
          <w:rFonts w:ascii="Times New Roman" w:hAnsi="Times New Roman" w:cs="Times New Roman"/>
          <w:b/>
          <w:bCs/>
          <w:sz w:val="24"/>
          <w:szCs w:val="24"/>
        </w:rPr>
        <w:t>da EFD Contribuições envolvidos:</w:t>
      </w:r>
    </w:p>
    <w:p w14:paraId="2EF08178" w14:textId="3F5631A1" w:rsidR="00CB4791" w:rsidRPr="00567210" w:rsidRDefault="00CB4791" w:rsidP="00CB479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b/>
          <w:bCs/>
          <w:sz w:val="24"/>
          <w:szCs w:val="24"/>
        </w:rPr>
        <w:t>Registro M400</w:t>
      </w:r>
      <w:r w:rsidRPr="00567210">
        <w:rPr>
          <w:rFonts w:ascii="Times New Roman" w:hAnsi="Times New Roman" w:cs="Times New Roman"/>
          <w:sz w:val="24"/>
          <w:szCs w:val="24"/>
        </w:rPr>
        <w:t xml:space="preserve"> - Receitas Isentas, não Alcançadas pela Incidência da Contribuição, Sujeitas a Alíquota Zero ou de Vendas com Suspensão – PIS/Pasep</w:t>
      </w:r>
      <w:r w:rsidR="0030372E" w:rsidRPr="00567210">
        <w:rPr>
          <w:rFonts w:ascii="Times New Roman" w:hAnsi="Times New Roman" w:cs="Times New Roman"/>
          <w:sz w:val="24"/>
          <w:szCs w:val="24"/>
        </w:rPr>
        <w:t>.</w:t>
      </w:r>
    </w:p>
    <w:p w14:paraId="5BA39ECD" w14:textId="68BABB43" w:rsidR="00CB4791" w:rsidRPr="00567210" w:rsidRDefault="00CB4791" w:rsidP="00CB479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b/>
          <w:bCs/>
          <w:sz w:val="24"/>
          <w:szCs w:val="24"/>
        </w:rPr>
        <w:t>Registro filho M410</w:t>
      </w:r>
      <w:r w:rsidRPr="00567210">
        <w:rPr>
          <w:rFonts w:ascii="Times New Roman" w:hAnsi="Times New Roman" w:cs="Times New Roman"/>
          <w:sz w:val="24"/>
          <w:szCs w:val="24"/>
        </w:rPr>
        <w:t xml:space="preserve"> - Detalhamento das Receitas Isentas, não Alcançadas pela Incidência da Contribuição, Sujeitas a Alíquota Zero ou de Vendas com Suspensão – PIS</w:t>
      </w:r>
      <w:r w:rsidR="0030372E" w:rsidRPr="00567210">
        <w:rPr>
          <w:rFonts w:ascii="Times New Roman" w:hAnsi="Times New Roman" w:cs="Times New Roman"/>
          <w:sz w:val="24"/>
          <w:szCs w:val="24"/>
        </w:rPr>
        <w:t>.</w:t>
      </w:r>
    </w:p>
    <w:p w14:paraId="2F0FFFE1" w14:textId="77777777" w:rsidR="00CB4791" w:rsidRPr="00567210" w:rsidRDefault="00CB4791" w:rsidP="00CB4791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b/>
          <w:bCs/>
          <w:sz w:val="24"/>
          <w:szCs w:val="24"/>
        </w:rPr>
        <w:t>Código 920 – Tabela 4.3.13</w:t>
      </w:r>
    </w:p>
    <w:p w14:paraId="13D839AD" w14:textId="560ED77B" w:rsidR="00CB4791" w:rsidRPr="00567210" w:rsidRDefault="00CB4791" w:rsidP="00CB479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b/>
          <w:bCs/>
          <w:sz w:val="24"/>
          <w:szCs w:val="24"/>
        </w:rPr>
        <w:t>Registro M800</w:t>
      </w:r>
      <w:r w:rsidRPr="00567210">
        <w:rPr>
          <w:rFonts w:ascii="Times New Roman" w:hAnsi="Times New Roman" w:cs="Times New Roman"/>
          <w:sz w:val="24"/>
          <w:szCs w:val="24"/>
        </w:rPr>
        <w:t xml:space="preserve"> - Receitas Isentas, Não Alcançadas pela Incidência da Contribuição, Sujeitas a Alíquota Zero ou de Vendas Com Suspensão – </w:t>
      </w:r>
      <w:proofErr w:type="spellStart"/>
      <w:r w:rsidRPr="00567210">
        <w:rPr>
          <w:rFonts w:ascii="Times New Roman" w:hAnsi="Times New Roman" w:cs="Times New Roman"/>
          <w:sz w:val="24"/>
          <w:szCs w:val="24"/>
        </w:rPr>
        <w:t>Cofins</w:t>
      </w:r>
      <w:proofErr w:type="spellEnd"/>
      <w:r w:rsidR="0030372E" w:rsidRPr="00567210">
        <w:rPr>
          <w:rFonts w:ascii="Times New Roman" w:hAnsi="Times New Roman" w:cs="Times New Roman"/>
          <w:sz w:val="24"/>
          <w:szCs w:val="24"/>
        </w:rPr>
        <w:t>.</w:t>
      </w:r>
    </w:p>
    <w:p w14:paraId="69295AA4" w14:textId="0CFF75C8" w:rsidR="00CB4791" w:rsidRPr="00567210" w:rsidRDefault="00CB4791" w:rsidP="00CB479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b/>
          <w:bCs/>
          <w:sz w:val="24"/>
          <w:szCs w:val="24"/>
        </w:rPr>
        <w:t>Registro filho M810</w:t>
      </w:r>
      <w:r w:rsidRPr="00567210">
        <w:rPr>
          <w:rFonts w:ascii="Times New Roman" w:hAnsi="Times New Roman" w:cs="Times New Roman"/>
          <w:sz w:val="24"/>
          <w:szCs w:val="24"/>
        </w:rPr>
        <w:t xml:space="preserve"> - Detalhamento das Receitas Isentas, Não Alcançadas pela Incidência da Contribuição, Sujeitas a Alíquota Zero ou de Vendas com Suspensão – </w:t>
      </w:r>
      <w:proofErr w:type="spellStart"/>
      <w:r w:rsidRPr="00567210">
        <w:rPr>
          <w:rFonts w:ascii="Times New Roman" w:hAnsi="Times New Roman" w:cs="Times New Roman"/>
          <w:sz w:val="24"/>
          <w:szCs w:val="24"/>
        </w:rPr>
        <w:t>Cofins</w:t>
      </w:r>
      <w:proofErr w:type="spellEnd"/>
      <w:r w:rsidR="0030372E" w:rsidRPr="00567210">
        <w:rPr>
          <w:rFonts w:ascii="Times New Roman" w:hAnsi="Times New Roman" w:cs="Times New Roman"/>
          <w:sz w:val="24"/>
          <w:szCs w:val="24"/>
        </w:rPr>
        <w:t>.</w:t>
      </w:r>
    </w:p>
    <w:p w14:paraId="728739A4" w14:textId="77777777" w:rsidR="00CB4791" w:rsidRPr="00567210" w:rsidRDefault="00CB4791" w:rsidP="00CB4791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b/>
          <w:bCs/>
          <w:sz w:val="24"/>
          <w:szCs w:val="24"/>
        </w:rPr>
        <w:t>Código 920 – Tabela 4.3.13</w:t>
      </w:r>
    </w:p>
    <w:p w14:paraId="48BB3047" w14:textId="415900F5" w:rsidR="00CB4791" w:rsidRPr="00567210" w:rsidRDefault="00CB4791" w:rsidP="00CB479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b/>
          <w:bCs/>
          <w:sz w:val="24"/>
          <w:szCs w:val="24"/>
        </w:rPr>
        <w:t>Registro 0120</w:t>
      </w:r>
      <w:r w:rsidRPr="00567210">
        <w:rPr>
          <w:rFonts w:ascii="Times New Roman" w:hAnsi="Times New Roman" w:cs="Times New Roman"/>
          <w:sz w:val="24"/>
          <w:szCs w:val="24"/>
        </w:rPr>
        <w:t xml:space="preserve">: </w:t>
      </w:r>
      <w:r w:rsidR="00774AD7" w:rsidRPr="00774AD7">
        <w:rPr>
          <w:rFonts w:ascii="Times New Roman" w:hAnsi="Times New Roman" w:cs="Times New Roman"/>
          <w:sz w:val="24"/>
          <w:szCs w:val="24"/>
        </w:rPr>
        <w:t>Identificação de EFD-Contribuições Sem Dados a Escriturar e Outras Informações de Interesse Do Fisco</w:t>
      </w:r>
      <w:r w:rsidRPr="005672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7FC9E" w14:textId="77777777" w:rsidR="00CB4791" w:rsidRPr="00567210" w:rsidRDefault="00CB4791" w:rsidP="00CB479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b/>
          <w:bCs/>
          <w:sz w:val="24"/>
          <w:szCs w:val="24"/>
        </w:rPr>
        <w:t>Registro 1010</w:t>
      </w:r>
      <w:r w:rsidRPr="00567210">
        <w:rPr>
          <w:rFonts w:ascii="Times New Roman" w:hAnsi="Times New Roman" w:cs="Times New Roman"/>
          <w:sz w:val="24"/>
          <w:szCs w:val="24"/>
        </w:rPr>
        <w:t xml:space="preserve"> - Processo Referenciado – Ação Judicial; e</w:t>
      </w:r>
    </w:p>
    <w:p w14:paraId="0EE317A9" w14:textId="213D43EC" w:rsidR="00CB4791" w:rsidRPr="00567210" w:rsidRDefault="00CB4791" w:rsidP="00CB479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b/>
          <w:bCs/>
          <w:sz w:val="24"/>
          <w:szCs w:val="24"/>
        </w:rPr>
        <w:t>Registro 1020</w:t>
      </w:r>
      <w:r w:rsidRPr="00567210">
        <w:rPr>
          <w:rFonts w:ascii="Times New Roman" w:hAnsi="Times New Roman" w:cs="Times New Roman"/>
          <w:sz w:val="24"/>
          <w:szCs w:val="24"/>
        </w:rPr>
        <w:t xml:space="preserve"> - Processo Referenciado – Processo Administrativo</w:t>
      </w:r>
      <w:r w:rsidR="00834203" w:rsidRPr="00567210">
        <w:rPr>
          <w:rFonts w:ascii="Times New Roman" w:hAnsi="Times New Roman" w:cs="Times New Roman"/>
          <w:sz w:val="24"/>
          <w:szCs w:val="24"/>
        </w:rPr>
        <w:t>.</w:t>
      </w:r>
      <w:r w:rsidRPr="00567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01852" w14:textId="77777777" w:rsidR="00CB4791" w:rsidRPr="00567210" w:rsidRDefault="00CB4791" w:rsidP="00CB47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210">
        <w:rPr>
          <w:rFonts w:ascii="Times New Roman" w:hAnsi="Times New Roman" w:cs="Times New Roman"/>
          <w:b/>
          <w:bCs/>
          <w:sz w:val="24"/>
          <w:szCs w:val="24"/>
        </w:rPr>
        <w:t>Informação de alteração no registro 0120</w:t>
      </w:r>
    </w:p>
    <w:p w14:paraId="0181BFC2" w14:textId="00C924C8" w:rsidR="00CB4791" w:rsidRPr="00567210" w:rsidRDefault="00CB4791" w:rsidP="005672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sz w:val="24"/>
          <w:szCs w:val="24"/>
        </w:rPr>
        <w:t xml:space="preserve">A partir dos fatos geradores de </w:t>
      </w:r>
      <w:r w:rsidRPr="00567210">
        <w:rPr>
          <w:rFonts w:ascii="Times New Roman" w:hAnsi="Times New Roman" w:cs="Times New Roman"/>
          <w:b/>
          <w:bCs/>
          <w:sz w:val="24"/>
          <w:szCs w:val="24"/>
        </w:rPr>
        <w:t>01/05/2024</w:t>
      </w:r>
      <w:r w:rsidRPr="00567210">
        <w:rPr>
          <w:rFonts w:ascii="Times New Roman" w:hAnsi="Times New Roman" w:cs="Times New Roman"/>
          <w:sz w:val="24"/>
          <w:szCs w:val="24"/>
        </w:rPr>
        <w:t xml:space="preserve">, </w:t>
      </w:r>
      <w:r w:rsidR="0060089F">
        <w:rPr>
          <w:rFonts w:ascii="Times New Roman" w:hAnsi="Times New Roman" w:cs="Times New Roman"/>
          <w:sz w:val="24"/>
          <w:szCs w:val="24"/>
        </w:rPr>
        <w:t>além da alteração do nome do registro “</w:t>
      </w:r>
      <w:r w:rsidR="0060089F" w:rsidRPr="00567210">
        <w:rPr>
          <w:rFonts w:ascii="Times New Roman" w:hAnsi="Times New Roman" w:cs="Times New Roman"/>
          <w:b/>
          <w:bCs/>
          <w:sz w:val="24"/>
          <w:szCs w:val="24"/>
        </w:rPr>
        <w:t>Registro 0120</w:t>
      </w:r>
      <w:r w:rsidR="0060089F" w:rsidRPr="00567210">
        <w:rPr>
          <w:rFonts w:ascii="Times New Roman" w:hAnsi="Times New Roman" w:cs="Times New Roman"/>
          <w:sz w:val="24"/>
          <w:szCs w:val="24"/>
        </w:rPr>
        <w:t xml:space="preserve">: </w:t>
      </w:r>
      <w:r w:rsidR="0060089F" w:rsidRPr="008C67CC">
        <w:rPr>
          <w:rFonts w:ascii="Times New Roman" w:hAnsi="Times New Roman" w:cs="Times New Roman"/>
          <w:b/>
          <w:bCs/>
          <w:sz w:val="24"/>
          <w:szCs w:val="24"/>
        </w:rPr>
        <w:t>Identificação de EFD-Contribuições Sem Dados a Escriturar</w:t>
      </w:r>
      <w:r w:rsidR="0060089F">
        <w:rPr>
          <w:rFonts w:ascii="Times New Roman" w:hAnsi="Times New Roman" w:cs="Times New Roman"/>
          <w:sz w:val="24"/>
          <w:szCs w:val="24"/>
        </w:rPr>
        <w:t xml:space="preserve">” para </w:t>
      </w:r>
      <w:r w:rsidR="00774AD7">
        <w:rPr>
          <w:rFonts w:ascii="Times New Roman" w:hAnsi="Times New Roman" w:cs="Times New Roman"/>
          <w:sz w:val="24"/>
          <w:szCs w:val="24"/>
        </w:rPr>
        <w:t>“</w:t>
      </w:r>
      <w:r w:rsidR="0060089F" w:rsidRPr="00567210">
        <w:rPr>
          <w:rFonts w:ascii="Times New Roman" w:hAnsi="Times New Roman" w:cs="Times New Roman"/>
          <w:b/>
          <w:bCs/>
          <w:sz w:val="24"/>
          <w:szCs w:val="24"/>
        </w:rPr>
        <w:t>Registro 0120</w:t>
      </w:r>
      <w:r w:rsidR="0060089F" w:rsidRPr="00567210">
        <w:rPr>
          <w:rFonts w:ascii="Times New Roman" w:hAnsi="Times New Roman" w:cs="Times New Roman"/>
          <w:sz w:val="24"/>
          <w:szCs w:val="24"/>
        </w:rPr>
        <w:t xml:space="preserve">: </w:t>
      </w:r>
      <w:r w:rsidR="0060089F" w:rsidRPr="008C67CC">
        <w:rPr>
          <w:rFonts w:ascii="Times New Roman" w:hAnsi="Times New Roman" w:cs="Times New Roman"/>
          <w:b/>
          <w:bCs/>
          <w:sz w:val="24"/>
          <w:szCs w:val="24"/>
        </w:rPr>
        <w:t>Identificação de EFD-Contribuições Sem Dados a Escriturar e Outras Informações de Interesse Do Fisco</w:t>
      </w:r>
      <w:r w:rsidR="0060089F">
        <w:rPr>
          <w:rFonts w:ascii="Times New Roman" w:hAnsi="Times New Roman" w:cs="Times New Roman"/>
          <w:sz w:val="24"/>
          <w:szCs w:val="24"/>
        </w:rPr>
        <w:t>”</w:t>
      </w:r>
      <w:r w:rsidR="008C67CC">
        <w:rPr>
          <w:rFonts w:ascii="Times New Roman" w:hAnsi="Times New Roman" w:cs="Times New Roman"/>
          <w:sz w:val="24"/>
          <w:szCs w:val="24"/>
        </w:rPr>
        <w:t>,</w:t>
      </w:r>
      <w:r w:rsidR="0060089F">
        <w:rPr>
          <w:rFonts w:ascii="Times New Roman" w:hAnsi="Times New Roman" w:cs="Times New Roman"/>
          <w:sz w:val="24"/>
          <w:szCs w:val="24"/>
        </w:rPr>
        <w:t xml:space="preserve"> </w:t>
      </w:r>
      <w:r w:rsidR="00E96112" w:rsidRPr="00567210">
        <w:rPr>
          <w:rFonts w:ascii="Times New Roman" w:hAnsi="Times New Roman" w:cs="Times New Roman"/>
          <w:sz w:val="24"/>
          <w:szCs w:val="24"/>
        </w:rPr>
        <w:t>fo</w:t>
      </w:r>
      <w:r w:rsidR="00576E88" w:rsidRPr="00567210">
        <w:rPr>
          <w:rFonts w:ascii="Times New Roman" w:hAnsi="Times New Roman" w:cs="Times New Roman"/>
          <w:sz w:val="24"/>
          <w:szCs w:val="24"/>
        </w:rPr>
        <w:t>ram incluídos novos indicadores no</w:t>
      </w:r>
      <w:r w:rsidRPr="00567210">
        <w:rPr>
          <w:rFonts w:ascii="Times New Roman" w:hAnsi="Times New Roman" w:cs="Times New Roman"/>
          <w:sz w:val="24"/>
          <w:szCs w:val="24"/>
        </w:rPr>
        <w:t xml:space="preserve"> </w:t>
      </w:r>
      <w:r w:rsidR="00E96112" w:rsidRPr="00567210">
        <w:rPr>
          <w:rFonts w:ascii="Times New Roman" w:hAnsi="Times New Roman" w:cs="Times New Roman"/>
          <w:sz w:val="24"/>
          <w:szCs w:val="24"/>
        </w:rPr>
        <w:t xml:space="preserve">domínio do campo 03 </w:t>
      </w:r>
      <w:r w:rsidR="00E96112" w:rsidRPr="00567210">
        <w:rPr>
          <w:rFonts w:ascii="Times New Roman" w:hAnsi="Times New Roman" w:cs="Times New Roman"/>
        </w:rPr>
        <w:t>INF_COMP,</w:t>
      </w:r>
      <w:r w:rsidR="00E96112" w:rsidRPr="00567210">
        <w:rPr>
          <w:rFonts w:ascii="Times New Roman" w:hAnsi="Times New Roman" w:cs="Times New Roman"/>
          <w:sz w:val="24"/>
          <w:szCs w:val="24"/>
        </w:rPr>
        <w:t xml:space="preserve"> </w:t>
      </w:r>
      <w:r w:rsidRPr="00567210">
        <w:rPr>
          <w:rFonts w:ascii="Times New Roman" w:hAnsi="Times New Roman" w:cs="Times New Roman"/>
          <w:sz w:val="24"/>
          <w:szCs w:val="24"/>
        </w:rPr>
        <w:t>do registro 0120, conforme segue:</w:t>
      </w:r>
    </w:p>
    <w:tbl>
      <w:tblPr>
        <w:tblW w:w="0" w:type="auto"/>
        <w:tblInd w:w="-2" w:type="dxa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1382"/>
        <w:gridCol w:w="5529"/>
        <w:gridCol w:w="567"/>
        <w:gridCol w:w="708"/>
        <w:gridCol w:w="567"/>
        <w:gridCol w:w="767"/>
      </w:tblGrid>
      <w:tr w:rsidR="00CB4791" w:rsidRPr="00567210" w14:paraId="2A248C50" w14:textId="77777777" w:rsidTr="005B20BB"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9A63144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Nº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7BCFBF6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Campo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81ACDC8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7553B16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Tipo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BC89521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67210">
              <w:rPr>
                <w:rFonts w:ascii="Times New Roman" w:hAnsi="Times New Roman" w:cs="Times New Roman"/>
              </w:rPr>
              <w:t>Tam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90E0088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67210">
              <w:rPr>
                <w:rFonts w:ascii="Times New Roman" w:hAnsi="Times New Roman" w:cs="Times New Roman"/>
              </w:rPr>
              <w:t>Dec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3750D4" w14:textId="77777777" w:rsidR="00CB4791" w:rsidRPr="00567210" w:rsidRDefault="00CB4791" w:rsidP="005B20BB">
            <w:pPr>
              <w:pStyle w:val="Cabealho"/>
              <w:jc w:val="center"/>
              <w:rPr>
                <w:b w:val="0"/>
                <w:color w:val="auto"/>
                <w:sz w:val="22"/>
                <w:szCs w:val="22"/>
              </w:rPr>
            </w:pPr>
            <w:proofErr w:type="spellStart"/>
            <w:r w:rsidRPr="00567210">
              <w:rPr>
                <w:b w:val="0"/>
                <w:color w:val="auto"/>
                <w:sz w:val="22"/>
                <w:szCs w:val="22"/>
              </w:rPr>
              <w:t>Obrig</w:t>
            </w:r>
            <w:proofErr w:type="spellEnd"/>
          </w:p>
        </w:tc>
      </w:tr>
      <w:tr w:rsidR="00CB4791" w:rsidRPr="00567210" w14:paraId="527EB35B" w14:textId="77777777" w:rsidTr="005B20BB"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27B4D9" w14:textId="77777777" w:rsidR="00CB4791" w:rsidRPr="00567210" w:rsidRDefault="00CB4791" w:rsidP="005B20BB">
            <w:pPr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51D63B" w14:textId="77777777" w:rsidR="00CB4791" w:rsidRPr="00567210" w:rsidRDefault="00CB4791" w:rsidP="005B20BB">
            <w:pPr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REG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3945067" w14:textId="77777777" w:rsidR="00CB4791" w:rsidRPr="00567210" w:rsidRDefault="00CB4791" w:rsidP="005B20BB">
            <w:pPr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Texto fixo contendo "0120”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DD5763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56E2DE1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004*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E3046D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DB4D1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S</w:t>
            </w:r>
          </w:p>
        </w:tc>
      </w:tr>
      <w:tr w:rsidR="00CB4791" w:rsidRPr="00567210" w14:paraId="7C8D68FE" w14:textId="77777777" w:rsidTr="005B20BB"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B38698" w14:textId="77777777" w:rsidR="00CB4791" w:rsidRPr="00567210" w:rsidRDefault="00CB4791" w:rsidP="005B20BB">
            <w:pPr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3F5B92" w14:textId="77777777" w:rsidR="00CB4791" w:rsidRPr="00567210" w:rsidRDefault="00CB4791" w:rsidP="005B20BB">
            <w:pPr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MES_REFER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CA8CE85" w14:textId="77777777" w:rsidR="00CB4791" w:rsidRPr="00567210" w:rsidRDefault="00CB4791" w:rsidP="005B20BB">
            <w:pPr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Mês de referência do ano-calendário da escrituração sem dados, dispensada da entrega.</w:t>
            </w:r>
          </w:p>
          <w:p w14:paraId="7307C664" w14:textId="77777777" w:rsidR="00CB4791" w:rsidRPr="00567210" w:rsidRDefault="00CB4791" w:rsidP="005B20BB">
            <w:pPr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Campo a ser preenchido no formato “</w:t>
            </w:r>
            <w:proofErr w:type="spellStart"/>
            <w:r w:rsidRPr="00567210">
              <w:rPr>
                <w:rFonts w:ascii="Times New Roman" w:hAnsi="Times New Roman" w:cs="Times New Roman"/>
              </w:rPr>
              <w:t>mmaaaa</w:t>
            </w:r>
            <w:proofErr w:type="spellEnd"/>
            <w:r w:rsidRPr="00567210">
              <w:rPr>
                <w:rFonts w:ascii="Times New Roman" w:hAnsi="Times New Roman" w:cs="Times New Roman"/>
              </w:rPr>
              <w:t xml:space="preserve">”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52D0C2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1F61A4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006*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F1AF24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8B466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S</w:t>
            </w:r>
          </w:p>
        </w:tc>
      </w:tr>
      <w:tr w:rsidR="00CB4791" w:rsidRPr="00567210" w14:paraId="4AAAF0B1" w14:textId="77777777" w:rsidTr="005B20BB"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01E477" w14:textId="77777777" w:rsidR="00CB4791" w:rsidRPr="00567210" w:rsidRDefault="00CB4791" w:rsidP="005B20BB">
            <w:pPr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A67D60" w14:textId="77777777" w:rsidR="00CB4791" w:rsidRPr="00567210" w:rsidRDefault="00CB4791" w:rsidP="005B20BB">
            <w:pPr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INF_COMP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24A50B" w14:textId="77777777" w:rsidR="00CB4791" w:rsidRPr="00567210" w:rsidRDefault="00CB4791" w:rsidP="005B20B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Informação complementar do registro. No caso de escrituração sem dados, deve ser informado o real motivo dessa situação, conforme indicadores abaixo:</w:t>
            </w:r>
          </w:p>
          <w:p w14:paraId="21DC5052" w14:textId="77777777" w:rsidR="00CB4791" w:rsidRPr="00567210" w:rsidRDefault="00CB4791" w:rsidP="005B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 </w:t>
            </w:r>
            <w:r w:rsidRPr="00567210">
              <w:rPr>
                <w:rFonts w:ascii="Times New Roman" w:hAnsi="Times New Roman" w:cs="Times New Roman"/>
                <w:sz w:val="20"/>
                <w:szCs w:val="20"/>
              </w:rPr>
              <w:t>- Pessoa jurídica imune ou isenta do IRPJ</w:t>
            </w:r>
          </w:p>
          <w:p w14:paraId="1C020B8B" w14:textId="77777777" w:rsidR="00CB4791" w:rsidRPr="00567210" w:rsidRDefault="00CB4791" w:rsidP="005B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  <w:r w:rsidRPr="00567210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Pr="00567210">
              <w:rPr>
                <w:rFonts w:ascii="Times New Roman" w:hAnsi="Times New Roman" w:cs="Times New Roman"/>
                <w:sz w:val="20"/>
                <w:szCs w:val="20"/>
              </w:rPr>
              <w:t xml:space="preserve"> - Órgãos públicos, autarquias e fundações públicas</w:t>
            </w:r>
            <w:r w:rsidRPr="0056721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14:paraId="15819E5A" w14:textId="77777777" w:rsidR="00CB4791" w:rsidRPr="00567210" w:rsidRDefault="00CB4791" w:rsidP="005B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  <w:r w:rsidRPr="00567210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 w:rsidRPr="00567210">
              <w:rPr>
                <w:rFonts w:ascii="Times New Roman" w:hAnsi="Times New Roman" w:cs="Times New Roman"/>
                <w:sz w:val="20"/>
                <w:szCs w:val="20"/>
              </w:rPr>
              <w:t xml:space="preserve"> - Pessoa jurídica inativa</w:t>
            </w:r>
            <w:r w:rsidRPr="0056721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14:paraId="28A4A7C8" w14:textId="77777777" w:rsidR="00CB4791" w:rsidRPr="00567210" w:rsidRDefault="00CB4791" w:rsidP="005B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  <w:r w:rsidRPr="00567210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  <w:r w:rsidRPr="00567210">
              <w:rPr>
                <w:rFonts w:ascii="Times New Roman" w:hAnsi="Times New Roman" w:cs="Times New Roman"/>
                <w:sz w:val="20"/>
                <w:szCs w:val="20"/>
              </w:rPr>
              <w:t xml:space="preserve"> - Pessoa jurídica em geral, que não realizou operações geradoras de receitas (tributáveis ou não) ou de créditos</w:t>
            </w:r>
            <w:r w:rsidRPr="0056721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14:paraId="4FC56944" w14:textId="77777777" w:rsidR="00CB4791" w:rsidRPr="00567210" w:rsidRDefault="00CB4791" w:rsidP="005B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  <w:r w:rsidRPr="00567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05 </w:t>
            </w:r>
            <w:r w:rsidRPr="00567210">
              <w:rPr>
                <w:rFonts w:ascii="Times New Roman" w:hAnsi="Times New Roman" w:cs="Times New Roman"/>
                <w:sz w:val="20"/>
                <w:szCs w:val="20"/>
              </w:rPr>
              <w:t>- Sociedade em Conta de Participação - SCP, que não realizou operações geradoras de receitas (tributáveis ou não) ou de créditos</w:t>
            </w:r>
            <w:r w:rsidRPr="0056721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14:paraId="636425BA" w14:textId="77777777" w:rsidR="00CB4791" w:rsidRPr="00567210" w:rsidRDefault="00CB4791" w:rsidP="005B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  <w:r w:rsidRPr="00567210"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  <w:r w:rsidRPr="00567210">
              <w:rPr>
                <w:rFonts w:ascii="Times New Roman" w:hAnsi="Times New Roman" w:cs="Times New Roman"/>
                <w:sz w:val="20"/>
                <w:szCs w:val="20"/>
              </w:rPr>
              <w:t xml:space="preserve"> - Sociedade Cooperativa, que não realizou operações geradoras de receitas (tributáveis ou não) ou de créditos</w:t>
            </w:r>
            <w:r w:rsidRPr="0056721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14:paraId="14082A1D" w14:textId="77777777" w:rsidR="00CB4791" w:rsidRPr="00567210" w:rsidRDefault="00CB4791" w:rsidP="005B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  <w:r w:rsidRPr="00567210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  <w:r w:rsidRPr="00567210">
              <w:rPr>
                <w:rFonts w:ascii="Times New Roman" w:hAnsi="Times New Roman" w:cs="Times New Roman"/>
                <w:sz w:val="20"/>
                <w:szCs w:val="20"/>
              </w:rPr>
              <w:t xml:space="preserve"> - Escrituração decorrente de incorporação, fusão ou cisão, sem operações geradoras de receitas (tributáveis ou não) ou de créditos</w:t>
            </w:r>
            <w:r w:rsidRPr="0056721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14:paraId="18445056" w14:textId="77777777" w:rsidR="00CB4791" w:rsidRPr="00567210" w:rsidRDefault="00CB4791" w:rsidP="005B2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67210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  <w:r w:rsidRPr="00567210">
              <w:rPr>
                <w:rFonts w:ascii="Times New Roman" w:hAnsi="Times New Roman" w:cs="Times New Roman"/>
                <w:sz w:val="20"/>
                <w:szCs w:val="20"/>
              </w:rPr>
              <w:t xml:space="preserve"> - Demais hipóteses de dispensa de escrituração, relacionadas no art. 5º, da IN RFB nº 1.252, de 2012</w:t>
            </w:r>
            <w:r w:rsidRPr="0056721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FCAB6C1" w14:textId="77777777" w:rsidR="00CB4791" w:rsidRPr="00567210" w:rsidRDefault="00CB4791" w:rsidP="005B20B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101|PERSE - Transmissão por inconsistência cadastral na base da RFB</w:t>
            </w:r>
          </w:p>
          <w:p w14:paraId="6ED1D6D6" w14:textId="77777777" w:rsidR="00CB4791" w:rsidRPr="00567210" w:rsidRDefault="00CB4791" w:rsidP="005B20B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102|PERSE - Transmissão por decisão judicial</w:t>
            </w:r>
          </w:p>
          <w:p w14:paraId="0B515BC2" w14:textId="7C91D4AB" w:rsidR="00CB4791" w:rsidRPr="00567210" w:rsidRDefault="00CB4791" w:rsidP="00FA4D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103|PERSE - Transmissão por decisão administrativa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39DC38" w14:textId="77777777" w:rsidR="00CB4791" w:rsidRPr="00567210" w:rsidRDefault="00CB4791" w:rsidP="005B20BB">
            <w:pPr>
              <w:pStyle w:val="TituloAcordo"/>
              <w:snapToGrid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 w:rsidRPr="00567210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C239C6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72F03DA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36809" w14:textId="77777777" w:rsidR="00CB4791" w:rsidRPr="00567210" w:rsidRDefault="00CB4791" w:rsidP="005B2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210">
              <w:rPr>
                <w:rFonts w:ascii="Times New Roman" w:hAnsi="Times New Roman" w:cs="Times New Roman"/>
              </w:rPr>
              <w:t>S</w:t>
            </w:r>
          </w:p>
        </w:tc>
      </w:tr>
    </w:tbl>
    <w:p w14:paraId="1AE0A4D3" w14:textId="77777777" w:rsidR="00CB4791" w:rsidRPr="00567210" w:rsidRDefault="00CB4791" w:rsidP="00CB47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FE30F" w14:textId="77777777" w:rsidR="00CB4791" w:rsidRPr="00567210" w:rsidRDefault="00CB4791" w:rsidP="00CB47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210">
        <w:rPr>
          <w:rFonts w:ascii="Times New Roman" w:hAnsi="Times New Roman" w:cs="Times New Roman"/>
          <w:b/>
          <w:bCs/>
          <w:sz w:val="24"/>
          <w:szCs w:val="24"/>
        </w:rPr>
        <w:t xml:space="preserve">Procedimento para escrituração da receita Perse </w:t>
      </w:r>
    </w:p>
    <w:p w14:paraId="591EA444" w14:textId="6556083B" w:rsidR="00CB4791" w:rsidRPr="00567210" w:rsidRDefault="00CB4791" w:rsidP="005672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sz w:val="24"/>
          <w:szCs w:val="24"/>
        </w:rPr>
        <w:t xml:space="preserve">Classificar, nos registros M410/M810, </w:t>
      </w:r>
      <w:r w:rsidR="0051279D" w:rsidRPr="00567210">
        <w:rPr>
          <w:rFonts w:ascii="Times New Roman" w:hAnsi="Times New Roman" w:cs="Times New Roman"/>
          <w:sz w:val="24"/>
          <w:szCs w:val="24"/>
        </w:rPr>
        <w:t>c</w:t>
      </w:r>
      <w:r w:rsidRPr="00567210">
        <w:rPr>
          <w:rFonts w:ascii="Times New Roman" w:hAnsi="Times New Roman" w:cs="Times New Roman"/>
          <w:sz w:val="24"/>
          <w:szCs w:val="24"/>
        </w:rPr>
        <w:t>o</w:t>
      </w:r>
      <w:r w:rsidR="0051279D" w:rsidRPr="00567210">
        <w:rPr>
          <w:rFonts w:ascii="Times New Roman" w:hAnsi="Times New Roman" w:cs="Times New Roman"/>
          <w:sz w:val="24"/>
          <w:szCs w:val="24"/>
        </w:rPr>
        <w:t>m o</w:t>
      </w:r>
      <w:r w:rsidRPr="00567210">
        <w:rPr>
          <w:rFonts w:ascii="Times New Roman" w:hAnsi="Times New Roman" w:cs="Times New Roman"/>
          <w:sz w:val="24"/>
          <w:szCs w:val="24"/>
        </w:rPr>
        <w:t xml:space="preserve"> código 0920,</w:t>
      </w:r>
      <w:r w:rsidR="0051279D" w:rsidRPr="00567210">
        <w:rPr>
          <w:rFonts w:ascii="Times New Roman" w:hAnsi="Times New Roman" w:cs="Times New Roman"/>
          <w:sz w:val="24"/>
          <w:szCs w:val="24"/>
        </w:rPr>
        <w:t xml:space="preserve"> as receitas decorrentes de atividades econômicas legalmente permitidas ao benefício fiscal Perse (CST 06),</w:t>
      </w:r>
      <w:r w:rsidRPr="00567210">
        <w:rPr>
          <w:rFonts w:ascii="Times New Roman" w:hAnsi="Times New Roman" w:cs="Times New Roman"/>
          <w:sz w:val="24"/>
          <w:szCs w:val="24"/>
        </w:rPr>
        <w:t xml:space="preserve"> totalizada</w:t>
      </w:r>
      <w:r w:rsidR="0051279D" w:rsidRPr="00567210">
        <w:rPr>
          <w:rFonts w:ascii="Times New Roman" w:hAnsi="Times New Roman" w:cs="Times New Roman"/>
          <w:sz w:val="24"/>
          <w:szCs w:val="24"/>
        </w:rPr>
        <w:t>s</w:t>
      </w:r>
      <w:r w:rsidRPr="00567210">
        <w:rPr>
          <w:rFonts w:ascii="Times New Roman" w:hAnsi="Times New Roman" w:cs="Times New Roman"/>
          <w:sz w:val="24"/>
          <w:szCs w:val="24"/>
        </w:rPr>
        <w:t xml:space="preserve"> no registro pai M400/M800. </w:t>
      </w:r>
    </w:p>
    <w:p w14:paraId="0790A9EF" w14:textId="209E85FA" w:rsidR="00CB4791" w:rsidRPr="00567210" w:rsidRDefault="00CB4791" w:rsidP="00CB47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210">
        <w:rPr>
          <w:rFonts w:ascii="Times New Roman" w:hAnsi="Times New Roman" w:cs="Times New Roman"/>
          <w:b/>
          <w:bCs/>
          <w:sz w:val="24"/>
          <w:szCs w:val="24"/>
        </w:rPr>
        <w:t>Procedimento de exceção</w:t>
      </w:r>
      <w:r w:rsidR="00293D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AFE">
        <w:rPr>
          <w:rFonts w:ascii="Times New Roman" w:hAnsi="Times New Roman" w:cs="Times New Roman"/>
          <w:b/>
          <w:bCs/>
          <w:sz w:val="24"/>
          <w:szCs w:val="24"/>
        </w:rPr>
        <w:t>para não</w:t>
      </w:r>
      <w:r w:rsidR="00293DE8">
        <w:rPr>
          <w:rFonts w:ascii="Times New Roman" w:hAnsi="Times New Roman" w:cs="Times New Roman"/>
          <w:b/>
          <w:bCs/>
          <w:sz w:val="24"/>
          <w:szCs w:val="24"/>
        </w:rPr>
        <w:t xml:space="preserve"> habilita</w:t>
      </w:r>
      <w:r w:rsidR="00BF3AFE">
        <w:rPr>
          <w:rFonts w:ascii="Times New Roman" w:hAnsi="Times New Roman" w:cs="Times New Roman"/>
          <w:b/>
          <w:bCs/>
          <w:sz w:val="24"/>
          <w:szCs w:val="24"/>
        </w:rPr>
        <w:t>dos</w:t>
      </w:r>
      <w:r w:rsidR="00293DE8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proofErr w:type="spellStart"/>
      <w:r w:rsidR="00293DE8">
        <w:rPr>
          <w:rFonts w:ascii="Times New Roman" w:hAnsi="Times New Roman" w:cs="Times New Roman"/>
          <w:b/>
          <w:bCs/>
          <w:sz w:val="24"/>
          <w:szCs w:val="24"/>
        </w:rPr>
        <w:t>Sisen</w:t>
      </w:r>
      <w:proofErr w:type="spellEnd"/>
      <w:r w:rsidR="00A84163">
        <w:rPr>
          <w:rFonts w:ascii="Times New Roman" w:hAnsi="Times New Roman" w:cs="Times New Roman"/>
          <w:b/>
          <w:bCs/>
          <w:sz w:val="24"/>
          <w:szCs w:val="24"/>
        </w:rPr>
        <w:t>, mas com autorização – judicial ou administrativa</w:t>
      </w:r>
      <w:r w:rsidR="00D912C9">
        <w:rPr>
          <w:rFonts w:ascii="Times New Roman" w:hAnsi="Times New Roman" w:cs="Times New Roman"/>
          <w:b/>
          <w:bCs/>
          <w:sz w:val="24"/>
          <w:szCs w:val="24"/>
        </w:rPr>
        <w:t xml:space="preserve"> – para usufruir do benefício</w:t>
      </w:r>
      <w:r w:rsidR="00A841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F12A66" w14:textId="2540E6BE" w:rsidR="006833F4" w:rsidRDefault="00CB4791" w:rsidP="005672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sz w:val="24"/>
          <w:szCs w:val="24"/>
        </w:rPr>
        <w:t xml:space="preserve">Caso o contribuinte não esteja habilitado, mas possua alguma autorização de ordem judicial ou administrativa </w:t>
      </w:r>
      <w:r w:rsidR="00175305">
        <w:rPr>
          <w:rFonts w:ascii="Times New Roman" w:hAnsi="Times New Roman" w:cs="Times New Roman"/>
          <w:sz w:val="24"/>
          <w:szCs w:val="24"/>
        </w:rPr>
        <w:t>para</w:t>
      </w:r>
      <w:r w:rsidRPr="00567210">
        <w:rPr>
          <w:rFonts w:ascii="Times New Roman" w:hAnsi="Times New Roman" w:cs="Times New Roman"/>
          <w:sz w:val="24"/>
          <w:szCs w:val="24"/>
        </w:rPr>
        <w:t xml:space="preserve"> usufruir do benefício fiscal,</w:t>
      </w:r>
      <w:r w:rsidR="006833F4">
        <w:rPr>
          <w:rFonts w:ascii="Times New Roman" w:hAnsi="Times New Roman" w:cs="Times New Roman"/>
          <w:sz w:val="24"/>
          <w:szCs w:val="24"/>
        </w:rPr>
        <w:t xml:space="preserve"> então deve:</w:t>
      </w:r>
    </w:p>
    <w:p w14:paraId="264A860B" w14:textId="38992C7A" w:rsidR="006833F4" w:rsidRPr="00567210" w:rsidRDefault="006833F4" w:rsidP="006833F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preencher</w:t>
      </w:r>
      <w:r w:rsidRPr="00567210">
        <w:rPr>
          <w:rFonts w:ascii="Times New Roman" w:hAnsi="Times New Roman" w:cs="Times New Roman"/>
          <w:sz w:val="24"/>
          <w:szCs w:val="24"/>
        </w:rPr>
        <w:t xml:space="preserve"> o campo 03</w:t>
      </w:r>
      <w:r w:rsidRPr="00567210">
        <w:rPr>
          <w:rFonts w:ascii="Times New Roman" w:hAnsi="Times New Roman" w:cs="Times New Roman"/>
        </w:rPr>
        <w:t xml:space="preserve"> </w:t>
      </w:r>
      <w:r w:rsidRPr="00567210">
        <w:rPr>
          <w:rFonts w:ascii="Times New Roman" w:hAnsi="Times New Roman" w:cs="Times New Roman"/>
          <w:sz w:val="20"/>
          <w:szCs w:val="20"/>
        </w:rPr>
        <w:t>INF_COMP</w:t>
      </w:r>
      <w:r w:rsidRPr="00567210">
        <w:rPr>
          <w:rFonts w:ascii="Times New Roman" w:hAnsi="Times New Roman" w:cs="Times New Roman"/>
          <w:sz w:val="24"/>
          <w:szCs w:val="24"/>
        </w:rPr>
        <w:t>, do registro 0120, com a indicação da situação que permita a transmissão (ver códigos 101, 102 e 103)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7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52765" w14:textId="6DF507F2" w:rsidR="006833F4" w:rsidRPr="00567210" w:rsidRDefault="006833F4" w:rsidP="006833F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detalhar </w:t>
      </w:r>
      <w:r w:rsidRPr="00567210">
        <w:rPr>
          <w:rFonts w:ascii="Times New Roman" w:hAnsi="Times New Roman" w:cs="Times New Roman"/>
          <w:sz w:val="24"/>
          <w:szCs w:val="24"/>
        </w:rPr>
        <w:t xml:space="preserve">os dados da decisão autorizadora </w:t>
      </w:r>
      <w:r>
        <w:rPr>
          <w:rFonts w:ascii="Times New Roman" w:hAnsi="Times New Roman" w:cs="Times New Roman"/>
          <w:sz w:val="24"/>
          <w:szCs w:val="24"/>
        </w:rPr>
        <w:t>no registro 1010, s</w:t>
      </w:r>
      <w:r w:rsidRPr="00567210">
        <w:rPr>
          <w:rFonts w:ascii="Times New Roman" w:hAnsi="Times New Roman" w:cs="Times New Roman"/>
          <w:sz w:val="24"/>
          <w:szCs w:val="24"/>
        </w:rPr>
        <w:t>e judicial; se administrativa, no registro 1020.</w:t>
      </w:r>
    </w:p>
    <w:p w14:paraId="14C4A56C" w14:textId="4AEB8654" w:rsidR="006833F4" w:rsidRPr="006833F4" w:rsidRDefault="006833F4" w:rsidP="006833F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833F4">
        <w:rPr>
          <w:rFonts w:ascii="Times New Roman" w:hAnsi="Times New Roman" w:cs="Times New Roman"/>
          <w:sz w:val="24"/>
          <w:szCs w:val="24"/>
        </w:rPr>
        <w:t>or fim, basta efetuar os procedimentos para nova transmissão da escrituração</w:t>
      </w:r>
    </w:p>
    <w:p w14:paraId="05F18665" w14:textId="00CA39D6" w:rsidR="00CB4791" w:rsidRPr="00567210" w:rsidRDefault="00CB4791" w:rsidP="006833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833F4">
        <w:rPr>
          <w:rFonts w:ascii="Times New Roman" w:hAnsi="Times New Roman" w:cs="Times New Roman"/>
          <w:sz w:val="24"/>
          <w:szCs w:val="24"/>
        </w:rPr>
        <w:t xml:space="preserve">No entanto, na situação em que o contribuinte </w:t>
      </w:r>
      <w:r w:rsidR="00EA1E93">
        <w:rPr>
          <w:rFonts w:ascii="Times New Roman" w:hAnsi="Times New Roman" w:cs="Times New Roman"/>
          <w:sz w:val="24"/>
          <w:szCs w:val="24"/>
        </w:rPr>
        <w:t xml:space="preserve">sem habilitação </w:t>
      </w:r>
      <w:r w:rsidR="006833F4">
        <w:rPr>
          <w:rFonts w:ascii="Times New Roman" w:hAnsi="Times New Roman" w:cs="Times New Roman"/>
          <w:sz w:val="24"/>
          <w:szCs w:val="24"/>
        </w:rPr>
        <w:t>não execute o procedimento anterior e tente a transmissão,</w:t>
      </w:r>
      <w:r w:rsidRPr="00567210">
        <w:rPr>
          <w:rFonts w:ascii="Times New Roman" w:hAnsi="Times New Roman" w:cs="Times New Roman"/>
          <w:sz w:val="24"/>
          <w:szCs w:val="24"/>
        </w:rPr>
        <w:t xml:space="preserve"> o seguinte aviso será apresentado:</w:t>
      </w:r>
    </w:p>
    <w:p w14:paraId="1DBD8B23" w14:textId="77777777" w:rsidR="00CB4791" w:rsidRPr="00567210" w:rsidRDefault="00CB4791" w:rsidP="00CB4791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sz w:val="24"/>
          <w:szCs w:val="24"/>
        </w:rPr>
        <w:t>“Contribuinte não habilitado para fruição do Benefício Fiscal – PERSE. Confirma o envio da Escrituração?”</w:t>
      </w:r>
    </w:p>
    <w:p w14:paraId="4BEDE72B" w14:textId="77777777" w:rsidR="00EA1E93" w:rsidRDefault="00EA1E93" w:rsidP="00EA1E93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8F8B45" w14:textId="29F23527" w:rsidR="00CB4791" w:rsidRPr="00567210" w:rsidRDefault="00CB4791" w:rsidP="00EA1E93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sz w:val="24"/>
          <w:szCs w:val="24"/>
        </w:rPr>
        <w:t xml:space="preserve">Em caso de confirmação, a seguinte mensagem orientativa será exibida: </w:t>
      </w:r>
    </w:p>
    <w:p w14:paraId="1CDE8978" w14:textId="34B603FC" w:rsidR="00CB4791" w:rsidRDefault="00CB4791" w:rsidP="00CB479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sz w:val="24"/>
          <w:szCs w:val="24"/>
        </w:rPr>
        <w:t>“O contribuinte não costa como habilitado na base de dados da RFB para fruição do Benefício Fiscal – Perse. Para que seja possível transmitir a escrituração, deverá preencher o Registro 0120, informando, no Campo 03”, o motivo da permissão da transmissão, além do correspondente registro 1010 ou 1020, conforme o processo for judicial ou administrativo.</w:t>
      </w:r>
      <w:r w:rsidR="00367DF2" w:rsidRPr="00567210">
        <w:rPr>
          <w:rFonts w:ascii="Times New Roman" w:hAnsi="Times New Roman" w:cs="Times New Roman"/>
          <w:sz w:val="24"/>
          <w:szCs w:val="24"/>
        </w:rPr>
        <w:t xml:space="preserve"> A prestação de informação falsa pode acarretar a imposição de multa, sem prejuízo das demais penalidades cabíveis</w:t>
      </w:r>
      <w:r w:rsidRPr="00567210">
        <w:rPr>
          <w:rFonts w:ascii="Times New Roman" w:hAnsi="Times New Roman" w:cs="Times New Roman"/>
          <w:sz w:val="24"/>
          <w:szCs w:val="24"/>
        </w:rPr>
        <w:t>”</w:t>
      </w:r>
    </w:p>
    <w:p w14:paraId="11390A9B" w14:textId="7A4F1810" w:rsidR="00EA1E93" w:rsidRPr="00567210" w:rsidRDefault="00EA1E93" w:rsidP="00CB479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Então, para que o contribuinte consiga a transmissão, ele deverá:</w:t>
      </w:r>
    </w:p>
    <w:p w14:paraId="204C8B4D" w14:textId="6EFA3CA3" w:rsidR="00CB4791" w:rsidRPr="00567210" w:rsidRDefault="00EA1E93" w:rsidP="00CB479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editar a escrituração</w:t>
      </w:r>
      <w:r w:rsidR="00CB4791" w:rsidRPr="00567210">
        <w:rPr>
          <w:rFonts w:ascii="Times New Roman" w:hAnsi="Times New Roman" w:cs="Times New Roman"/>
          <w:sz w:val="24"/>
          <w:szCs w:val="24"/>
        </w:rPr>
        <w:t xml:space="preserve"> e o campo 03</w:t>
      </w:r>
      <w:r w:rsidR="00CB4791" w:rsidRPr="00567210">
        <w:rPr>
          <w:rFonts w:ascii="Times New Roman" w:hAnsi="Times New Roman" w:cs="Times New Roman"/>
        </w:rPr>
        <w:t xml:space="preserve"> </w:t>
      </w:r>
      <w:r w:rsidR="00CB4791" w:rsidRPr="00567210">
        <w:rPr>
          <w:rFonts w:ascii="Times New Roman" w:hAnsi="Times New Roman" w:cs="Times New Roman"/>
          <w:sz w:val="20"/>
          <w:szCs w:val="20"/>
        </w:rPr>
        <w:t>INF_COMP</w:t>
      </w:r>
      <w:r w:rsidR="00CB4791" w:rsidRPr="00567210">
        <w:rPr>
          <w:rFonts w:ascii="Times New Roman" w:hAnsi="Times New Roman" w:cs="Times New Roman"/>
          <w:sz w:val="24"/>
          <w:szCs w:val="24"/>
        </w:rPr>
        <w:t xml:space="preserve">, do registro 0120, preenchido com a indicação da situação que permita a transmissão (ver códigos 101, 102 e 103). </w:t>
      </w:r>
    </w:p>
    <w:p w14:paraId="3388C01F" w14:textId="77777777" w:rsidR="00CB4791" w:rsidRPr="00567210" w:rsidRDefault="00CB4791" w:rsidP="00CB479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sz w:val="24"/>
          <w:szCs w:val="24"/>
        </w:rPr>
        <w:t>Em razão da permissão para transmissão, os dados da decisão autorizadora deverão ser informados. Se judicial, no registro 1010; se administrativa, no registro 1020.</w:t>
      </w:r>
    </w:p>
    <w:p w14:paraId="203F331D" w14:textId="77777777" w:rsidR="00CB4791" w:rsidRPr="00567210" w:rsidRDefault="00CB4791" w:rsidP="00CB479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sz w:val="24"/>
          <w:szCs w:val="24"/>
        </w:rPr>
        <w:t>Por fim, basta efetuar os procedimentos para nova transmissão da escrituração.</w:t>
      </w:r>
    </w:p>
    <w:p w14:paraId="14FB9F71" w14:textId="2D4E52DA" w:rsidR="00A457F0" w:rsidRPr="00567210" w:rsidRDefault="00B13B0C" w:rsidP="005672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210">
        <w:rPr>
          <w:rFonts w:ascii="Times New Roman" w:hAnsi="Times New Roman" w:cs="Times New Roman"/>
          <w:sz w:val="24"/>
          <w:szCs w:val="24"/>
        </w:rPr>
        <w:t>A Equipe da EFD-Contribuições esclarece que estes ajustes ao leiaute da EFD-Contribuições serão também incorporados à próxima versão do Guia Prático e que eventuais dúvidas podem ser esclarecidas através do Fale Conosco, disponível no site da EFD-Contribuições.</w:t>
      </w:r>
    </w:p>
    <w:sectPr w:rsidR="00A457F0" w:rsidRPr="005672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F4F"/>
    <w:multiLevelType w:val="hybridMultilevel"/>
    <w:tmpl w:val="852ED214"/>
    <w:lvl w:ilvl="0" w:tplc="82A21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191EDF"/>
    <w:multiLevelType w:val="hybridMultilevel"/>
    <w:tmpl w:val="FF40D0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4B4357"/>
    <w:multiLevelType w:val="hybridMultilevel"/>
    <w:tmpl w:val="0F50BC3A"/>
    <w:lvl w:ilvl="0" w:tplc="FE026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C55DE4"/>
    <w:multiLevelType w:val="hybridMultilevel"/>
    <w:tmpl w:val="CD721634"/>
    <w:lvl w:ilvl="0" w:tplc="3F0A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785797">
    <w:abstractNumId w:val="1"/>
  </w:num>
  <w:num w:numId="2" w16cid:durableId="2073112499">
    <w:abstractNumId w:val="3"/>
  </w:num>
  <w:num w:numId="3" w16cid:durableId="251744042">
    <w:abstractNumId w:val="0"/>
  </w:num>
  <w:num w:numId="4" w16cid:durableId="196419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91"/>
    <w:rsid w:val="00046095"/>
    <w:rsid w:val="00060D90"/>
    <w:rsid w:val="000A700E"/>
    <w:rsid w:val="000B2B70"/>
    <w:rsid w:val="000D3E22"/>
    <w:rsid w:val="000D3F0A"/>
    <w:rsid w:val="00133197"/>
    <w:rsid w:val="001627C7"/>
    <w:rsid w:val="00175305"/>
    <w:rsid w:val="001979A7"/>
    <w:rsid w:val="00234D7E"/>
    <w:rsid w:val="00293DE8"/>
    <w:rsid w:val="002B2F17"/>
    <w:rsid w:val="00302D32"/>
    <w:rsid w:val="0030372E"/>
    <w:rsid w:val="003061EF"/>
    <w:rsid w:val="00367DF2"/>
    <w:rsid w:val="003801FC"/>
    <w:rsid w:val="00481027"/>
    <w:rsid w:val="004D64D1"/>
    <w:rsid w:val="0051279D"/>
    <w:rsid w:val="00532B11"/>
    <w:rsid w:val="00567210"/>
    <w:rsid w:val="00576E88"/>
    <w:rsid w:val="005D6E74"/>
    <w:rsid w:val="005F139D"/>
    <w:rsid w:val="005F7176"/>
    <w:rsid w:val="0060089F"/>
    <w:rsid w:val="006643A0"/>
    <w:rsid w:val="006833F4"/>
    <w:rsid w:val="0069676F"/>
    <w:rsid w:val="00774AD7"/>
    <w:rsid w:val="007929E6"/>
    <w:rsid w:val="007B021E"/>
    <w:rsid w:val="008173C3"/>
    <w:rsid w:val="00834203"/>
    <w:rsid w:val="0083543E"/>
    <w:rsid w:val="008475B7"/>
    <w:rsid w:val="008678B7"/>
    <w:rsid w:val="00873645"/>
    <w:rsid w:val="008B0A39"/>
    <w:rsid w:val="008C67CC"/>
    <w:rsid w:val="00984B4E"/>
    <w:rsid w:val="00A457F0"/>
    <w:rsid w:val="00A46551"/>
    <w:rsid w:val="00A84163"/>
    <w:rsid w:val="00B13B0C"/>
    <w:rsid w:val="00BF3AFE"/>
    <w:rsid w:val="00CB4791"/>
    <w:rsid w:val="00D457EE"/>
    <w:rsid w:val="00D912C9"/>
    <w:rsid w:val="00E40997"/>
    <w:rsid w:val="00E96112"/>
    <w:rsid w:val="00EA0C93"/>
    <w:rsid w:val="00EA1E93"/>
    <w:rsid w:val="00EC39EC"/>
    <w:rsid w:val="00EE0200"/>
    <w:rsid w:val="00F27C61"/>
    <w:rsid w:val="00F84C43"/>
    <w:rsid w:val="00F914E5"/>
    <w:rsid w:val="00FA4D98"/>
    <w:rsid w:val="00F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9086"/>
  <w15:chartTrackingRefBased/>
  <w15:docId w15:val="{BFF3503D-5A88-4695-925C-5613A82A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791"/>
  </w:style>
  <w:style w:type="paragraph" w:styleId="Ttulo1">
    <w:name w:val="heading 1"/>
    <w:basedOn w:val="Normal"/>
    <w:next w:val="Normal"/>
    <w:link w:val="Ttulo1Char"/>
    <w:uiPriority w:val="9"/>
    <w:qFormat/>
    <w:rsid w:val="00CB4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4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4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4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4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4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4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4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4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47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47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47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47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47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47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4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4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4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47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47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47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47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4791"/>
    <w:rPr>
      <w:b/>
      <w:bCs/>
      <w:smallCaps/>
      <w:color w:val="0F4761" w:themeColor="accent1" w:themeShade="BF"/>
      <w:spacing w:val="5"/>
    </w:rPr>
  </w:style>
  <w:style w:type="paragraph" w:customStyle="1" w:styleId="TituloAcordo">
    <w:name w:val="Titulo Acordo*"/>
    <w:rsid w:val="00CB4791"/>
    <w:pPr>
      <w:suppressAutoHyphens/>
      <w:spacing w:after="0" w:line="240" w:lineRule="auto"/>
      <w:jc w:val="center"/>
    </w:pPr>
    <w:rPr>
      <w:rFonts w:ascii="Arial" w:eastAsia="SimSun" w:hAnsi="Arial" w:cs="Arial"/>
      <w:color w:val="00000A"/>
      <w:kern w:val="1"/>
      <w:sz w:val="20"/>
      <w:szCs w:val="20"/>
      <w:lang w:val="pt-PT" w:eastAsia="ar-SA"/>
      <w14:ligatures w14:val="none"/>
    </w:rPr>
  </w:style>
  <w:style w:type="paragraph" w:styleId="Cabealho">
    <w:name w:val="header"/>
    <w:basedOn w:val="Normal"/>
    <w:link w:val="CabealhoChar"/>
    <w:semiHidden/>
    <w:rsid w:val="00CB4791"/>
    <w:pPr>
      <w:tabs>
        <w:tab w:val="center" w:pos="4419"/>
        <w:tab w:val="right" w:pos="8838"/>
      </w:tabs>
      <w:suppressAutoHyphens/>
      <w:spacing w:after="0" w:line="240" w:lineRule="auto"/>
      <w:jc w:val="both"/>
    </w:pPr>
    <w:rPr>
      <w:rFonts w:ascii="Times New Roman" w:eastAsia="SimSun" w:hAnsi="Times New Roman" w:cs="Times New Roman"/>
      <w:b/>
      <w:color w:val="00000A"/>
      <w:kern w:val="1"/>
      <w:sz w:val="20"/>
      <w:szCs w:val="20"/>
      <w:lang w:eastAsia="ar-SA"/>
      <w14:ligatures w14:val="none"/>
    </w:rPr>
  </w:style>
  <w:style w:type="character" w:customStyle="1" w:styleId="CabealhoChar">
    <w:name w:val="Cabeçalho Char"/>
    <w:basedOn w:val="Fontepargpadro"/>
    <w:link w:val="Cabealho"/>
    <w:semiHidden/>
    <w:rsid w:val="00CB4791"/>
    <w:rPr>
      <w:rFonts w:ascii="Times New Roman" w:eastAsia="SimSun" w:hAnsi="Times New Roman" w:cs="Times New Roman"/>
      <w:b/>
      <w:color w:val="00000A"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967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Receita Federal do Brasil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Almeida Silva</dc:creator>
  <cp:keywords/>
  <dc:description/>
  <cp:lastModifiedBy>Orlando Almeida Silva</cp:lastModifiedBy>
  <cp:revision>50</cp:revision>
  <dcterms:created xsi:type="dcterms:W3CDTF">2025-02-11T13:43:00Z</dcterms:created>
  <dcterms:modified xsi:type="dcterms:W3CDTF">2025-02-21T19:08:00Z</dcterms:modified>
</cp:coreProperties>
</file>