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355B2" w14:textId="77777777" w:rsidR="00365AA9" w:rsidRPr="003A316A" w:rsidRDefault="00E36FD5">
      <w:pPr>
        <w:jc w:val="center"/>
        <w:rPr>
          <w:rFonts w:cs="Times New Roman"/>
          <w:b/>
          <w:szCs w:val="20"/>
        </w:rPr>
      </w:pPr>
      <w:r w:rsidRPr="003A316A">
        <w:rPr>
          <w:rFonts w:cs="Times New Roman"/>
          <w:b/>
          <w:szCs w:val="20"/>
        </w:rPr>
        <w:t>MANUAL DE ORIENTAÇÃO DO LEIAUTE</w:t>
      </w:r>
      <w:r w:rsidR="00CF44FF" w:rsidRPr="003A316A">
        <w:rPr>
          <w:rFonts w:cs="Times New Roman"/>
          <w:b/>
          <w:szCs w:val="20"/>
        </w:rPr>
        <w:t xml:space="preserve"> 6</w:t>
      </w:r>
      <w:r w:rsidRPr="003A316A">
        <w:rPr>
          <w:rFonts w:cs="Times New Roman"/>
          <w:b/>
          <w:szCs w:val="20"/>
        </w:rPr>
        <w:t xml:space="preserve"> DA ESCRITURAÇÃO CONTÁBIL DIGITAL (ECD)</w:t>
      </w:r>
    </w:p>
    <w:p w14:paraId="287B8447" w14:textId="77777777" w:rsidR="00365AA9" w:rsidRPr="003A316A" w:rsidRDefault="00365AA9">
      <w:pPr>
        <w:jc w:val="center"/>
        <w:rPr>
          <w:rFonts w:cs="Times New Roman"/>
          <w:b/>
          <w:szCs w:val="20"/>
        </w:rPr>
      </w:pPr>
    </w:p>
    <w:p w14:paraId="258E5FF3" w14:textId="77777777" w:rsidR="00365AA9" w:rsidRPr="003A316A" w:rsidRDefault="00365AA9">
      <w:pPr>
        <w:jc w:val="center"/>
        <w:rPr>
          <w:rFonts w:cs="Times New Roman"/>
          <w:szCs w:val="20"/>
        </w:rPr>
      </w:pPr>
    </w:p>
    <w:p w14:paraId="6203C40B" w14:textId="5ED53B90" w:rsidR="00D428A8" w:rsidRDefault="00E36FD5">
      <w:pPr>
        <w:pStyle w:val="Sumrio1"/>
        <w:rPr>
          <w:rFonts w:asciiTheme="minorHAnsi" w:eastAsiaTheme="minorEastAsia" w:hAnsiTheme="minorHAnsi" w:cstheme="minorBidi"/>
          <w:noProof/>
          <w:color w:val="auto"/>
          <w:sz w:val="22"/>
          <w:szCs w:val="22"/>
          <w:lang w:eastAsia="pt-BR"/>
        </w:rPr>
      </w:pPr>
      <w:r w:rsidRPr="003A316A">
        <w:rPr>
          <w:szCs w:val="20"/>
        </w:rPr>
        <w:fldChar w:fldCharType="begin"/>
      </w:r>
      <w:r w:rsidRPr="003A316A">
        <w:rPr>
          <w:szCs w:val="20"/>
        </w:rPr>
        <w:instrText>TOC \o "1-4" \h</w:instrText>
      </w:r>
      <w:r w:rsidRPr="003A316A">
        <w:rPr>
          <w:szCs w:val="20"/>
        </w:rPr>
        <w:fldChar w:fldCharType="separate"/>
      </w:r>
      <w:hyperlink w:anchor="_Toc520971653" w:history="1">
        <w:r w:rsidR="00D428A8" w:rsidRPr="00DA445B">
          <w:rPr>
            <w:rStyle w:val="Hyperlink"/>
            <w:noProof/>
          </w:rPr>
          <w:t>Capítulo 1 – Informações Gerais</w:t>
        </w:r>
        <w:r w:rsidR="00D428A8">
          <w:rPr>
            <w:noProof/>
          </w:rPr>
          <w:tab/>
        </w:r>
        <w:r w:rsidR="00D428A8">
          <w:rPr>
            <w:noProof/>
          </w:rPr>
          <w:fldChar w:fldCharType="begin"/>
        </w:r>
        <w:r w:rsidR="00D428A8">
          <w:rPr>
            <w:noProof/>
          </w:rPr>
          <w:instrText xml:space="preserve"> PAGEREF _Toc520971653 \h </w:instrText>
        </w:r>
        <w:r w:rsidR="00D428A8">
          <w:rPr>
            <w:noProof/>
          </w:rPr>
        </w:r>
        <w:r w:rsidR="00D428A8">
          <w:rPr>
            <w:noProof/>
          </w:rPr>
          <w:fldChar w:fldCharType="separate"/>
        </w:r>
        <w:r w:rsidR="006F4DBB">
          <w:rPr>
            <w:noProof/>
          </w:rPr>
          <w:t>4</w:t>
        </w:r>
        <w:r w:rsidR="00D428A8">
          <w:rPr>
            <w:noProof/>
          </w:rPr>
          <w:fldChar w:fldCharType="end"/>
        </w:r>
      </w:hyperlink>
    </w:p>
    <w:p w14:paraId="4584C0DF" w14:textId="1D037416"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54" w:history="1">
        <w:r w:rsidR="00D428A8" w:rsidRPr="00DA445B">
          <w:rPr>
            <w:rStyle w:val="Hyperlink"/>
            <w:noProof/>
          </w:rPr>
          <w:t>1.1. Introdução</w:t>
        </w:r>
        <w:r w:rsidR="00D428A8">
          <w:rPr>
            <w:noProof/>
          </w:rPr>
          <w:tab/>
        </w:r>
        <w:r w:rsidR="00D428A8">
          <w:rPr>
            <w:noProof/>
          </w:rPr>
          <w:fldChar w:fldCharType="begin"/>
        </w:r>
        <w:r w:rsidR="00D428A8">
          <w:rPr>
            <w:noProof/>
          </w:rPr>
          <w:instrText xml:space="preserve"> PAGEREF _Toc520971654 \h </w:instrText>
        </w:r>
        <w:r w:rsidR="00D428A8">
          <w:rPr>
            <w:noProof/>
          </w:rPr>
        </w:r>
        <w:r w:rsidR="00D428A8">
          <w:rPr>
            <w:noProof/>
          </w:rPr>
          <w:fldChar w:fldCharType="separate"/>
        </w:r>
        <w:r w:rsidR="006F4DBB">
          <w:rPr>
            <w:noProof/>
          </w:rPr>
          <w:t>4</w:t>
        </w:r>
        <w:r w:rsidR="00D428A8">
          <w:rPr>
            <w:noProof/>
          </w:rPr>
          <w:fldChar w:fldCharType="end"/>
        </w:r>
      </w:hyperlink>
    </w:p>
    <w:p w14:paraId="10E813EA" w14:textId="3241CBD3"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55" w:history="1">
        <w:r w:rsidR="00D428A8" w:rsidRPr="00DA445B">
          <w:rPr>
            <w:rStyle w:val="Hyperlink"/>
            <w:noProof/>
          </w:rPr>
          <w:t>1.2. Legislação</w:t>
        </w:r>
        <w:r w:rsidR="00D428A8">
          <w:rPr>
            <w:noProof/>
          </w:rPr>
          <w:tab/>
        </w:r>
        <w:r w:rsidR="00D428A8">
          <w:rPr>
            <w:noProof/>
          </w:rPr>
          <w:fldChar w:fldCharType="begin"/>
        </w:r>
        <w:r w:rsidR="00D428A8">
          <w:rPr>
            <w:noProof/>
          </w:rPr>
          <w:instrText xml:space="preserve"> PAGEREF _Toc520971655 \h </w:instrText>
        </w:r>
        <w:r w:rsidR="00D428A8">
          <w:rPr>
            <w:noProof/>
          </w:rPr>
        </w:r>
        <w:r w:rsidR="00D428A8">
          <w:rPr>
            <w:noProof/>
          </w:rPr>
          <w:fldChar w:fldCharType="separate"/>
        </w:r>
        <w:r w:rsidR="006F4DBB">
          <w:rPr>
            <w:noProof/>
          </w:rPr>
          <w:t>5</w:t>
        </w:r>
        <w:r w:rsidR="00D428A8">
          <w:rPr>
            <w:noProof/>
          </w:rPr>
          <w:fldChar w:fldCharType="end"/>
        </w:r>
      </w:hyperlink>
    </w:p>
    <w:p w14:paraId="3250B6E0" w14:textId="0FCFE345"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56" w:history="1">
        <w:r w:rsidR="00D428A8" w:rsidRPr="00DA445B">
          <w:rPr>
            <w:rStyle w:val="Hyperlink"/>
            <w:noProof/>
          </w:rPr>
          <w:t>1.3. Pessoas Jurídicas Obrigadas a Entregar o Sped Contábil</w:t>
        </w:r>
        <w:bookmarkStart w:id="0" w:name="_GoBack"/>
        <w:bookmarkEnd w:id="0"/>
        <w:r w:rsidR="00D428A8">
          <w:rPr>
            <w:noProof/>
          </w:rPr>
          <w:tab/>
        </w:r>
        <w:r w:rsidR="00D428A8">
          <w:rPr>
            <w:noProof/>
          </w:rPr>
          <w:fldChar w:fldCharType="begin"/>
        </w:r>
        <w:r w:rsidR="00D428A8">
          <w:rPr>
            <w:noProof/>
          </w:rPr>
          <w:instrText xml:space="preserve"> PAGEREF _Toc520971656 \h </w:instrText>
        </w:r>
        <w:r w:rsidR="00D428A8">
          <w:rPr>
            <w:noProof/>
          </w:rPr>
        </w:r>
        <w:r w:rsidR="00D428A8">
          <w:rPr>
            <w:noProof/>
          </w:rPr>
          <w:fldChar w:fldCharType="separate"/>
        </w:r>
        <w:r w:rsidR="006F4DBB">
          <w:rPr>
            <w:noProof/>
          </w:rPr>
          <w:t>5</w:t>
        </w:r>
        <w:r w:rsidR="00D428A8">
          <w:rPr>
            <w:noProof/>
          </w:rPr>
          <w:fldChar w:fldCharType="end"/>
        </w:r>
      </w:hyperlink>
    </w:p>
    <w:p w14:paraId="5D84720F" w14:textId="216D506B"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57" w:history="1">
        <w:r w:rsidR="00D428A8" w:rsidRPr="00DA445B">
          <w:rPr>
            <w:rStyle w:val="Hyperlink"/>
            <w:noProof/>
          </w:rPr>
          <w:t>1.4. Obrigações Acessórias Dispensadas no Caso de Transmissão da Escrituração Via Sped Contábil</w:t>
        </w:r>
        <w:r w:rsidR="00D428A8">
          <w:rPr>
            <w:noProof/>
          </w:rPr>
          <w:tab/>
        </w:r>
        <w:r w:rsidR="00D428A8">
          <w:rPr>
            <w:noProof/>
          </w:rPr>
          <w:fldChar w:fldCharType="begin"/>
        </w:r>
        <w:r w:rsidR="00D428A8">
          <w:rPr>
            <w:noProof/>
          </w:rPr>
          <w:instrText xml:space="preserve"> PAGEREF _Toc520971657 \h </w:instrText>
        </w:r>
        <w:r w:rsidR="00D428A8">
          <w:rPr>
            <w:noProof/>
          </w:rPr>
        </w:r>
        <w:r w:rsidR="00D428A8">
          <w:rPr>
            <w:noProof/>
          </w:rPr>
          <w:fldChar w:fldCharType="separate"/>
        </w:r>
        <w:r w:rsidR="006F4DBB">
          <w:rPr>
            <w:noProof/>
          </w:rPr>
          <w:t>6</w:t>
        </w:r>
        <w:r w:rsidR="00D428A8">
          <w:rPr>
            <w:noProof/>
          </w:rPr>
          <w:fldChar w:fldCharType="end"/>
        </w:r>
      </w:hyperlink>
    </w:p>
    <w:p w14:paraId="3D189C9D" w14:textId="5DB4C8B7"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58" w:history="1">
        <w:r w:rsidR="00D428A8" w:rsidRPr="00DA445B">
          <w:rPr>
            <w:rStyle w:val="Hyperlink"/>
            <w:noProof/>
          </w:rPr>
          <w:t>1.5. Prazos para Apresentação dos Livros Digitais</w:t>
        </w:r>
        <w:r w:rsidR="00D428A8">
          <w:rPr>
            <w:noProof/>
          </w:rPr>
          <w:tab/>
        </w:r>
        <w:r w:rsidR="00D428A8">
          <w:rPr>
            <w:noProof/>
          </w:rPr>
          <w:fldChar w:fldCharType="begin"/>
        </w:r>
        <w:r w:rsidR="00D428A8">
          <w:rPr>
            <w:noProof/>
          </w:rPr>
          <w:instrText xml:space="preserve"> PAGEREF _Toc520971658 \h </w:instrText>
        </w:r>
        <w:r w:rsidR="00D428A8">
          <w:rPr>
            <w:noProof/>
          </w:rPr>
        </w:r>
        <w:r w:rsidR="00D428A8">
          <w:rPr>
            <w:noProof/>
          </w:rPr>
          <w:fldChar w:fldCharType="separate"/>
        </w:r>
        <w:r w:rsidR="006F4DBB">
          <w:rPr>
            <w:noProof/>
          </w:rPr>
          <w:t>6</w:t>
        </w:r>
        <w:r w:rsidR="00D428A8">
          <w:rPr>
            <w:noProof/>
          </w:rPr>
          <w:fldChar w:fldCharType="end"/>
        </w:r>
      </w:hyperlink>
    </w:p>
    <w:p w14:paraId="743D13D7" w14:textId="3794BBFE"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59" w:history="1">
        <w:r w:rsidR="00D428A8" w:rsidRPr="00DA445B">
          <w:rPr>
            <w:rStyle w:val="Hyperlink"/>
            <w:noProof/>
          </w:rPr>
          <w:t>1.6. Livros Abrangidos pelo Sped Contábil</w:t>
        </w:r>
        <w:r w:rsidR="00D428A8">
          <w:rPr>
            <w:noProof/>
          </w:rPr>
          <w:tab/>
        </w:r>
        <w:r w:rsidR="00D428A8">
          <w:rPr>
            <w:noProof/>
          </w:rPr>
          <w:fldChar w:fldCharType="begin"/>
        </w:r>
        <w:r w:rsidR="00D428A8">
          <w:rPr>
            <w:noProof/>
          </w:rPr>
          <w:instrText xml:space="preserve"> PAGEREF _Toc520971659 \h </w:instrText>
        </w:r>
        <w:r w:rsidR="00D428A8">
          <w:rPr>
            <w:noProof/>
          </w:rPr>
        </w:r>
        <w:r w:rsidR="00D428A8">
          <w:rPr>
            <w:noProof/>
          </w:rPr>
          <w:fldChar w:fldCharType="separate"/>
        </w:r>
        <w:r w:rsidR="006F4DBB">
          <w:rPr>
            <w:noProof/>
          </w:rPr>
          <w:t>7</w:t>
        </w:r>
        <w:r w:rsidR="00D428A8">
          <w:rPr>
            <w:noProof/>
          </w:rPr>
          <w:fldChar w:fldCharType="end"/>
        </w:r>
      </w:hyperlink>
    </w:p>
    <w:p w14:paraId="662F1304" w14:textId="0307F4DD"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0" w:history="1">
        <w:r w:rsidR="00D428A8" w:rsidRPr="00DA445B">
          <w:rPr>
            <w:rStyle w:val="Hyperlink"/>
            <w:noProof/>
          </w:rPr>
          <w:t>1.7. Regras de Convivência entre os Livros Abrangidos pelo Sped Contábil</w:t>
        </w:r>
        <w:r w:rsidR="00D428A8">
          <w:rPr>
            <w:noProof/>
          </w:rPr>
          <w:tab/>
        </w:r>
        <w:r w:rsidR="00D428A8">
          <w:rPr>
            <w:noProof/>
          </w:rPr>
          <w:fldChar w:fldCharType="begin"/>
        </w:r>
        <w:r w:rsidR="00D428A8">
          <w:rPr>
            <w:noProof/>
          </w:rPr>
          <w:instrText xml:space="preserve"> PAGEREF _Toc520971660 \h </w:instrText>
        </w:r>
        <w:r w:rsidR="00D428A8">
          <w:rPr>
            <w:noProof/>
          </w:rPr>
        </w:r>
        <w:r w:rsidR="00D428A8">
          <w:rPr>
            <w:noProof/>
          </w:rPr>
          <w:fldChar w:fldCharType="separate"/>
        </w:r>
        <w:r w:rsidR="006F4DBB">
          <w:rPr>
            <w:noProof/>
          </w:rPr>
          <w:t>7</w:t>
        </w:r>
        <w:r w:rsidR="00D428A8">
          <w:rPr>
            <w:noProof/>
          </w:rPr>
          <w:fldChar w:fldCharType="end"/>
        </w:r>
      </w:hyperlink>
    </w:p>
    <w:p w14:paraId="36F980A8" w14:textId="167C3165"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1" w:history="1">
        <w:r w:rsidR="00D428A8" w:rsidRPr="00DA445B">
          <w:rPr>
            <w:rStyle w:val="Hyperlink"/>
            <w:noProof/>
          </w:rPr>
          <w:t xml:space="preserve">1.8. </w:t>
        </w:r>
        <w:r w:rsidR="00D428A8" w:rsidRPr="00DA445B">
          <w:rPr>
            <w:rStyle w:val="Hyperlink"/>
            <w:i/>
            <w:noProof/>
          </w:rPr>
          <w:t xml:space="preserve">Hash </w:t>
        </w:r>
        <w:r w:rsidR="00D428A8" w:rsidRPr="00DA445B">
          <w:rPr>
            <w:rStyle w:val="Hyperlink"/>
            <w:noProof/>
          </w:rPr>
          <w:t>do livro</w:t>
        </w:r>
        <w:r w:rsidR="00D428A8">
          <w:rPr>
            <w:noProof/>
          </w:rPr>
          <w:tab/>
        </w:r>
        <w:r w:rsidR="00D428A8">
          <w:rPr>
            <w:noProof/>
          </w:rPr>
          <w:fldChar w:fldCharType="begin"/>
        </w:r>
        <w:r w:rsidR="00D428A8">
          <w:rPr>
            <w:noProof/>
          </w:rPr>
          <w:instrText xml:space="preserve"> PAGEREF _Toc520971661 \h </w:instrText>
        </w:r>
        <w:r w:rsidR="00D428A8">
          <w:rPr>
            <w:noProof/>
          </w:rPr>
        </w:r>
        <w:r w:rsidR="00D428A8">
          <w:rPr>
            <w:noProof/>
          </w:rPr>
          <w:fldChar w:fldCharType="separate"/>
        </w:r>
        <w:r w:rsidR="006F4DBB">
          <w:rPr>
            <w:noProof/>
          </w:rPr>
          <w:t>7</w:t>
        </w:r>
        <w:r w:rsidR="00D428A8">
          <w:rPr>
            <w:noProof/>
          </w:rPr>
          <w:fldChar w:fldCharType="end"/>
        </w:r>
      </w:hyperlink>
    </w:p>
    <w:p w14:paraId="1CC97EB5" w14:textId="7BFFA1A9"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2" w:history="1">
        <w:r w:rsidR="00D428A8" w:rsidRPr="00DA445B">
          <w:rPr>
            <w:rStyle w:val="Hyperlink"/>
            <w:noProof/>
          </w:rPr>
          <w:t>1.9. Impressão dos Livros</w:t>
        </w:r>
        <w:r w:rsidR="00D428A8">
          <w:rPr>
            <w:noProof/>
          </w:rPr>
          <w:tab/>
        </w:r>
        <w:r w:rsidR="00D428A8">
          <w:rPr>
            <w:noProof/>
          </w:rPr>
          <w:fldChar w:fldCharType="begin"/>
        </w:r>
        <w:r w:rsidR="00D428A8">
          <w:rPr>
            <w:noProof/>
          </w:rPr>
          <w:instrText xml:space="preserve"> PAGEREF _Toc520971662 \h </w:instrText>
        </w:r>
        <w:r w:rsidR="00D428A8">
          <w:rPr>
            <w:noProof/>
          </w:rPr>
        </w:r>
        <w:r w:rsidR="00D428A8">
          <w:rPr>
            <w:noProof/>
          </w:rPr>
          <w:fldChar w:fldCharType="separate"/>
        </w:r>
        <w:r w:rsidR="006F4DBB">
          <w:rPr>
            <w:noProof/>
          </w:rPr>
          <w:t>7</w:t>
        </w:r>
        <w:r w:rsidR="00D428A8">
          <w:rPr>
            <w:noProof/>
          </w:rPr>
          <w:fldChar w:fldCharType="end"/>
        </w:r>
      </w:hyperlink>
    </w:p>
    <w:p w14:paraId="790E98C7" w14:textId="5D9827E1"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3" w:history="1">
        <w:r w:rsidR="00D428A8" w:rsidRPr="00DA445B">
          <w:rPr>
            <w:rStyle w:val="Hyperlink"/>
            <w:noProof/>
          </w:rPr>
          <w:t>1.10. Quantidade de Livros por Arquivo e Quantidade de Arquivos por Ano-Calendário</w:t>
        </w:r>
        <w:r w:rsidR="00D428A8">
          <w:rPr>
            <w:noProof/>
          </w:rPr>
          <w:tab/>
        </w:r>
        <w:r w:rsidR="00D428A8">
          <w:rPr>
            <w:noProof/>
          </w:rPr>
          <w:fldChar w:fldCharType="begin"/>
        </w:r>
        <w:r w:rsidR="00D428A8">
          <w:rPr>
            <w:noProof/>
          </w:rPr>
          <w:instrText xml:space="preserve"> PAGEREF _Toc520971663 \h </w:instrText>
        </w:r>
        <w:r w:rsidR="00D428A8">
          <w:rPr>
            <w:noProof/>
          </w:rPr>
        </w:r>
        <w:r w:rsidR="00D428A8">
          <w:rPr>
            <w:noProof/>
          </w:rPr>
          <w:fldChar w:fldCharType="separate"/>
        </w:r>
        <w:r w:rsidR="006F4DBB">
          <w:rPr>
            <w:noProof/>
          </w:rPr>
          <w:t>8</w:t>
        </w:r>
        <w:r w:rsidR="00D428A8">
          <w:rPr>
            <w:noProof/>
          </w:rPr>
          <w:fldChar w:fldCharType="end"/>
        </w:r>
      </w:hyperlink>
    </w:p>
    <w:p w14:paraId="4007FEE2" w14:textId="53CEB225"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4" w:history="1">
        <w:r w:rsidR="00D428A8" w:rsidRPr="00DA445B">
          <w:rPr>
            <w:rStyle w:val="Hyperlink"/>
            <w:noProof/>
          </w:rPr>
          <w:t>1.11. Limite de Tamanho e Período dos Livros</w:t>
        </w:r>
        <w:r w:rsidR="00D428A8">
          <w:rPr>
            <w:noProof/>
          </w:rPr>
          <w:tab/>
        </w:r>
        <w:r w:rsidR="00D428A8">
          <w:rPr>
            <w:noProof/>
          </w:rPr>
          <w:fldChar w:fldCharType="begin"/>
        </w:r>
        <w:r w:rsidR="00D428A8">
          <w:rPr>
            <w:noProof/>
          </w:rPr>
          <w:instrText xml:space="preserve"> PAGEREF _Toc520971664 \h </w:instrText>
        </w:r>
        <w:r w:rsidR="00D428A8">
          <w:rPr>
            <w:noProof/>
          </w:rPr>
        </w:r>
        <w:r w:rsidR="00D428A8">
          <w:rPr>
            <w:noProof/>
          </w:rPr>
          <w:fldChar w:fldCharType="separate"/>
        </w:r>
        <w:r w:rsidR="006F4DBB">
          <w:rPr>
            <w:noProof/>
          </w:rPr>
          <w:t>8</w:t>
        </w:r>
        <w:r w:rsidR="00D428A8">
          <w:rPr>
            <w:noProof/>
          </w:rPr>
          <w:fldChar w:fldCharType="end"/>
        </w:r>
      </w:hyperlink>
    </w:p>
    <w:p w14:paraId="0DC9EFDC" w14:textId="62C55451"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5" w:history="1">
        <w:r w:rsidR="00D428A8" w:rsidRPr="00DA445B">
          <w:rPr>
            <w:rStyle w:val="Hyperlink"/>
            <w:noProof/>
          </w:rPr>
          <w:t>1.12. Substituição do Livro Digital Transmitido</w:t>
        </w:r>
        <w:r w:rsidR="00D428A8">
          <w:rPr>
            <w:noProof/>
          </w:rPr>
          <w:tab/>
        </w:r>
        <w:r w:rsidR="00D428A8">
          <w:rPr>
            <w:noProof/>
          </w:rPr>
          <w:fldChar w:fldCharType="begin"/>
        </w:r>
        <w:r w:rsidR="00D428A8">
          <w:rPr>
            <w:noProof/>
          </w:rPr>
          <w:instrText xml:space="preserve"> PAGEREF _Toc520971665 \h </w:instrText>
        </w:r>
        <w:r w:rsidR="00D428A8">
          <w:rPr>
            <w:noProof/>
          </w:rPr>
        </w:r>
        <w:r w:rsidR="00D428A8">
          <w:rPr>
            <w:noProof/>
          </w:rPr>
          <w:fldChar w:fldCharType="separate"/>
        </w:r>
        <w:r w:rsidR="006F4DBB">
          <w:rPr>
            <w:noProof/>
          </w:rPr>
          <w:t>9</w:t>
        </w:r>
        <w:r w:rsidR="00D428A8">
          <w:rPr>
            <w:noProof/>
          </w:rPr>
          <w:fldChar w:fldCharType="end"/>
        </w:r>
      </w:hyperlink>
    </w:p>
    <w:p w14:paraId="1703708A" w14:textId="107B0194"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6" w:history="1">
        <w:r w:rsidR="00D428A8" w:rsidRPr="00DA445B">
          <w:rPr>
            <w:rStyle w:val="Hyperlink"/>
            <w:noProof/>
          </w:rPr>
          <w:t>1.13. Assinatura do Livro Digital</w:t>
        </w:r>
        <w:r w:rsidR="00D428A8">
          <w:rPr>
            <w:noProof/>
          </w:rPr>
          <w:tab/>
        </w:r>
        <w:r w:rsidR="00D428A8">
          <w:rPr>
            <w:noProof/>
          </w:rPr>
          <w:fldChar w:fldCharType="begin"/>
        </w:r>
        <w:r w:rsidR="00D428A8">
          <w:rPr>
            <w:noProof/>
          </w:rPr>
          <w:instrText xml:space="preserve"> PAGEREF _Toc520971666 \h </w:instrText>
        </w:r>
        <w:r w:rsidR="00D428A8">
          <w:rPr>
            <w:noProof/>
          </w:rPr>
        </w:r>
        <w:r w:rsidR="00D428A8">
          <w:rPr>
            <w:noProof/>
          </w:rPr>
          <w:fldChar w:fldCharType="separate"/>
        </w:r>
        <w:r w:rsidR="006F4DBB">
          <w:rPr>
            <w:noProof/>
          </w:rPr>
          <w:t>12</w:t>
        </w:r>
        <w:r w:rsidR="00D428A8">
          <w:rPr>
            <w:noProof/>
          </w:rPr>
          <w:fldChar w:fldCharType="end"/>
        </w:r>
      </w:hyperlink>
    </w:p>
    <w:p w14:paraId="7A0118A6" w14:textId="22678E7C"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7" w:history="1">
        <w:r w:rsidR="00D428A8" w:rsidRPr="00DA445B">
          <w:rPr>
            <w:rStyle w:val="Hyperlink"/>
            <w:noProof/>
          </w:rPr>
          <w:t>1.14. Utilização do Receitanet e do ReceitanetBX</w:t>
        </w:r>
        <w:r w:rsidR="00D428A8">
          <w:rPr>
            <w:noProof/>
          </w:rPr>
          <w:tab/>
        </w:r>
        <w:r w:rsidR="00D428A8">
          <w:rPr>
            <w:noProof/>
          </w:rPr>
          <w:fldChar w:fldCharType="begin"/>
        </w:r>
        <w:r w:rsidR="00D428A8">
          <w:rPr>
            <w:noProof/>
          </w:rPr>
          <w:instrText xml:space="preserve"> PAGEREF _Toc520971667 \h </w:instrText>
        </w:r>
        <w:r w:rsidR="00D428A8">
          <w:rPr>
            <w:noProof/>
          </w:rPr>
        </w:r>
        <w:r w:rsidR="00D428A8">
          <w:rPr>
            <w:noProof/>
          </w:rPr>
          <w:fldChar w:fldCharType="separate"/>
        </w:r>
        <w:r w:rsidR="006F4DBB">
          <w:rPr>
            <w:noProof/>
          </w:rPr>
          <w:t>15</w:t>
        </w:r>
        <w:r w:rsidR="00D428A8">
          <w:rPr>
            <w:noProof/>
          </w:rPr>
          <w:fldChar w:fldCharType="end"/>
        </w:r>
      </w:hyperlink>
    </w:p>
    <w:p w14:paraId="171B9331" w14:textId="046F1F8D"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8" w:history="1">
        <w:r w:rsidR="00D428A8" w:rsidRPr="00DA445B">
          <w:rPr>
            <w:rStyle w:val="Hyperlink"/>
            <w:noProof/>
          </w:rPr>
          <w:t>1.15. Dados Agregados</w:t>
        </w:r>
        <w:r w:rsidR="00D428A8">
          <w:rPr>
            <w:noProof/>
          </w:rPr>
          <w:tab/>
        </w:r>
        <w:r w:rsidR="00D428A8">
          <w:rPr>
            <w:noProof/>
          </w:rPr>
          <w:fldChar w:fldCharType="begin"/>
        </w:r>
        <w:r w:rsidR="00D428A8">
          <w:rPr>
            <w:noProof/>
          </w:rPr>
          <w:instrText xml:space="preserve"> PAGEREF _Toc520971668 \h </w:instrText>
        </w:r>
        <w:r w:rsidR="00D428A8">
          <w:rPr>
            <w:noProof/>
          </w:rPr>
        </w:r>
        <w:r w:rsidR="00D428A8">
          <w:rPr>
            <w:noProof/>
          </w:rPr>
          <w:fldChar w:fldCharType="separate"/>
        </w:r>
        <w:r w:rsidR="006F4DBB">
          <w:rPr>
            <w:noProof/>
          </w:rPr>
          <w:t>16</w:t>
        </w:r>
        <w:r w:rsidR="00D428A8">
          <w:rPr>
            <w:noProof/>
          </w:rPr>
          <w:fldChar w:fldCharType="end"/>
        </w:r>
      </w:hyperlink>
    </w:p>
    <w:p w14:paraId="17EA6E15" w14:textId="2417282A"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69" w:history="1">
        <w:r w:rsidR="00D428A8" w:rsidRPr="00DA445B">
          <w:rPr>
            <w:rStyle w:val="Hyperlink"/>
            <w:noProof/>
          </w:rPr>
          <w:t>1.16. Lançamentos de Quarta Fórmula e Planos de Contas com 4 níveis.</w:t>
        </w:r>
        <w:r w:rsidR="00D428A8">
          <w:rPr>
            <w:noProof/>
          </w:rPr>
          <w:tab/>
        </w:r>
        <w:r w:rsidR="00D428A8">
          <w:rPr>
            <w:noProof/>
          </w:rPr>
          <w:fldChar w:fldCharType="begin"/>
        </w:r>
        <w:r w:rsidR="00D428A8">
          <w:rPr>
            <w:noProof/>
          </w:rPr>
          <w:instrText xml:space="preserve"> PAGEREF _Toc520971669 \h </w:instrText>
        </w:r>
        <w:r w:rsidR="00D428A8">
          <w:rPr>
            <w:noProof/>
          </w:rPr>
        </w:r>
        <w:r w:rsidR="00D428A8">
          <w:rPr>
            <w:noProof/>
          </w:rPr>
          <w:fldChar w:fldCharType="separate"/>
        </w:r>
        <w:r w:rsidR="006F4DBB">
          <w:rPr>
            <w:noProof/>
          </w:rPr>
          <w:t>16</w:t>
        </w:r>
        <w:r w:rsidR="00D428A8">
          <w:rPr>
            <w:noProof/>
          </w:rPr>
          <w:fldChar w:fldCharType="end"/>
        </w:r>
      </w:hyperlink>
    </w:p>
    <w:p w14:paraId="178DE6B6" w14:textId="0BFD8F01"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0" w:history="1">
        <w:r w:rsidR="00D428A8" w:rsidRPr="00DA445B">
          <w:rPr>
            <w:rStyle w:val="Hyperlink"/>
            <w:noProof/>
          </w:rPr>
          <w:t>1.17. Plano de Contas Referencial para o Sped Contábil</w:t>
        </w:r>
        <w:r w:rsidR="00D428A8">
          <w:rPr>
            <w:noProof/>
          </w:rPr>
          <w:tab/>
        </w:r>
        <w:r w:rsidR="00D428A8">
          <w:rPr>
            <w:noProof/>
          </w:rPr>
          <w:fldChar w:fldCharType="begin"/>
        </w:r>
        <w:r w:rsidR="00D428A8">
          <w:rPr>
            <w:noProof/>
          </w:rPr>
          <w:instrText xml:space="preserve"> PAGEREF _Toc520971670 \h </w:instrText>
        </w:r>
        <w:r w:rsidR="00D428A8">
          <w:rPr>
            <w:noProof/>
          </w:rPr>
        </w:r>
        <w:r w:rsidR="00D428A8">
          <w:rPr>
            <w:noProof/>
          </w:rPr>
          <w:fldChar w:fldCharType="separate"/>
        </w:r>
        <w:r w:rsidR="006F4DBB">
          <w:rPr>
            <w:noProof/>
          </w:rPr>
          <w:t>16</w:t>
        </w:r>
        <w:r w:rsidR="00D428A8">
          <w:rPr>
            <w:noProof/>
          </w:rPr>
          <w:fldChar w:fldCharType="end"/>
        </w:r>
      </w:hyperlink>
    </w:p>
    <w:p w14:paraId="39D887BE" w14:textId="2448EAB2"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1" w:history="1">
        <w:r w:rsidR="00D428A8" w:rsidRPr="00DA445B">
          <w:rPr>
            <w:rStyle w:val="Hyperlink"/>
            <w:noProof/>
          </w:rPr>
          <w:t>1.18. Configurações Necessárias para Consultar a Situação da Escrituração no PGE do Sped Contábil</w:t>
        </w:r>
        <w:r w:rsidR="00D428A8">
          <w:rPr>
            <w:noProof/>
          </w:rPr>
          <w:tab/>
        </w:r>
        <w:r w:rsidR="00D428A8">
          <w:rPr>
            <w:noProof/>
          </w:rPr>
          <w:fldChar w:fldCharType="begin"/>
        </w:r>
        <w:r w:rsidR="00D428A8">
          <w:rPr>
            <w:noProof/>
          </w:rPr>
          <w:instrText xml:space="preserve"> PAGEREF _Toc520971671 \h </w:instrText>
        </w:r>
        <w:r w:rsidR="00D428A8">
          <w:rPr>
            <w:noProof/>
          </w:rPr>
        </w:r>
        <w:r w:rsidR="00D428A8">
          <w:rPr>
            <w:noProof/>
          </w:rPr>
          <w:fldChar w:fldCharType="separate"/>
        </w:r>
        <w:r w:rsidR="006F4DBB">
          <w:rPr>
            <w:noProof/>
          </w:rPr>
          <w:t>16</w:t>
        </w:r>
        <w:r w:rsidR="00D428A8">
          <w:rPr>
            <w:noProof/>
          </w:rPr>
          <w:fldChar w:fldCharType="end"/>
        </w:r>
      </w:hyperlink>
    </w:p>
    <w:p w14:paraId="42DC63A2" w14:textId="39094C18"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2" w:history="1">
        <w:r w:rsidR="00D428A8" w:rsidRPr="00DA445B">
          <w:rPr>
            <w:rStyle w:val="Hyperlink"/>
            <w:noProof/>
          </w:rPr>
          <w:t>1.19. Multa por Atraso na Entrega da Escrituração Digital</w:t>
        </w:r>
        <w:r w:rsidR="00D428A8">
          <w:rPr>
            <w:noProof/>
          </w:rPr>
          <w:tab/>
        </w:r>
        <w:r w:rsidR="00D428A8">
          <w:rPr>
            <w:noProof/>
          </w:rPr>
          <w:fldChar w:fldCharType="begin"/>
        </w:r>
        <w:r w:rsidR="00D428A8">
          <w:rPr>
            <w:noProof/>
          </w:rPr>
          <w:instrText xml:space="preserve"> PAGEREF _Toc520971672 \h </w:instrText>
        </w:r>
        <w:r w:rsidR="00D428A8">
          <w:rPr>
            <w:noProof/>
          </w:rPr>
        </w:r>
        <w:r w:rsidR="00D428A8">
          <w:rPr>
            <w:noProof/>
          </w:rPr>
          <w:fldChar w:fldCharType="separate"/>
        </w:r>
        <w:r w:rsidR="006F4DBB">
          <w:rPr>
            <w:noProof/>
          </w:rPr>
          <w:t>17</w:t>
        </w:r>
        <w:r w:rsidR="00D428A8">
          <w:rPr>
            <w:noProof/>
          </w:rPr>
          <w:fldChar w:fldCharType="end"/>
        </w:r>
      </w:hyperlink>
    </w:p>
    <w:p w14:paraId="1BE70F00" w14:textId="3B228D9A"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3" w:history="1">
        <w:r w:rsidR="00D428A8" w:rsidRPr="00DA445B">
          <w:rPr>
            <w:rStyle w:val="Hyperlink"/>
            <w:noProof/>
          </w:rPr>
          <w:t>1.20. Livro Digital Extraviado ou Corrompido</w:t>
        </w:r>
        <w:r w:rsidR="00D428A8">
          <w:rPr>
            <w:noProof/>
          </w:rPr>
          <w:tab/>
        </w:r>
        <w:r w:rsidR="00D428A8">
          <w:rPr>
            <w:noProof/>
          </w:rPr>
          <w:fldChar w:fldCharType="begin"/>
        </w:r>
        <w:r w:rsidR="00D428A8">
          <w:rPr>
            <w:noProof/>
          </w:rPr>
          <w:instrText xml:space="preserve"> PAGEREF _Toc520971673 \h </w:instrText>
        </w:r>
        <w:r w:rsidR="00D428A8">
          <w:rPr>
            <w:noProof/>
          </w:rPr>
        </w:r>
        <w:r w:rsidR="00D428A8">
          <w:rPr>
            <w:noProof/>
          </w:rPr>
          <w:fldChar w:fldCharType="separate"/>
        </w:r>
        <w:r w:rsidR="006F4DBB">
          <w:rPr>
            <w:noProof/>
          </w:rPr>
          <w:t>17</w:t>
        </w:r>
        <w:r w:rsidR="00D428A8">
          <w:rPr>
            <w:noProof/>
          </w:rPr>
          <w:fldChar w:fldCharType="end"/>
        </w:r>
      </w:hyperlink>
    </w:p>
    <w:p w14:paraId="0A3741FA" w14:textId="7182A8F6"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4" w:history="1">
        <w:r w:rsidR="00D428A8" w:rsidRPr="00DA445B">
          <w:rPr>
            <w:rStyle w:val="Hyperlink"/>
            <w:noProof/>
          </w:rPr>
          <w:t>1.21. Consulta Situação da ECD</w:t>
        </w:r>
        <w:r w:rsidR="00D428A8">
          <w:rPr>
            <w:noProof/>
          </w:rPr>
          <w:tab/>
        </w:r>
        <w:r w:rsidR="00D428A8">
          <w:rPr>
            <w:noProof/>
          </w:rPr>
          <w:fldChar w:fldCharType="begin"/>
        </w:r>
        <w:r w:rsidR="00D428A8">
          <w:rPr>
            <w:noProof/>
          </w:rPr>
          <w:instrText xml:space="preserve"> PAGEREF _Toc520971674 \h </w:instrText>
        </w:r>
        <w:r w:rsidR="00D428A8">
          <w:rPr>
            <w:noProof/>
          </w:rPr>
        </w:r>
        <w:r w:rsidR="00D428A8">
          <w:rPr>
            <w:noProof/>
          </w:rPr>
          <w:fldChar w:fldCharType="separate"/>
        </w:r>
        <w:r w:rsidR="006F4DBB">
          <w:rPr>
            <w:noProof/>
          </w:rPr>
          <w:t>18</w:t>
        </w:r>
        <w:r w:rsidR="00D428A8">
          <w:rPr>
            <w:noProof/>
          </w:rPr>
          <w:fldChar w:fldCharType="end"/>
        </w:r>
      </w:hyperlink>
    </w:p>
    <w:p w14:paraId="04EAD889" w14:textId="5055A7AA"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5" w:history="1">
        <w:r w:rsidR="00D428A8" w:rsidRPr="00DA445B">
          <w:rPr>
            <w:rStyle w:val="Hyperlink"/>
            <w:noProof/>
          </w:rPr>
          <w:t>1.22. Pessoas Jurídicas Registradas em Cartório</w:t>
        </w:r>
        <w:r w:rsidR="00D428A8">
          <w:rPr>
            <w:noProof/>
          </w:rPr>
          <w:tab/>
        </w:r>
        <w:r w:rsidR="00D428A8">
          <w:rPr>
            <w:noProof/>
          </w:rPr>
          <w:fldChar w:fldCharType="begin"/>
        </w:r>
        <w:r w:rsidR="00D428A8">
          <w:rPr>
            <w:noProof/>
          </w:rPr>
          <w:instrText xml:space="preserve"> PAGEREF _Toc520971675 \h </w:instrText>
        </w:r>
        <w:r w:rsidR="00D428A8">
          <w:rPr>
            <w:noProof/>
          </w:rPr>
        </w:r>
        <w:r w:rsidR="00D428A8">
          <w:rPr>
            <w:noProof/>
          </w:rPr>
          <w:fldChar w:fldCharType="separate"/>
        </w:r>
        <w:r w:rsidR="006F4DBB">
          <w:rPr>
            <w:noProof/>
          </w:rPr>
          <w:t>18</w:t>
        </w:r>
        <w:r w:rsidR="00D428A8">
          <w:rPr>
            <w:noProof/>
          </w:rPr>
          <w:fldChar w:fldCharType="end"/>
        </w:r>
      </w:hyperlink>
    </w:p>
    <w:p w14:paraId="4081A289" w14:textId="132ECB43"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6" w:history="1">
        <w:r w:rsidR="00D428A8" w:rsidRPr="00DA445B">
          <w:rPr>
            <w:rStyle w:val="Hyperlink"/>
            <w:noProof/>
          </w:rPr>
          <w:t>1.23. Período Societário Diferente do Período Fiscal</w:t>
        </w:r>
        <w:r w:rsidR="00D428A8">
          <w:rPr>
            <w:noProof/>
          </w:rPr>
          <w:tab/>
        </w:r>
        <w:r w:rsidR="00D428A8">
          <w:rPr>
            <w:noProof/>
          </w:rPr>
          <w:fldChar w:fldCharType="begin"/>
        </w:r>
        <w:r w:rsidR="00D428A8">
          <w:rPr>
            <w:noProof/>
          </w:rPr>
          <w:instrText xml:space="preserve"> PAGEREF _Toc520971676 \h </w:instrText>
        </w:r>
        <w:r w:rsidR="00D428A8">
          <w:rPr>
            <w:noProof/>
          </w:rPr>
        </w:r>
        <w:r w:rsidR="00D428A8">
          <w:rPr>
            <w:noProof/>
          </w:rPr>
          <w:fldChar w:fldCharType="separate"/>
        </w:r>
        <w:r w:rsidR="006F4DBB">
          <w:rPr>
            <w:noProof/>
          </w:rPr>
          <w:t>18</w:t>
        </w:r>
        <w:r w:rsidR="00D428A8">
          <w:rPr>
            <w:noProof/>
          </w:rPr>
          <w:fldChar w:fldCharType="end"/>
        </w:r>
      </w:hyperlink>
    </w:p>
    <w:p w14:paraId="48454666" w14:textId="6560C0D8"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7" w:history="1">
        <w:r w:rsidR="00D428A8" w:rsidRPr="00DA445B">
          <w:rPr>
            <w:rStyle w:val="Hyperlink"/>
            <w:noProof/>
          </w:rPr>
          <w:t>1.24. Razão Auxiliar das Subcontas (RAS)</w:t>
        </w:r>
        <w:r w:rsidR="00D428A8">
          <w:rPr>
            <w:noProof/>
          </w:rPr>
          <w:tab/>
        </w:r>
        <w:r w:rsidR="00D428A8">
          <w:rPr>
            <w:noProof/>
          </w:rPr>
          <w:fldChar w:fldCharType="begin"/>
        </w:r>
        <w:r w:rsidR="00D428A8">
          <w:rPr>
            <w:noProof/>
          </w:rPr>
          <w:instrText xml:space="preserve"> PAGEREF _Toc520971677 \h </w:instrText>
        </w:r>
        <w:r w:rsidR="00D428A8">
          <w:rPr>
            <w:noProof/>
          </w:rPr>
        </w:r>
        <w:r w:rsidR="00D428A8">
          <w:rPr>
            <w:noProof/>
          </w:rPr>
          <w:fldChar w:fldCharType="separate"/>
        </w:r>
        <w:r w:rsidR="006F4DBB">
          <w:rPr>
            <w:noProof/>
          </w:rPr>
          <w:t>19</w:t>
        </w:r>
        <w:r w:rsidR="00D428A8">
          <w:rPr>
            <w:noProof/>
          </w:rPr>
          <w:fldChar w:fldCharType="end"/>
        </w:r>
      </w:hyperlink>
    </w:p>
    <w:p w14:paraId="24AA8EB9" w14:textId="7ACA0B05"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8" w:history="1">
        <w:r w:rsidR="00D428A8" w:rsidRPr="00DA445B">
          <w:rPr>
            <w:rStyle w:val="Hyperlink"/>
            <w:noProof/>
          </w:rPr>
          <w:t>1.25. Moeda Funcional</w:t>
        </w:r>
        <w:r w:rsidR="00D428A8">
          <w:rPr>
            <w:noProof/>
          </w:rPr>
          <w:tab/>
        </w:r>
        <w:r w:rsidR="00D428A8">
          <w:rPr>
            <w:noProof/>
          </w:rPr>
          <w:fldChar w:fldCharType="begin"/>
        </w:r>
        <w:r w:rsidR="00D428A8">
          <w:rPr>
            <w:noProof/>
          </w:rPr>
          <w:instrText xml:space="preserve"> PAGEREF _Toc520971678 \h </w:instrText>
        </w:r>
        <w:r w:rsidR="00D428A8">
          <w:rPr>
            <w:noProof/>
          </w:rPr>
        </w:r>
        <w:r w:rsidR="00D428A8">
          <w:rPr>
            <w:noProof/>
          </w:rPr>
          <w:fldChar w:fldCharType="separate"/>
        </w:r>
        <w:r w:rsidR="006F4DBB">
          <w:rPr>
            <w:noProof/>
          </w:rPr>
          <w:t>30</w:t>
        </w:r>
        <w:r w:rsidR="00D428A8">
          <w:rPr>
            <w:noProof/>
          </w:rPr>
          <w:fldChar w:fldCharType="end"/>
        </w:r>
      </w:hyperlink>
    </w:p>
    <w:p w14:paraId="3E32169D" w14:textId="40C3FAC5"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79" w:history="1">
        <w:r w:rsidR="00D428A8" w:rsidRPr="00DA445B">
          <w:rPr>
            <w:rStyle w:val="Hyperlink"/>
            <w:noProof/>
          </w:rPr>
          <w:t>1.26. Sociedades em Conta de Participação</w:t>
        </w:r>
        <w:r w:rsidR="00D428A8">
          <w:rPr>
            <w:noProof/>
          </w:rPr>
          <w:tab/>
        </w:r>
        <w:r w:rsidR="00D428A8">
          <w:rPr>
            <w:noProof/>
          </w:rPr>
          <w:fldChar w:fldCharType="begin"/>
        </w:r>
        <w:r w:rsidR="00D428A8">
          <w:rPr>
            <w:noProof/>
          </w:rPr>
          <w:instrText xml:space="preserve"> PAGEREF _Toc520971679 \h </w:instrText>
        </w:r>
        <w:r w:rsidR="00D428A8">
          <w:rPr>
            <w:noProof/>
          </w:rPr>
        </w:r>
        <w:r w:rsidR="00D428A8">
          <w:rPr>
            <w:noProof/>
          </w:rPr>
          <w:fldChar w:fldCharType="separate"/>
        </w:r>
        <w:r w:rsidR="006F4DBB">
          <w:rPr>
            <w:noProof/>
          </w:rPr>
          <w:t>32</w:t>
        </w:r>
        <w:r w:rsidR="00D428A8">
          <w:rPr>
            <w:noProof/>
          </w:rPr>
          <w:fldChar w:fldCharType="end"/>
        </w:r>
      </w:hyperlink>
    </w:p>
    <w:p w14:paraId="229A62D9" w14:textId="54EC3EDB"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80" w:history="1">
        <w:r w:rsidR="00D428A8" w:rsidRPr="00DA445B">
          <w:rPr>
            <w:rStyle w:val="Hyperlink"/>
            <w:noProof/>
          </w:rPr>
          <w:t>1.27. Livro Auxiliar da Investida no Exterior</w:t>
        </w:r>
        <w:r w:rsidR="00D428A8">
          <w:rPr>
            <w:noProof/>
          </w:rPr>
          <w:tab/>
        </w:r>
        <w:r w:rsidR="00D428A8">
          <w:rPr>
            <w:noProof/>
          </w:rPr>
          <w:fldChar w:fldCharType="begin"/>
        </w:r>
        <w:r w:rsidR="00D428A8">
          <w:rPr>
            <w:noProof/>
          </w:rPr>
          <w:instrText xml:space="preserve"> PAGEREF _Toc520971680 \h </w:instrText>
        </w:r>
        <w:r w:rsidR="00D428A8">
          <w:rPr>
            <w:noProof/>
          </w:rPr>
        </w:r>
        <w:r w:rsidR="00D428A8">
          <w:rPr>
            <w:noProof/>
          </w:rPr>
          <w:fldChar w:fldCharType="separate"/>
        </w:r>
        <w:r w:rsidR="006F4DBB">
          <w:rPr>
            <w:noProof/>
          </w:rPr>
          <w:t>33</w:t>
        </w:r>
        <w:r w:rsidR="00D428A8">
          <w:rPr>
            <w:noProof/>
          </w:rPr>
          <w:fldChar w:fldCharType="end"/>
        </w:r>
      </w:hyperlink>
    </w:p>
    <w:p w14:paraId="17CEE232" w14:textId="1B9FC47F"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81" w:history="1">
        <w:r w:rsidR="00D428A8" w:rsidRPr="00DA445B">
          <w:rPr>
            <w:rStyle w:val="Hyperlink"/>
            <w:noProof/>
          </w:rPr>
          <w:t>1.28. Decreto n</w:t>
        </w:r>
        <w:r w:rsidR="00D428A8" w:rsidRPr="00DA445B">
          <w:rPr>
            <w:rStyle w:val="Hyperlink"/>
            <w:noProof/>
            <w:vertAlign w:val="superscript"/>
          </w:rPr>
          <w:t>o</w:t>
        </w:r>
        <w:r w:rsidR="00D428A8" w:rsidRPr="00DA445B">
          <w:rPr>
            <w:rStyle w:val="Hyperlink"/>
            <w:noProof/>
          </w:rPr>
          <w:t xml:space="preserve"> 8.683, de 25 de fevereiro de 2016</w:t>
        </w:r>
        <w:r w:rsidR="00D428A8">
          <w:rPr>
            <w:noProof/>
          </w:rPr>
          <w:tab/>
        </w:r>
        <w:r w:rsidR="00D428A8">
          <w:rPr>
            <w:noProof/>
          </w:rPr>
          <w:fldChar w:fldCharType="begin"/>
        </w:r>
        <w:r w:rsidR="00D428A8">
          <w:rPr>
            <w:noProof/>
          </w:rPr>
          <w:instrText xml:space="preserve"> PAGEREF _Toc520971681 \h </w:instrText>
        </w:r>
        <w:r w:rsidR="00D428A8">
          <w:rPr>
            <w:noProof/>
          </w:rPr>
        </w:r>
        <w:r w:rsidR="00D428A8">
          <w:rPr>
            <w:noProof/>
          </w:rPr>
          <w:fldChar w:fldCharType="separate"/>
        </w:r>
        <w:r w:rsidR="006F4DBB">
          <w:rPr>
            <w:noProof/>
          </w:rPr>
          <w:t>33</w:t>
        </w:r>
        <w:r w:rsidR="00D428A8">
          <w:rPr>
            <w:noProof/>
          </w:rPr>
          <w:fldChar w:fldCharType="end"/>
        </w:r>
      </w:hyperlink>
    </w:p>
    <w:p w14:paraId="76C856F3" w14:textId="0D4FB7AA"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82" w:history="1">
        <w:r w:rsidR="00D428A8" w:rsidRPr="00DA445B">
          <w:rPr>
            <w:rStyle w:val="Hyperlink"/>
            <w:noProof/>
          </w:rPr>
          <w:t>1.29. Transformação e Transferência de Sede</w:t>
        </w:r>
        <w:r w:rsidR="00D428A8">
          <w:rPr>
            <w:noProof/>
          </w:rPr>
          <w:tab/>
        </w:r>
        <w:r w:rsidR="00D428A8">
          <w:rPr>
            <w:noProof/>
          </w:rPr>
          <w:fldChar w:fldCharType="begin"/>
        </w:r>
        <w:r w:rsidR="00D428A8">
          <w:rPr>
            <w:noProof/>
          </w:rPr>
          <w:instrText xml:space="preserve"> PAGEREF _Toc520971682 \h </w:instrText>
        </w:r>
        <w:r w:rsidR="00D428A8">
          <w:rPr>
            <w:noProof/>
          </w:rPr>
        </w:r>
        <w:r w:rsidR="00D428A8">
          <w:rPr>
            <w:noProof/>
          </w:rPr>
          <w:fldChar w:fldCharType="separate"/>
        </w:r>
        <w:r w:rsidR="006F4DBB">
          <w:rPr>
            <w:noProof/>
          </w:rPr>
          <w:t>34</w:t>
        </w:r>
        <w:r w:rsidR="00D428A8">
          <w:rPr>
            <w:noProof/>
          </w:rPr>
          <w:fldChar w:fldCharType="end"/>
        </w:r>
      </w:hyperlink>
    </w:p>
    <w:p w14:paraId="7EBCB0B8" w14:textId="7B452118"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83" w:history="1">
        <w:r w:rsidR="00D428A8" w:rsidRPr="00DA445B">
          <w:rPr>
            <w:rStyle w:val="Hyperlink"/>
            <w:rFonts w:eastAsiaTheme="minorHAnsi"/>
            <w:noProof/>
            <w:highlight w:val="yellow"/>
          </w:rPr>
          <w:t>1.30. Recuperar Recibo de Transmissão da ECF</w:t>
        </w:r>
        <w:r w:rsidR="00D428A8">
          <w:rPr>
            <w:noProof/>
          </w:rPr>
          <w:tab/>
        </w:r>
        <w:r w:rsidR="00D428A8">
          <w:rPr>
            <w:noProof/>
          </w:rPr>
          <w:fldChar w:fldCharType="begin"/>
        </w:r>
        <w:r w:rsidR="00D428A8">
          <w:rPr>
            <w:noProof/>
          </w:rPr>
          <w:instrText xml:space="preserve"> PAGEREF _Toc520971683 \h </w:instrText>
        </w:r>
        <w:r w:rsidR="00D428A8">
          <w:rPr>
            <w:noProof/>
          </w:rPr>
        </w:r>
        <w:r w:rsidR="00D428A8">
          <w:rPr>
            <w:noProof/>
          </w:rPr>
          <w:fldChar w:fldCharType="separate"/>
        </w:r>
        <w:r w:rsidR="006F4DBB">
          <w:rPr>
            <w:noProof/>
          </w:rPr>
          <w:t>34</w:t>
        </w:r>
        <w:r w:rsidR="00D428A8">
          <w:rPr>
            <w:noProof/>
          </w:rPr>
          <w:fldChar w:fldCharType="end"/>
        </w:r>
      </w:hyperlink>
    </w:p>
    <w:p w14:paraId="27D47A35" w14:textId="54FE9800" w:rsidR="00D428A8" w:rsidRDefault="00420094">
      <w:pPr>
        <w:pStyle w:val="Sumrio1"/>
        <w:rPr>
          <w:rFonts w:asciiTheme="minorHAnsi" w:eastAsiaTheme="minorEastAsia" w:hAnsiTheme="minorHAnsi" w:cstheme="minorBidi"/>
          <w:noProof/>
          <w:color w:val="auto"/>
          <w:sz w:val="22"/>
          <w:szCs w:val="22"/>
          <w:lang w:eastAsia="pt-BR"/>
        </w:rPr>
      </w:pPr>
      <w:hyperlink w:anchor="_Toc520971684" w:history="1">
        <w:r w:rsidR="00D428A8" w:rsidRPr="00DA445B">
          <w:rPr>
            <w:rStyle w:val="Hyperlink"/>
            <w:noProof/>
          </w:rPr>
          <w:t>Capítulo 2 – Dados Técnicos para Geração do Arquivo da ECD</w:t>
        </w:r>
        <w:r w:rsidR="00D428A8">
          <w:rPr>
            <w:noProof/>
          </w:rPr>
          <w:tab/>
        </w:r>
        <w:r w:rsidR="00D428A8">
          <w:rPr>
            <w:noProof/>
          </w:rPr>
          <w:fldChar w:fldCharType="begin"/>
        </w:r>
        <w:r w:rsidR="00D428A8">
          <w:rPr>
            <w:noProof/>
          </w:rPr>
          <w:instrText xml:space="preserve"> PAGEREF _Toc520971684 \h </w:instrText>
        </w:r>
        <w:r w:rsidR="00D428A8">
          <w:rPr>
            <w:noProof/>
          </w:rPr>
        </w:r>
        <w:r w:rsidR="00D428A8">
          <w:rPr>
            <w:noProof/>
          </w:rPr>
          <w:fldChar w:fldCharType="separate"/>
        </w:r>
        <w:r w:rsidR="006F4DBB">
          <w:rPr>
            <w:noProof/>
          </w:rPr>
          <w:t>34</w:t>
        </w:r>
        <w:r w:rsidR="00D428A8">
          <w:rPr>
            <w:noProof/>
          </w:rPr>
          <w:fldChar w:fldCharType="end"/>
        </w:r>
      </w:hyperlink>
    </w:p>
    <w:p w14:paraId="1D61045E" w14:textId="71D4CF25"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85" w:history="1">
        <w:r w:rsidR="00D428A8" w:rsidRPr="00DA445B">
          <w:rPr>
            <w:rStyle w:val="Hyperlink"/>
            <w:noProof/>
          </w:rPr>
          <w:t>2.1. Introdução</w:t>
        </w:r>
        <w:r w:rsidR="00D428A8">
          <w:rPr>
            <w:noProof/>
          </w:rPr>
          <w:tab/>
        </w:r>
        <w:r w:rsidR="00D428A8">
          <w:rPr>
            <w:noProof/>
          </w:rPr>
          <w:fldChar w:fldCharType="begin"/>
        </w:r>
        <w:r w:rsidR="00D428A8">
          <w:rPr>
            <w:noProof/>
          </w:rPr>
          <w:instrText xml:space="preserve"> PAGEREF _Toc520971685 \h </w:instrText>
        </w:r>
        <w:r w:rsidR="00D428A8">
          <w:rPr>
            <w:noProof/>
          </w:rPr>
        </w:r>
        <w:r w:rsidR="00D428A8">
          <w:rPr>
            <w:noProof/>
          </w:rPr>
          <w:fldChar w:fldCharType="separate"/>
        </w:r>
        <w:r w:rsidR="006F4DBB">
          <w:rPr>
            <w:noProof/>
          </w:rPr>
          <w:t>34</w:t>
        </w:r>
        <w:r w:rsidR="00D428A8">
          <w:rPr>
            <w:noProof/>
          </w:rPr>
          <w:fldChar w:fldCharType="end"/>
        </w:r>
      </w:hyperlink>
    </w:p>
    <w:p w14:paraId="2DF15E12" w14:textId="1D6B08C4"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86" w:history="1">
        <w:r w:rsidR="00D428A8" w:rsidRPr="00DA445B">
          <w:rPr>
            <w:rStyle w:val="Hyperlink"/>
            <w:noProof/>
          </w:rPr>
          <w:t>2.2. Características do Arquivo</w:t>
        </w:r>
        <w:r w:rsidR="00D428A8">
          <w:rPr>
            <w:noProof/>
          </w:rPr>
          <w:tab/>
        </w:r>
        <w:r w:rsidR="00D428A8">
          <w:rPr>
            <w:noProof/>
          </w:rPr>
          <w:fldChar w:fldCharType="begin"/>
        </w:r>
        <w:r w:rsidR="00D428A8">
          <w:rPr>
            <w:noProof/>
          </w:rPr>
          <w:instrText xml:space="preserve"> PAGEREF _Toc520971686 \h </w:instrText>
        </w:r>
        <w:r w:rsidR="00D428A8">
          <w:rPr>
            <w:noProof/>
          </w:rPr>
        </w:r>
        <w:r w:rsidR="00D428A8">
          <w:rPr>
            <w:noProof/>
          </w:rPr>
          <w:fldChar w:fldCharType="separate"/>
        </w:r>
        <w:r w:rsidR="006F4DBB">
          <w:rPr>
            <w:noProof/>
          </w:rPr>
          <w:t>34</w:t>
        </w:r>
        <w:r w:rsidR="00D428A8">
          <w:rPr>
            <w:noProof/>
          </w:rPr>
          <w:fldChar w:fldCharType="end"/>
        </w:r>
      </w:hyperlink>
    </w:p>
    <w:p w14:paraId="1FB29CCD" w14:textId="4F4BC887"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87" w:history="1">
        <w:r w:rsidR="00D428A8" w:rsidRPr="00DA445B">
          <w:rPr>
            <w:rStyle w:val="Hyperlink"/>
            <w:noProof/>
          </w:rPr>
          <w:t>2.3. Regras Gerais de Preenchimento</w:t>
        </w:r>
        <w:r w:rsidR="00D428A8">
          <w:rPr>
            <w:noProof/>
          </w:rPr>
          <w:tab/>
        </w:r>
        <w:r w:rsidR="00D428A8">
          <w:rPr>
            <w:noProof/>
          </w:rPr>
          <w:fldChar w:fldCharType="begin"/>
        </w:r>
        <w:r w:rsidR="00D428A8">
          <w:rPr>
            <w:noProof/>
          </w:rPr>
          <w:instrText xml:space="preserve"> PAGEREF _Toc520971687 \h </w:instrText>
        </w:r>
        <w:r w:rsidR="00D428A8">
          <w:rPr>
            <w:noProof/>
          </w:rPr>
        </w:r>
        <w:r w:rsidR="00D428A8">
          <w:rPr>
            <w:noProof/>
          </w:rPr>
          <w:fldChar w:fldCharType="separate"/>
        </w:r>
        <w:r w:rsidR="006F4DBB">
          <w:rPr>
            <w:noProof/>
          </w:rPr>
          <w:t>35</w:t>
        </w:r>
        <w:r w:rsidR="00D428A8">
          <w:rPr>
            <w:noProof/>
          </w:rPr>
          <w:fldChar w:fldCharType="end"/>
        </w:r>
      </w:hyperlink>
    </w:p>
    <w:p w14:paraId="22362A28" w14:textId="4CB1D781"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688" w:history="1">
        <w:r w:rsidR="00D428A8" w:rsidRPr="00DA445B">
          <w:rPr>
            <w:rStyle w:val="Hyperlink"/>
            <w:rFonts w:cs="Times New Roman"/>
            <w:noProof/>
          </w:rPr>
          <w:t>2.3.1. Formato dos Campos</w:t>
        </w:r>
        <w:r w:rsidR="00D428A8">
          <w:rPr>
            <w:noProof/>
          </w:rPr>
          <w:tab/>
        </w:r>
        <w:r w:rsidR="00D428A8">
          <w:rPr>
            <w:noProof/>
          </w:rPr>
          <w:fldChar w:fldCharType="begin"/>
        </w:r>
        <w:r w:rsidR="00D428A8">
          <w:rPr>
            <w:noProof/>
          </w:rPr>
          <w:instrText xml:space="preserve"> PAGEREF _Toc520971688 \h </w:instrText>
        </w:r>
        <w:r w:rsidR="00D428A8">
          <w:rPr>
            <w:noProof/>
          </w:rPr>
        </w:r>
        <w:r w:rsidR="00D428A8">
          <w:rPr>
            <w:noProof/>
          </w:rPr>
          <w:fldChar w:fldCharType="separate"/>
        </w:r>
        <w:r w:rsidR="006F4DBB">
          <w:rPr>
            <w:noProof/>
          </w:rPr>
          <w:t>35</w:t>
        </w:r>
        <w:r w:rsidR="00D428A8">
          <w:rPr>
            <w:noProof/>
          </w:rPr>
          <w:fldChar w:fldCharType="end"/>
        </w:r>
      </w:hyperlink>
    </w:p>
    <w:p w14:paraId="12FC1787" w14:textId="2B95D2B5"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689" w:history="1">
        <w:r w:rsidR="00D428A8" w:rsidRPr="00DA445B">
          <w:rPr>
            <w:rStyle w:val="Hyperlink"/>
            <w:rFonts w:cs="Times New Roman"/>
            <w:noProof/>
          </w:rPr>
          <w:t>2.3.2. Regras de Preenchimento dos Campos com Conteúdo Alfanumérico (C)</w:t>
        </w:r>
        <w:r w:rsidR="00D428A8">
          <w:rPr>
            <w:noProof/>
          </w:rPr>
          <w:tab/>
        </w:r>
        <w:r w:rsidR="00D428A8">
          <w:rPr>
            <w:noProof/>
          </w:rPr>
          <w:fldChar w:fldCharType="begin"/>
        </w:r>
        <w:r w:rsidR="00D428A8">
          <w:rPr>
            <w:noProof/>
          </w:rPr>
          <w:instrText xml:space="preserve"> PAGEREF _Toc520971689 \h </w:instrText>
        </w:r>
        <w:r w:rsidR="00D428A8">
          <w:rPr>
            <w:noProof/>
          </w:rPr>
        </w:r>
        <w:r w:rsidR="00D428A8">
          <w:rPr>
            <w:noProof/>
          </w:rPr>
          <w:fldChar w:fldCharType="separate"/>
        </w:r>
        <w:r w:rsidR="006F4DBB">
          <w:rPr>
            <w:noProof/>
          </w:rPr>
          <w:t>35</w:t>
        </w:r>
        <w:r w:rsidR="00D428A8">
          <w:rPr>
            <w:noProof/>
          </w:rPr>
          <w:fldChar w:fldCharType="end"/>
        </w:r>
      </w:hyperlink>
    </w:p>
    <w:p w14:paraId="6C1F4518" w14:textId="68036A24"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690" w:history="1">
        <w:r w:rsidR="00D428A8" w:rsidRPr="00DA445B">
          <w:rPr>
            <w:rStyle w:val="Hyperlink"/>
            <w:rFonts w:cs="Times New Roman"/>
            <w:noProof/>
          </w:rPr>
          <w:t>2.3.3. Regras de Preenchimento dos Campos Numéricos (N) com Casas Decimais</w:t>
        </w:r>
        <w:r w:rsidR="00D428A8">
          <w:rPr>
            <w:noProof/>
          </w:rPr>
          <w:tab/>
        </w:r>
        <w:r w:rsidR="00D428A8">
          <w:rPr>
            <w:noProof/>
          </w:rPr>
          <w:fldChar w:fldCharType="begin"/>
        </w:r>
        <w:r w:rsidR="00D428A8">
          <w:rPr>
            <w:noProof/>
          </w:rPr>
          <w:instrText xml:space="preserve"> PAGEREF _Toc520971690 \h </w:instrText>
        </w:r>
        <w:r w:rsidR="00D428A8">
          <w:rPr>
            <w:noProof/>
          </w:rPr>
        </w:r>
        <w:r w:rsidR="00D428A8">
          <w:rPr>
            <w:noProof/>
          </w:rPr>
          <w:fldChar w:fldCharType="separate"/>
        </w:r>
        <w:r w:rsidR="006F4DBB">
          <w:rPr>
            <w:noProof/>
          </w:rPr>
          <w:t>35</w:t>
        </w:r>
        <w:r w:rsidR="00D428A8">
          <w:rPr>
            <w:noProof/>
          </w:rPr>
          <w:fldChar w:fldCharType="end"/>
        </w:r>
      </w:hyperlink>
    </w:p>
    <w:p w14:paraId="06AAAC9F" w14:textId="7086B468"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691" w:history="1">
        <w:r w:rsidR="00D428A8" w:rsidRPr="00DA445B">
          <w:rPr>
            <w:rStyle w:val="Hyperlink"/>
            <w:rFonts w:cs="Times New Roman"/>
            <w:noProof/>
          </w:rPr>
          <w:t>2.3.4. Regras de Preenchimento de Campos Numéricos (N) que Representam Data</w:t>
        </w:r>
        <w:r w:rsidR="00D428A8">
          <w:rPr>
            <w:noProof/>
          </w:rPr>
          <w:tab/>
        </w:r>
        <w:r w:rsidR="00D428A8">
          <w:rPr>
            <w:noProof/>
          </w:rPr>
          <w:fldChar w:fldCharType="begin"/>
        </w:r>
        <w:r w:rsidR="00D428A8">
          <w:rPr>
            <w:noProof/>
          </w:rPr>
          <w:instrText xml:space="preserve"> PAGEREF _Toc520971691 \h </w:instrText>
        </w:r>
        <w:r w:rsidR="00D428A8">
          <w:rPr>
            <w:noProof/>
          </w:rPr>
        </w:r>
        <w:r w:rsidR="00D428A8">
          <w:rPr>
            <w:noProof/>
          </w:rPr>
          <w:fldChar w:fldCharType="separate"/>
        </w:r>
        <w:r w:rsidR="006F4DBB">
          <w:rPr>
            <w:noProof/>
          </w:rPr>
          <w:t>36</w:t>
        </w:r>
        <w:r w:rsidR="00D428A8">
          <w:rPr>
            <w:noProof/>
          </w:rPr>
          <w:fldChar w:fldCharType="end"/>
        </w:r>
      </w:hyperlink>
    </w:p>
    <w:p w14:paraId="5CAD0FD3" w14:textId="47241AB7"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692" w:history="1">
        <w:r w:rsidR="00D428A8" w:rsidRPr="00DA445B">
          <w:rPr>
            <w:rStyle w:val="Hyperlink"/>
            <w:rFonts w:cs="Times New Roman"/>
            <w:noProof/>
          </w:rPr>
          <w:t>2.3.5. Regras de Preenchimento de Campos Numéricos (N) que Representam Período</w:t>
        </w:r>
        <w:r w:rsidR="00D428A8">
          <w:rPr>
            <w:noProof/>
          </w:rPr>
          <w:tab/>
        </w:r>
        <w:r w:rsidR="00D428A8">
          <w:rPr>
            <w:noProof/>
          </w:rPr>
          <w:fldChar w:fldCharType="begin"/>
        </w:r>
        <w:r w:rsidR="00D428A8">
          <w:rPr>
            <w:noProof/>
          </w:rPr>
          <w:instrText xml:space="preserve"> PAGEREF _Toc520971692 \h </w:instrText>
        </w:r>
        <w:r w:rsidR="00D428A8">
          <w:rPr>
            <w:noProof/>
          </w:rPr>
        </w:r>
        <w:r w:rsidR="00D428A8">
          <w:rPr>
            <w:noProof/>
          </w:rPr>
          <w:fldChar w:fldCharType="separate"/>
        </w:r>
        <w:r w:rsidR="006F4DBB">
          <w:rPr>
            <w:noProof/>
          </w:rPr>
          <w:t>36</w:t>
        </w:r>
        <w:r w:rsidR="00D428A8">
          <w:rPr>
            <w:noProof/>
          </w:rPr>
          <w:fldChar w:fldCharType="end"/>
        </w:r>
      </w:hyperlink>
    </w:p>
    <w:p w14:paraId="7644F71A" w14:textId="5D3B615B"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93" w:history="1">
        <w:r w:rsidR="00D428A8" w:rsidRPr="00DA445B">
          <w:rPr>
            <w:rStyle w:val="Hyperlink"/>
            <w:noProof/>
          </w:rPr>
          <w:t>2.4. Códigos de Identificação</w:t>
        </w:r>
        <w:r w:rsidR="00D428A8">
          <w:rPr>
            <w:noProof/>
          </w:rPr>
          <w:tab/>
        </w:r>
        <w:r w:rsidR="00D428A8">
          <w:rPr>
            <w:noProof/>
          </w:rPr>
          <w:fldChar w:fldCharType="begin"/>
        </w:r>
        <w:r w:rsidR="00D428A8">
          <w:rPr>
            <w:noProof/>
          </w:rPr>
          <w:instrText xml:space="preserve"> PAGEREF _Toc520971693 \h </w:instrText>
        </w:r>
        <w:r w:rsidR="00D428A8">
          <w:rPr>
            <w:noProof/>
          </w:rPr>
        </w:r>
        <w:r w:rsidR="00D428A8">
          <w:rPr>
            <w:noProof/>
          </w:rPr>
          <w:fldChar w:fldCharType="separate"/>
        </w:r>
        <w:r w:rsidR="006F4DBB">
          <w:rPr>
            <w:noProof/>
          </w:rPr>
          <w:t>36</w:t>
        </w:r>
        <w:r w:rsidR="00D428A8">
          <w:rPr>
            <w:noProof/>
          </w:rPr>
          <w:fldChar w:fldCharType="end"/>
        </w:r>
      </w:hyperlink>
    </w:p>
    <w:p w14:paraId="4EC89E66" w14:textId="4B27C197"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94" w:history="1">
        <w:r w:rsidR="00D428A8" w:rsidRPr="00DA445B">
          <w:rPr>
            <w:rStyle w:val="Hyperlink"/>
            <w:noProof/>
          </w:rPr>
          <w:t>2.5. Tabelas Externas</w:t>
        </w:r>
        <w:r w:rsidR="00D428A8">
          <w:rPr>
            <w:noProof/>
          </w:rPr>
          <w:tab/>
        </w:r>
        <w:r w:rsidR="00D428A8">
          <w:rPr>
            <w:noProof/>
          </w:rPr>
          <w:fldChar w:fldCharType="begin"/>
        </w:r>
        <w:r w:rsidR="00D428A8">
          <w:rPr>
            <w:noProof/>
          </w:rPr>
          <w:instrText xml:space="preserve"> PAGEREF _Toc520971694 \h </w:instrText>
        </w:r>
        <w:r w:rsidR="00D428A8">
          <w:rPr>
            <w:noProof/>
          </w:rPr>
        </w:r>
        <w:r w:rsidR="00D428A8">
          <w:rPr>
            <w:noProof/>
          </w:rPr>
          <w:fldChar w:fldCharType="separate"/>
        </w:r>
        <w:r w:rsidR="006F4DBB">
          <w:rPr>
            <w:noProof/>
          </w:rPr>
          <w:t>37</w:t>
        </w:r>
        <w:r w:rsidR="00D428A8">
          <w:rPr>
            <w:noProof/>
          </w:rPr>
          <w:fldChar w:fldCharType="end"/>
        </w:r>
      </w:hyperlink>
    </w:p>
    <w:p w14:paraId="017195EF" w14:textId="149867D3"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95" w:history="1">
        <w:r w:rsidR="00D428A8" w:rsidRPr="00DA445B">
          <w:rPr>
            <w:rStyle w:val="Hyperlink"/>
            <w:noProof/>
          </w:rPr>
          <w:t>2.6. Tabelas Internas</w:t>
        </w:r>
        <w:r w:rsidR="00D428A8">
          <w:rPr>
            <w:noProof/>
          </w:rPr>
          <w:tab/>
        </w:r>
        <w:r w:rsidR="00D428A8">
          <w:rPr>
            <w:noProof/>
          </w:rPr>
          <w:fldChar w:fldCharType="begin"/>
        </w:r>
        <w:r w:rsidR="00D428A8">
          <w:rPr>
            <w:noProof/>
          </w:rPr>
          <w:instrText xml:space="preserve"> PAGEREF _Toc520971695 \h </w:instrText>
        </w:r>
        <w:r w:rsidR="00D428A8">
          <w:rPr>
            <w:noProof/>
          </w:rPr>
        </w:r>
        <w:r w:rsidR="00D428A8">
          <w:rPr>
            <w:noProof/>
          </w:rPr>
          <w:fldChar w:fldCharType="separate"/>
        </w:r>
        <w:r w:rsidR="006F4DBB">
          <w:rPr>
            <w:noProof/>
          </w:rPr>
          <w:t>37</w:t>
        </w:r>
        <w:r w:rsidR="00D428A8">
          <w:rPr>
            <w:noProof/>
          </w:rPr>
          <w:fldChar w:fldCharType="end"/>
        </w:r>
      </w:hyperlink>
    </w:p>
    <w:p w14:paraId="7D91B45B" w14:textId="17282B5F"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96" w:history="1">
        <w:r w:rsidR="00D428A8" w:rsidRPr="00DA445B">
          <w:rPr>
            <w:rStyle w:val="Hyperlink"/>
            <w:noProof/>
          </w:rPr>
          <w:t>2.7. Tabelas Intrínsecas ao Campo</w:t>
        </w:r>
        <w:r w:rsidR="00D428A8">
          <w:rPr>
            <w:noProof/>
          </w:rPr>
          <w:tab/>
        </w:r>
        <w:r w:rsidR="00D428A8">
          <w:rPr>
            <w:noProof/>
          </w:rPr>
          <w:fldChar w:fldCharType="begin"/>
        </w:r>
        <w:r w:rsidR="00D428A8">
          <w:rPr>
            <w:noProof/>
          </w:rPr>
          <w:instrText xml:space="preserve"> PAGEREF _Toc520971696 \h </w:instrText>
        </w:r>
        <w:r w:rsidR="00D428A8">
          <w:rPr>
            <w:noProof/>
          </w:rPr>
        </w:r>
        <w:r w:rsidR="00D428A8">
          <w:rPr>
            <w:noProof/>
          </w:rPr>
          <w:fldChar w:fldCharType="separate"/>
        </w:r>
        <w:r w:rsidR="006F4DBB">
          <w:rPr>
            <w:noProof/>
          </w:rPr>
          <w:t>38</w:t>
        </w:r>
        <w:r w:rsidR="00D428A8">
          <w:rPr>
            <w:noProof/>
          </w:rPr>
          <w:fldChar w:fldCharType="end"/>
        </w:r>
      </w:hyperlink>
    </w:p>
    <w:p w14:paraId="59C112A6" w14:textId="5E3FD745"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97" w:history="1">
        <w:r w:rsidR="00D428A8" w:rsidRPr="00DA445B">
          <w:rPr>
            <w:rStyle w:val="Hyperlink"/>
            <w:noProof/>
          </w:rPr>
          <w:t>2.8. Tabelas Elaboradas pela Pessoa Jurídica</w:t>
        </w:r>
        <w:r w:rsidR="00D428A8">
          <w:rPr>
            <w:noProof/>
          </w:rPr>
          <w:tab/>
        </w:r>
        <w:r w:rsidR="00D428A8">
          <w:rPr>
            <w:noProof/>
          </w:rPr>
          <w:fldChar w:fldCharType="begin"/>
        </w:r>
        <w:r w:rsidR="00D428A8">
          <w:rPr>
            <w:noProof/>
          </w:rPr>
          <w:instrText xml:space="preserve"> PAGEREF _Toc520971697 \h </w:instrText>
        </w:r>
        <w:r w:rsidR="00D428A8">
          <w:rPr>
            <w:noProof/>
          </w:rPr>
        </w:r>
        <w:r w:rsidR="00D428A8">
          <w:rPr>
            <w:noProof/>
          </w:rPr>
          <w:fldChar w:fldCharType="separate"/>
        </w:r>
        <w:r w:rsidR="006F4DBB">
          <w:rPr>
            <w:noProof/>
          </w:rPr>
          <w:t>38</w:t>
        </w:r>
        <w:r w:rsidR="00D428A8">
          <w:rPr>
            <w:noProof/>
          </w:rPr>
          <w:fldChar w:fldCharType="end"/>
        </w:r>
      </w:hyperlink>
    </w:p>
    <w:p w14:paraId="5EF55EF7" w14:textId="72B8A55C" w:rsidR="00D428A8" w:rsidRDefault="00420094">
      <w:pPr>
        <w:pStyle w:val="Sumrio1"/>
        <w:rPr>
          <w:rFonts w:asciiTheme="minorHAnsi" w:eastAsiaTheme="minorEastAsia" w:hAnsiTheme="minorHAnsi" w:cstheme="minorBidi"/>
          <w:noProof/>
          <w:color w:val="auto"/>
          <w:sz w:val="22"/>
          <w:szCs w:val="22"/>
          <w:lang w:eastAsia="pt-BR"/>
        </w:rPr>
      </w:pPr>
      <w:hyperlink w:anchor="_Toc520971698" w:history="1">
        <w:r w:rsidR="00D428A8" w:rsidRPr="00DA445B">
          <w:rPr>
            <w:rStyle w:val="Hyperlink"/>
            <w:noProof/>
          </w:rPr>
          <w:t>Capítulo 3 – Blocos e Registros da ECD – Leiaute 6 – A partir do Ano-Calendário 2017</w:t>
        </w:r>
        <w:r w:rsidR="00D428A8">
          <w:rPr>
            <w:noProof/>
          </w:rPr>
          <w:tab/>
        </w:r>
        <w:r w:rsidR="00D428A8">
          <w:rPr>
            <w:noProof/>
          </w:rPr>
          <w:fldChar w:fldCharType="begin"/>
        </w:r>
        <w:r w:rsidR="00D428A8">
          <w:rPr>
            <w:noProof/>
          </w:rPr>
          <w:instrText xml:space="preserve"> PAGEREF _Toc520971698 \h </w:instrText>
        </w:r>
        <w:r w:rsidR="00D428A8">
          <w:rPr>
            <w:noProof/>
          </w:rPr>
        </w:r>
        <w:r w:rsidR="00D428A8">
          <w:rPr>
            <w:noProof/>
          </w:rPr>
          <w:fldChar w:fldCharType="separate"/>
        </w:r>
        <w:r w:rsidR="006F4DBB">
          <w:rPr>
            <w:noProof/>
          </w:rPr>
          <w:t>39</w:t>
        </w:r>
        <w:r w:rsidR="00D428A8">
          <w:rPr>
            <w:noProof/>
          </w:rPr>
          <w:fldChar w:fldCharType="end"/>
        </w:r>
      </w:hyperlink>
    </w:p>
    <w:p w14:paraId="064922D2" w14:textId="6A6141D2"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699" w:history="1">
        <w:r w:rsidR="00D428A8" w:rsidRPr="00DA445B">
          <w:rPr>
            <w:rStyle w:val="Hyperlink"/>
            <w:noProof/>
          </w:rPr>
          <w:t>3.1. Blocos do Arquivo</w:t>
        </w:r>
        <w:r w:rsidR="00D428A8">
          <w:rPr>
            <w:noProof/>
          </w:rPr>
          <w:tab/>
        </w:r>
        <w:r w:rsidR="00D428A8">
          <w:rPr>
            <w:noProof/>
          </w:rPr>
          <w:fldChar w:fldCharType="begin"/>
        </w:r>
        <w:r w:rsidR="00D428A8">
          <w:rPr>
            <w:noProof/>
          </w:rPr>
          <w:instrText xml:space="preserve"> PAGEREF _Toc520971699 \h </w:instrText>
        </w:r>
        <w:r w:rsidR="00D428A8">
          <w:rPr>
            <w:noProof/>
          </w:rPr>
        </w:r>
        <w:r w:rsidR="00D428A8">
          <w:rPr>
            <w:noProof/>
          </w:rPr>
          <w:fldChar w:fldCharType="separate"/>
        </w:r>
        <w:r w:rsidR="006F4DBB">
          <w:rPr>
            <w:noProof/>
          </w:rPr>
          <w:t>39</w:t>
        </w:r>
        <w:r w:rsidR="00D428A8">
          <w:rPr>
            <w:noProof/>
          </w:rPr>
          <w:fldChar w:fldCharType="end"/>
        </w:r>
      </w:hyperlink>
    </w:p>
    <w:p w14:paraId="3EC973C8" w14:textId="66A1323F"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700" w:history="1">
        <w:r w:rsidR="00D428A8" w:rsidRPr="00DA445B">
          <w:rPr>
            <w:rStyle w:val="Hyperlink"/>
            <w:noProof/>
          </w:rPr>
          <w:t>3.2. Tabela de Registros</w:t>
        </w:r>
        <w:r w:rsidR="00D428A8">
          <w:rPr>
            <w:noProof/>
          </w:rPr>
          <w:tab/>
        </w:r>
        <w:r w:rsidR="00D428A8">
          <w:rPr>
            <w:noProof/>
          </w:rPr>
          <w:fldChar w:fldCharType="begin"/>
        </w:r>
        <w:r w:rsidR="00D428A8">
          <w:rPr>
            <w:noProof/>
          </w:rPr>
          <w:instrText xml:space="preserve"> PAGEREF _Toc520971700 \h </w:instrText>
        </w:r>
        <w:r w:rsidR="00D428A8">
          <w:rPr>
            <w:noProof/>
          </w:rPr>
        </w:r>
        <w:r w:rsidR="00D428A8">
          <w:rPr>
            <w:noProof/>
          </w:rPr>
          <w:fldChar w:fldCharType="separate"/>
        </w:r>
        <w:r w:rsidR="006F4DBB">
          <w:rPr>
            <w:noProof/>
          </w:rPr>
          <w:t>39</w:t>
        </w:r>
        <w:r w:rsidR="00D428A8">
          <w:rPr>
            <w:noProof/>
          </w:rPr>
          <w:fldChar w:fldCharType="end"/>
        </w:r>
      </w:hyperlink>
    </w:p>
    <w:p w14:paraId="516BA0EA" w14:textId="26A66A83"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701" w:history="1">
        <w:r w:rsidR="00D428A8" w:rsidRPr="00DA445B">
          <w:rPr>
            <w:rStyle w:val="Hyperlink"/>
            <w:noProof/>
          </w:rPr>
          <w:t>3.3. Campos dos Registros</w:t>
        </w:r>
        <w:r w:rsidR="00D428A8">
          <w:rPr>
            <w:noProof/>
          </w:rPr>
          <w:tab/>
        </w:r>
        <w:r w:rsidR="00D428A8">
          <w:rPr>
            <w:noProof/>
          </w:rPr>
          <w:fldChar w:fldCharType="begin"/>
        </w:r>
        <w:r w:rsidR="00D428A8">
          <w:rPr>
            <w:noProof/>
          </w:rPr>
          <w:instrText xml:space="preserve"> PAGEREF _Toc520971701 \h </w:instrText>
        </w:r>
        <w:r w:rsidR="00D428A8">
          <w:rPr>
            <w:noProof/>
          </w:rPr>
        </w:r>
        <w:r w:rsidR="00D428A8">
          <w:rPr>
            <w:noProof/>
          </w:rPr>
          <w:fldChar w:fldCharType="separate"/>
        </w:r>
        <w:r w:rsidR="006F4DBB">
          <w:rPr>
            <w:noProof/>
          </w:rPr>
          <w:t>41</w:t>
        </w:r>
        <w:r w:rsidR="00D428A8">
          <w:rPr>
            <w:noProof/>
          </w:rPr>
          <w:fldChar w:fldCharType="end"/>
        </w:r>
      </w:hyperlink>
    </w:p>
    <w:p w14:paraId="29090202" w14:textId="0DC1D411"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702" w:history="1">
        <w:r w:rsidR="00D428A8" w:rsidRPr="00DA445B">
          <w:rPr>
            <w:rStyle w:val="Hyperlink"/>
            <w:noProof/>
          </w:rPr>
          <w:t>3.4. Tabelas Externas</w:t>
        </w:r>
        <w:r w:rsidR="00D428A8">
          <w:rPr>
            <w:noProof/>
          </w:rPr>
          <w:tab/>
        </w:r>
        <w:r w:rsidR="00D428A8">
          <w:rPr>
            <w:noProof/>
          </w:rPr>
          <w:fldChar w:fldCharType="begin"/>
        </w:r>
        <w:r w:rsidR="00D428A8">
          <w:rPr>
            <w:noProof/>
          </w:rPr>
          <w:instrText xml:space="preserve"> PAGEREF _Toc520971702 \h </w:instrText>
        </w:r>
        <w:r w:rsidR="00D428A8">
          <w:rPr>
            <w:noProof/>
          </w:rPr>
        </w:r>
        <w:r w:rsidR="00D428A8">
          <w:rPr>
            <w:noProof/>
          </w:rPr>
          <w:fldChar w:fldCharType="separate"/>
        </w:r>
        <w:r w:rsidR="006F4DBB">
          <w:rPr>
            <w:noProof/>
          </w:rPr>
          <w:t>41</w:t>
        </w:r>
        <w:r w:rsidR="00D428A8">
          <w:rPr>
            <w:noProof/>
          </w:rPr>
          <w:fldChar w:fldCharType="end"/>
        </w:r>
      </w:hyperlink>
    </w:p>
    <w:p w14:paraId="599EC7C3" w14:textId="45D14E6F"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703" w:history="1">
        <w:r w:rsidR="00D428A8" w:rsidRPr="00DA445B">
          <w:rPr>
            <w:rStyle w:val="Hyperlink"/>
            <w:noProof/>
          </w:rPr>
          <w:t>3.5. Composição dos Livros</w:t>
        </w:r>
        <w:r w:rsidR="00D428A8">
          <w:rPr>
            <w:noProof/>
          </w:rPr>
          <w:tab/>
        </w:r>
        <w:r w:rsidR="00D428A8">
          <w:rPr>
            <w:noProof/>
          </w:rPr>
          <w:fldChar w:fldCharType="begin"/>
        </w:r>
        <w:r w:rsidR="00D428A8">
          <w:rPr>
            <w:noProof/>
          </w:rPr>
          <w:instrText xml:space="preserve"> PAGEREF _Toc520971703 \h </w:instrText>
        </w:r>
        <w:r w:rsidR="00D428A8">
          <w:rPr>
            <w:noProof/>
          </w:rPr>
        </w:r>
        <w:r w:rsidR="00D428A8">
          <w:rPr>
            <w:noProof/>
          </w:rPr>
          <w:fldChar w:fldCharType="separate"/>
        </w:r>
        <w:r w:rsidR="006F4DBB">
          <w:rPr>
            <w:noProof/>
          </w:rPr>
          <w:t>42</w:t>
        </w:r>
        <w:r w:rsidR="00D428A8">
          <w:rPr>
            <w:noProof/>
          </w:rPr>
          <w:fldChar w:fldCharType="end"/>
        </w:r>
      </w:hyperlink>
    </w:p>
    <w:p w14:paraId="3B627728" w14:textId="60793748"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704" w:history="1">
        <w:r w:rsidR="00D428A8" w:rsidRPr="00DA445B">
          <w:rPr>
            <w:rStyle w:val="Hyperlink"/>
            <w:noProof/>
          </w:rPr>
          <w:t>3.6. Leiaute dos Registros</w:t>
        </w:r>
        <w:r w:rsidR="00D428A8">
          <w:rPr>
            <w:noProof/>
          </w:rPr>
          <w:tab/>
        </w:r>
        <w:r w:rsidR="00D428A8">
          <w:rPr>
            <w:noProof/>
          </w:rPr>
          <w:fldChar w:fldCharType="begin"/>
        </w:r>
        <w:r w:rsidR="00D428A8">
          <w:rPr>
            <w:noProof/>
          </w:rPr>
          <w:instrText xml:space="preserve"> PAGEREF _Toc520971704 \h </w:instrText>
        </w:r>
        <w:r w:rsidR="00D428A8">
          <w:rPr>
            <w:noProof/>
          </w:rPr>
        </w:r>
        <w:r w:rsidR="00D428A8">
          <w:rPr>
            <w:noProof/>
          </w:rPr>
          <w:fldChar w:fldCharType="separate"/>
        </w:r>
        <w:r w:rsidR="006F4DBB">
          <w:rPr>
            <w:noProof/>
          </w:rPr>
          <w:t>45</w:t>
        </w:r>
        <w:r w:rsidR="00D428A8">
          <w:rPr>
            <w:noProof/>
          </w:rPr>
          <w:fldChar w:fldCharType="end"/>
        </w:r>
      </w:hyperlink>
    </w:p>
    <w:p w14:paraId="4B8201E9" w14:textId="3AB40EF5"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705" w:history="1">
        <w:r w:rsidR="00D428A8" w:rsidRPr="00DA445B">
          <w:rPr>
            <w:rStyle w:val="Hyperlink"/>
            <w:rFonts w:cs="Times New Roman"/>
            <w:noProof/>
          </w:rPr>
          <w:t>Bloco 0: Abertura, Identificação e Referências</w:t>
        </w:r>
        <w:r w:rsidR="00D428A8">
          <w:rPr>
            <w:noProof/>
          </w:rPr>
          <w:tab/>
        </w:r>
        <w:r w:rsidR="00D428A8">
          <w:rPr>
            <w:noProof/>
          </w:rPr>
          <w:fldChar w:fldCharType="begin"/>
        </w:r>
        <w:r w:rsidR="00D428A8">
          <w:rPr>
            <w:noProof/>
          </w:rPr>
          <w:instrText xml:space="preserve"> PAGEREF _Toc520971705 \h </w:instrText>
        </w:r>
        <w:r w:rsidR="00D428A8">
          <w:rPr>
            <w:noProof/>
          </w:rPr>
        </w:r>
        <w:r w:rsidR="00D428A8">
          <w:rPr>
            <w:noProof/>
          </w:rPr>
          <w:fldChar w:fldCharType="separate"/>
        </w:r>
        <w:r w:rsidR="006F4DBB">
          <w:rPr>
            <w:noProof/>
          </w:rPr>
          <w:t>45</w:t>
        </w:r>
        <w:r w:rsidR="00D428A8">
          <w:rPr>
            <w:noProof/>
          </w:rPr>
          <w:fldChar w:fldCharType="end"/>
        </w:r>
      </w:hyperlink>
    </w:p>
    <w:p w14:paraId="55903351" w14:textId="4C88FD91"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06" w:history="1">
        <w:r w:rsidR="00D428A8" w:rsidRPr="00DA445B">
          <w:rPr>
            <w:rStyle w:val="Hyperlink"/>
            <w:noProof/>
          </w:rPr>
          <w:t>Registro 0000: Abertura do Arquivo Digital e Identificação do Empresário ou da Sociedade Empresária.</w:t>
        </w:r>
        <w:r w:rsidR="00D428A8">
          <w:rPr>
            <w:noProof/>
          </w:rPr>
          <w:tab/>
        </w:r>
        <w:r w:rsidR="00D428A8">
          <w:rPr>
            <w:noProof/>
          </w:rPr>
          <w:fldChar w:fldCharType="begin"/>
        </w:r>
        <w:r w:rsidR="00D428A8">
          <w:rPr>
            <w:noProof/>
          </w:rPr>
          <w:instrText xml:space="preserve"> PAGEREF _Toc520971706 \h </w:instrText>
        </w:r>
        <w:r w:rsidR="00D428A8">
          <w:rPr>
            <w:noProof/>
          </w:rPr>
        </w:r>
        <w:r w:rsidR="00D428A8">
          <w:rPr>
            <w:noProof/>
          </w:rPr>
          <w:fldChar w:fldCharType="separate"/>
        </w:r>
        <w:r w:rsidR="006F4DBB">
          <w:rPr>
            <w:noProof/>
          </w:rPr>
          <w:t>45</w:t>
        </w:r>
        <w:r w:rsidR="00D428A8">
          <w:rPr>
            <w:noProof/>
          </w:rPr>
          <w:fldChar w:fldCharType="end"/>
        </w:r>
      </w:hyperlink>
    </w:p>
    <w:p w14:paraId="180D84F1" w14:textId="16871C8D"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07" w:history="1">
        <w:r w:rsidR="00D428A8" w:rsidRPr="00DA445B">
          <w:rPr>
            <w:rStyle w:val="Hyperlink"/>
            <w:noProof/>
          </w:rPr>
          <w:t>Registro 0001: Abertura do Bloco 0</w:t>
        </w:r>
        <w:r w:rsidR="00D428A8">
          <w:rPr>
            <w:noProof/>
          </w:rPr>
          <w:tab/>
        </w:r>
        <w:r w:rsidR="00D428A8">
          <w:rPr>
            <w:noProof/>
          </w:rPr>
          <w:fldChar w:fldCharType="begin"/>
        </w:r>
        <w:r w:rsidR="00D428A8">
          <w:rPr>
            <w:noProof/>
          </w:rPr>
          <w:instrText xml:space="preserve"> PAGEREF _Toc520971707 \h </w:instrText>
        </w:r>
        <w:r w:rsidR="00D428A8">
          <w:rPr>
            <w:noProof/>
          </w:rPr>
        </w:r>
        <w:r w:rsidR="00D428A8">
          <w:rPr>
            <w:noProof/>
          </w:rPr>
          <w:fldChar w:fldCharType="separate"/>
        </w:r>
        <w:r w:rsidR="006F4DBB">
          <w:rPr>
            <w:noProof/>
          </w:rPr>
          <w:t>55</w:t>
        </w:r>
        <w:r w:rsidR="00D428A8">
          <w:rPr>
            <w:noProof/>
          </w:rPr>
          <w:fldChar w:fldCharType="end"/>
        </w:r>
      </w:hyperlink>
    </w:p>
    <w:p w14:paraId="59B1D536" w14:textId="4F5188B5"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08" w:history="1">
        <w:r w:rsidR="00D428A8" w:rsidRPr="00DA445B">
          <w:rPr>
            <w:rStyle w:val="Hyperlink"/>
            <w:noProof/>
          </w:rPr>
          <w:t>Registro 0007: Outras Inscrições Cadastrais da Pessoa Jurídica</w:t>
        </w:r>
        <w:r w:rsidR="00D428A8">
          <w:rPr>
            <w:noProof/>
          </w:rPr>
          <w:tab/>
        </w:r>
        <w:r w:rsidR="00D428A8">
          <w:rPr>
            <w:noProof/>
          </w:rPr>
          <w:fldChar w:fldCharType="begin"/>
        </w:r>
        <w:r w:rsidR="00D428A8">
          <w:rPr>
            <w:noProof/>
          </w:rPr>
          <w:instrText xml:space="preserve"> PAGEREF _Toc520971708 \h </w:instrText>
        </w:r>
        <w:r w:rsidR="00D428A8">
          <w:rPr>
            <w:noProof/>
          </w:rPr>
        </w:r>
        <w:r w:rsidR="00D428A8">
          <w:rPr>
            <w:noProof/>
          </w:rPr>
          <w:fldChar w:fldCharType="separate"/>
        </w:r>
        <w:r w:rsidR="006F4DBB">
          <w:rPr>
            <w:noProof/>
          </w:rPr>
          <w:t>56</w:t>
        </w:r>
        <w:r w:rsidR="00D428A8">
          <w:rPr>
            <w:noProof/>
          </w:rPr>
          <w:fldChar w:fldCharType="end"/>
        </w:r>
      </w:hyperlink>
    </w:p>
    <w:p w14:paraId="164D5349" w14:textId="59DF60CF"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09" w:history="1">
        <w:r w:rsidR="00D428A8" w:rsidRPr="00DA445B">
          <w:rPr>
            <w:rStyle w:val="Hyperlink"/>
            <w:noProof/>
          </w:rPr>
          <w:t>Registro 0020: Escrituração Contábil Descentralizada</w:t>
        </w:r>
        <w:r w:rsidR="00D428A8">
          <w:rPr>
            <w:noProof/>
          </w:rPr>
          <w:tab/>
        </w:r>
        <w:r w:rsidR="00D428A8">
          <w:rPr>
            <w:noProof/>
          </w:rPr>
          <w:fldChar w:fldCharType="begin"/>
        </w:r>
        <w:r w:rsidR="00D428A8">
          <w:rPr>
            <w:noProof/>
          </w:rPr>
          <w:instrText xml:space="preserve"> PAGEREF _Toc520971709 \h </w:instrText>
        </w:r>
        <w:r w:rsidR="00D428A8">
          <w:rPr>
            <w:noProof/>
          </w:rPr>
        </w:r>
        <w:r w:rsidR="00D428A8">
          <w:rPr>
            <w:noProof/>
          </w:rPr>
          <w:fldChar w:fldCharType="separate"/>
        </w:r>
        <w:r w:rsidR="006F4DBB">
          <w:rPr>
            <w:noProof/>
          </w:rPr>
          <w:t>58</w:t>
        </w:r>
        <w:r w:rsidR="00D428A8">
          <w:rPr>
            <w:noProof/>
          </w:rPr>
          <w:fldChar w:fldCharType="end"/>
        </w:r>
      </w:hyperlink>
    </w:p>
    <w:p w14:paraId="2F80C2C1" w14:textId="1A1AF49F"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10" w:history="1">
        <w:r w:rsidR="00D428A8" w:rsidRPr="00DA445B">
          <w:rPr>
            <w:rStyle w:val="Hyperlink"/>
            <w:noProof/>
          </w:rPr>
          <w:t>Registro 0035: Identificação das SCP</w:t>
        </w:r>
        <w:r w:rsidR="00D428A8">
          <w:rPr>
            <w:noProof/>
          </w:rPr>
          <w:tab/>
        </w:r>
        <w:r w:rsidR="00D428A8">
          <w:rPr>
            <w:noProof/>
          </w:rPr>
          <w:fldChar w:fldCharType="begin"/>
        </w:r>
        <w:r w:rsidR="00D428A8">
          <w:rPr>
            <w:noProof/>
          </w:rPr>
          <w:instrText xml:space="preserve"> PAGEREF _Toc520971710 \h </w:instrText>
        </w:r>
        <w:r w:rsidR="00D428A8">
          <w:rPr>
            <w:noProof/>
          </w:rPr>
        </w:r>
        <w:r w:rsidR="00D428A8">
          <w:rPr>
            <w:noProof/>
          </w:rPr>
          <w:fldChar w:fldCharType="separate"/>
        </w:r>
        <w:r w:rsidR="006F4DBB">
          <w:rPr>
            <w:noProof/>
          </w:rPr>
          <w:t>60</w:t>
        </w:r>
        <w:r w:rsidR="00D428A8">
          <w:rPr>
            <w:noProof/>
          </w:rPr>
          <w:fldChar w:fldCharType="end"/>
        </w:r>
      </w:hyperlink>
    </w:p>
    <w:p w14:paraId="79BC3888" w14:textId="588C8879"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11" w:history="1">
        <w:r w:rsidR="00D428A8" w:rsidRPr="00DA445B">
          <w:rPr>
            <w:rStyle w:val="Hyperlink"/>
            <w:noProof/>
          </w:rPr>
          <w:t>Registro 0150: Tabela de Cadastro do Participante</w:t>
        </w:r>
        <w:r w:rsidR="00D428A8">
          <w:rPr>
            <w:noProof/>
          </w:rPr>
          <w:tab/>
        </w:r>
        <w:r w:rsidR="00D428A8">
          <w:rPr>
            <w:noProof/>
          </w:rPr>
          <w:fldChar w:fldCharType="begin"/>
        </w:r>
        <w:r w:rsidR="00D428A8">
          <w:rPr>
            <w:noProof/>
          </w:rPr>
          <w:instrText xml:space="preserve"> PAGEREF _Toc520971711 \h </w:instrText>
        </w:r>
        <w:r w:rsidR="00D428A8">
          <w:rPr>
            <w:noProof/>
          </w:rPr>
        </w:r>
        <w:r w:rsidR="00D428A8">
          <w:rPr>
            <w:noProof/>
          </w:rPr>
          <w:fldChar w:fldCharType="separate"/>
        </w:r>
        <w:r w:rsidR="006F4DBB">
          <w:rPr>
            <w:noProof/>
          </w:rPr>
          <w:t>61</w:t>
        </w:r>
        <w:r w:rsidR="00D428A8">
          <w:rPr>
            <w:noProof/>
          </w:rPr>
          <w:fldChar w:fldCharType="end"/>
        </w:r>
      </w:hyperlink>
    </w:p>
    <w:p w14:paraId="44D1B21E" w14:textId="4E3F3157"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12" w:history="1">
        <w:r w:rsidR="00D428A8" w:rsidRPr="00DA445B">
          <w:rPr>
            <w:rStyle w:val="Hyperlink"/>
            <w:noProof/>
          </w:rPr>
          <w:t>Registro 0180: Identificação do Relacionamento com o Participante</w:t>
        </w:r>
        <w:r w:rsidR="00D428A8">
          <w:rPr>
            <w:noProof/>
          </w:rPr>
          <w:tab/>
        </w:r>
        <w:r w:rsidR="00D428A8">
          <w:rPr>
            <w:noProof/>
          </w:rPr>
          <w:fldChar w:fldCharType="begin"/>
        </w:r>
        <w:r w:rsidR="00D428A8">
          <w:rPr>
            <w:noProof/>
          </w:rPr>
          <w:instrText xml:space="preserve"> PAGEREF _Toc520971712 \h </w:instrText>
        </w:r>
        <w:r w:rsidR="00D428A8">
          <w:rPr>
            <w:noProof/>
          </w:rPr>
        </w:r>
        <w:r w:rsidR="00D428A8">
          <w:rPr>
            <w:noProof/>
          </w:rPr>
          <w:fldChar w:fldCharType="separate"/>
        </w:r>
        <w:r w:rsidR="006F4DBB">
          <w:rPr>
            <w:noProof/>
          </w:rPr>
          <w:t>64</w:t>
        </w:r>
        <w:r w:rsidR="00D428A8">
          <w:rPr>
            <w:noProof/>
          </w:rPr>
          <w:fldChar w:fldCharType="end"/>
        </w:r>
      </w:hyperlink>
    </w:p>
    <w:p w14:paraId="3BAAF45A" w14:textId="71D96D62"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13" w:history="1">
        <w:r w:rsidR="00D428A8" w:rsidRPr="00DA445B">
          <w:rPr>
            <w:rStyle w:val="Hyperlink"/>
            <w:noProof/>
          </w:rPr>
          <w:t>Registro 0990: Encerramento do Bloco 0</w:t>
        </w:r>
        <w:r w:rsidR="00D428A8">
          <w:rPr>
            <w:noProof/>
          </w:rPr>
          <w:tab/>
        </w:r>
        <w:r w:rsidR="00D428A8">
          <w:rPr>
            <w:noProof/>
          </w:rPr>
          <w:fldChar w:fldCharType="begin"/>
        </w:r>
        <w:r w:rsidR="00D428A8">
          <w:rPr>
            <w:noProof/>
          </w:rPr>
          <w:instrText xml:space="preserve"> PAGEREF _Toc520971713 \h </w:instrText>
        </w:r>
        <w:r w:rsidR="00D428A8">
          <w:rPr>
            <w:noProof/>
          </w:rPr>
        </w:r>
        <w:r w:rsidR="00D428A8">
          <w:rPr>
            <w:noProof/>
          </w:rPr>
          <w:fldChar w:fldCharType="separate"/>
        </w:r>
        <w:r w:rsidR="006F4DBB">
          <w:rPr>
            <w:noProof/>
          </w:rPr>
          <w:t>66</w:t>
        </w:r>
        <w:r w:rsidR="00D428A8">
          <w:rPr>
            <w:noProof/>
          </w:rPr>
          <w:fldChar w:fldCharType="end"/>
        </w:r>
      </w:hyperlink>
    </w:p>
    <w:p w14:paraId="286CF72A" w14:textId="4BFF3D09"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714" w:history="1">
        <w:r w:rsidR="00D428A8" w:rsidRPr="00DA445B">
          <w:rPr>
            <w:rStyle w:val="Hyperlink"/>
            <w:rFonts w:cs="Times New Roman"/>
            <w:noProof/>
          </w:rPr>
          <w:t>Bloco I: Lançamentos Contábeis</w:t>
        </w:r>
        <w:r w:rsidR="00D428A8">
          <w:rPr>
            <w:noProof/>
          </w:rPr>
          <w:tab/>
        </w:r>
        <w:r w:rsidR="00D428A8">
          <w:rPr>
            <w:noProof/>
          </w:rPr>
          <w:fldChar w:fldCharType="begin"/>
        </w:r>
        <w:r w:rsidR="00D428A8">
          <w:rPr>
            <w:noProof/>
          </w:rPr>
          <w:instrText xml:space="preserve"> PAGEREF _Toc520971714 \h </w:instrText>
        </w:r>
        <w:r w:rsidR="00D428A8">
          <w:rPr>
            <w:noProof/>
          </w:rPr>
        </w:r>
        <w:r w:rsidR="00D428A8">
          <w:rPr>
            <w:noProof/>
          </w:rPr>
          <w:fldChar w:fldCharType="separate"/>
        </w:r>
        <w:r w:rsidR="006F4DBB">
          <w:rPr>
            <w:noProof/>
          </w:rPr>
          <w:t>67</w:t>
        </w:r>
        <w:r w:rsidR="00D428A8">
          <w:rPr>
            <w:noProof/>
          </w:rPr>
          <w:fldChar w:fldCharType="end"/>
        </w:r>
      </w:hyperlink>
    </w:p>
    <w:p w14:paraId="7752D142" w14:textId="27C8A087"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15" w:history="1">
        <w:r w:rsidR="00D428A8" w:rsidRPr="00DA445B">
          <w:rPr>
            <w:rStyle w:val="Hyperlink"/>
            <w:noProof/>
          </w:rPr>
          <w:t>Registro I001: Abertura do Bloco I</w:t>
        </w:r>
        <w:r w:rsidR="00D428A8">
          <w:rPr>
            <w:noProof/>
          </w:rPr>
          <w:tab/>
        </w:r>
        <w:r w:rsidR="00D428A8">
          <w:rPr>
            <w:noProof/>
          </w:rPr>
          <w:fldChar w:fldCharType="begin"/>
        </w:r>
        <w:r w:rsidR="00D428A8">
          <w:rPr>
            <w:noProof/>
          </w:rPr>
          <w:instrText xml:space="preserve"> PAGEREF _Toc520971715 \h </w:instrText>
        </w:r>
        <w:r w:rsidR="00D428A8">
          <w:rPr>
            <w:noProof/>
          </w:rPr>
        </w:r>
        <w:r w:rsidR="00D428A8">
          <w:rPr>
            <w:noProof/>
          </w:rPr>
          <w:fldChar w:fldCharType="separate"/>
        </w:r>
        <w:r w:rsidR="006F4DBB">
          <w:rPr>
            <w:noProof/>
          </w:rPr>
          <w:t>67</w:t>
        </w:r>
        <w:r w:rsidR="00D428A8">
          <w:rPr>
            <w:noProof/>
          </w:rPr>
          <w:fldChar w:fldCharType="end"/>
        </w:r>
      </w:hyperlink>
    </w:p>
    <w:p w14:paraId="3F32CA5C" w14:textId="18ED7DFE"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16" w:history="1">
        <w:r w:rsidR="00D428A8" w:rsidRPr="00DA445B">
          <w:rPr>
            <w:rStyle w:val="Hyperlink"/>
            <w:noProof/>
          </w:rPr>
          <w:t>Registro I010: Identificação da Escrituração Contábil</w:t>
        </w:r>
        <w:r w:rsidR="00D428A8">
          <w:rPr>
            <w:noProof/>
          </w:rPr>
          <w:tab/>
        </w:r>
        <w:r w:rsidR="00D428A8">
          <w:rPr>
            <w:noProof/>
          </w:rPr>
          <w:fldChar w:fldCharType="begin"/>
        </w:r>
        <w:r w:rsidR="00D428A8">
          <w:rPr>
            <w:noProof/>
          </w:rPr>
          <w:instrText xml:space="preserve"> PAGEREF _Toc520971716 \h </w:instrText>
        </w:r>
        <w:r w:rsidR="00D428A8">
          <w:rPr>
            <w:noProof/>
          </w:rPr>
        </w:r>
        <w:r w:rsidR="00D428A8">
          <w:rPr>
            <w:noProof/>
          </w:rPr>
          <w:fldChar w:fldCharType="separate"/>
        </w:r>
        <w:r w:rsidR="006F4DBB">
          <w:rPr>
            <w:noProof/>
          </w:rPr>
          <w:t>68</w:t>
        </w:r>
        <w:r w:rsidR="00D428A8">
          <w:rPr>
            <w:noProof/>
          </w:rPr>
          <w:fldChar w:fldCharType="end"/>
        </w:r>
      </w:hyperlink>
    </w:p>
    <w:p w14:paraId="1A8A0F27" w14:textId="330713FF"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17" w:history="1">
        <w:r w:rsidR="00D428A8" w:rsidRPr="00DA445B">
          <w:rPr>
            <w:rStyle w:val="Hyperlink"/>
            <w:noProof/>
          </w:rPr>
          <w:t>Registro I012: Livros Auxiliares ao Diário ou Livro Principal</w:t>
        </w:r>
        <w:r w:rsidR="00D428A8">
          <w:rPr>
            <w:noProof/>
          </w:rPr>
          <w:tab/>
        </w:r>
        <w:r w:rsidR="00D428A8">
          <w:rPr>
            <w:noProof/>
          </w:rPr>
          <w:fldChar w:fldCharType="begin"/>
        </w:r>
        <w:r w:rsidR="00D428A8">
          <w:rPr>
            <w:noProof/>
          </w:rPr>
          <w:instrText xml:space="preserve"> PAGEREF _Toc520971717 \h </w:instrText>
        </w:r>
        <w:r w:rsidR="00D428A8">
          <w:rPr>
            <w:noProof/>
          </w:rPr>
        </w:r>
        <w:r w:rsidR="00D428A8">
          <w:rPr>
            <w:noProof/>
          </w:rPr>
          <w:fldChar w:fldCharType="separate"/>
        </w:r>
        <w:r w:rsidR="006F4DBB">
          <w:rPr>
            <w:noProof/>
          </w:rPr>
          <w:t>70</w:t>
        </w:r>
        <w:r w:rsidR="00D428A8">
          <w:rPr>
            <w:noProof/>
          </w:rPr>
          <w:fldChar w:fldCharType="end"/>
        </w:r>
      </w:hyperlink>
    </w:p>
    <w:p w14:paraId="3D741BF1" w14:textId="06F73CA0"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18" w:history="1">
        <w:r w:rsidR="00D428A8" w:rsidRPr="00DA445B">
          <w:rPr>
            <w:rStyle w:val="Hyperlink"/>
            <w:noProof/>
          </w:rPr>
          <w:t>Registro I015: Identificação das Contas da Escrituração Resumida a que se Refere a Escrituração Auxiliar</w:t>
        </w:r>
        <w:r w:rsidR="00D428A8">
          <w:rPr>
            <w:noProof/>
          </w:rPr>
          <w:tab/>
        </w:r>
        <w:r w:rsidR="00D428A8">
          <w:rPr>
            <w:noProof/>
          </w:rPr>
          <w:fldChar w:fldCharType="begin"/>
        </w:r>
        <w:r w:rsidR="00D428A8">
          <w:rPr>
            <w:noProof/>
          </w:rPr>
          <w:instrText xml:space="preserve"> PAGEREF _Toc520971718 \h </w:instrText>
        </w:r>
        <w:r w:rsidR="00D428A8">
          <w:rPr>
            <w:noProof/>
          </w:rPr>
        </w:r>
        <w:r w:rsidR="00D428A8">
          <w:rPr>
            <w:noProof/>
          </w:rPr>
          <w:fldChar w:fldCharType="separate"/>
        </w:r>
        <w:r w:rsidR="006F4DBB">
          <w:rPr>
            <w:noProof/>
          </w:rPr>
          <w:t>73</w:t>
        </w:r>
        <w:r w:rsidR="00D428A8">
          <w:rPr>
            <w:noProof/>
          </w:rPr>
          <w:fldChar w:fldCharType="end"/>
        </w:r>
      </w:hyperlink>
    </w:p>
    <w:p w14:paraId="2A60BF0C" w14:textId="2E6EE505"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19" w:history="1">
        <w:r w:rsidR="00D428A8" w:rsidRPr="00DA445B">
          <w:rPr>
            <w:rStyle w:val="Hyperlink"/>
            <w:noProof/>
          </w:rPr>
          <w:t>Registro I020: Campos Adicionais</w:t>
        </w:r>
        <w:r w:rsidR="00D428A8">
          <w:rPr>
            <w:noProof/>
          </w:rPr>
          <w:tab/>
        </w:r>
        <w:r w:rsidR="00D428A8">
          <w:rPr>
            <w:noProof/>
          </w:rPr>
          <w:fldChar w:fldCharType="begin"/>
        </w:r>
        <w:r w:rsidR="00D428A8">
          <w:rPr>
            <w:noProof/>
          </w:rPr>
          <w:instrText xml:space="preserve"> PAGEREF _Toc520971719 \h </w:instrText>
        </w:r>
        <w:r w:rsidR="00D428A8">
          <w:rPr>
            <w:noProof/>
          </w:rPr>
        </w:r>
        <w:r w:rsidR="00D428A8">
          <w:rPr>
            <w:noProof/>
          </w:rPr>
          <w:fldChar w:fldCharType="separate"/>
        </w:r>
        <w:r w:rsidR="006F4DBB">
          <w:rPr>
            <w:noProof/>
          </w:rPr>
          <w:t>75</w:t>
        </w:r>
        <w:r w:rsidR="00D428A8">
          <w:rPr>
            <w:noProof/>
          </w:rPr>
          <w:fldChar w:fldCharType="end"/>
        </w:r>
      </w:hyperlink>
    </w:p>
    <w:p w14:paraId="5C8E08AC" w14:textId="23373D79"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0" w:history="1">
        <w:r w:rsidR="00D428A8" w:rsidRPr="00DA445B">
          <w:rPr>
            <w:rStyle w:val="Hyperlink"/>
            <w:noProof/>
          </w:rPr>
          <w:t>Registro I030: Termo de Abertura do Livro</w:t>
        </w:r>
        <w:r w:rsidR="00D428A8">
          <w:rPr>
            <w:noProof/>
          </w:rPr>
          <w:tab/>
        </w:r>
        <w:r w:rsidR="00D428A8">
          <w:rPr>
            <w:noProof/>
          </w:rPr>
          <w:fldChar w:fldCharType="begin"/>
        </w:r>
        <w:r w:rsidR="00D428A8">
          <w:rPr>
            <w:noProof/>
          </w:rPr>
          <w:instrText xml:space="preserve"> PAGEREF _Toc520971720 \h </w:instrText>
        </w:r>
        <w:r w:rsidR="00D428A8">
          <w:rPr>
            <w:noProof/>
          </w:rPr>
        </w:r>
        <w:r w:rsidR="00D428A8">
          <w:rPr>
            <w:noProof/>
          </w:rPr>
          <w:fldChar w:fldCharType="separate"/>
        </w:r>
        <w:r w:rsidR="006F4DBB">
          <w:rPr>
            <w:noProof/>
          </w:rPr>
          <w:t>78</w:t>
        </w:r>
        <w:r w:rsidR="00D428A8">
          <w:rPr>
            <w:noProof/>
          </w:rPr>
          <w:fldChar w:fldCharType="end"/>
        </w:r>
      </w:hyperlink>
    </w:p>
    <w:p w14:paraId="4FEF9C1B" w14:textId="7C1725D1"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1" w:history="1">
        <w:r w:rsidR="00D428A8" w:rsidRPr="00DA445B">
          <w:rPr>
            <w:rStyle w:val="Hyperlink"/>
            <w:noProof/>
          </w:rPr>
          <w:t>Registro I050: Plano de Contas</w:t>
        </w:r>
        <w:r w:rsidR="00D428A8">
          <w:rPr>
            <w:noProof/>
          </w:rPr>
          <w:tab/>
        </w:r>
        <w:r w:rsidR="00D428A8">
          <w:rPr>
            <w:noProof/>
          </w:rPr>
          <w:fldChar w:fldCharType="begin"/>
        </w:r>
        <w:r w:rsidR="00D428A8">
          <w:rPr>
            <w:noProof/>
          </w:rPr>
          <w:instrText xml:space="preserve"> PAGEREF _Toc520971721 \h </w:instrText>
        </w:r>
        <w:r w:rsidR="00D428A8">
          <w:rPr>
            <w:noProof/>
          </w:rPr>
        </w:r>
        <w:r w:rsidR="00D428A8">
          <w:rPr>
            <w:noProof/>
          </w:rPr>
          <w:fldChar w:fldCharType="separate"/>
        </w:r>
        <w:r w:rsidR="006F4DBB">
          <w:rPr>
            <w:noProof/>
          </w:rPr>
          <w:t>82</w:t>
        </w:r>
        <w:r w:rsidR="00D428A8">
          <w:rPr>
            <w:noProof/>
          </w:rPr>
          <w:fldChar w:fldCharType="end"/>
        </w:r>
      </w:hyperlink>
    </w:p>
    <w:p w14:paraId="364487AF" w14:textId="2F27CB7A"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2" w:history="1">
        <w:r w:rsidR="00D428A8" w:rsidRPr="00DA445B">
          <w:rPr>
            <w:rStyle w:val="Hyperlink"/>
            <w:noProof/>
          </w:rPr>
          <w:t>Registro I051: Plano de Contas Referencial</w:t>
        </w:r>
        <w:r w:rsidR="00D428A8">
          <w:rPr>
            <w:noProof/>
          </w:rPr>
          <w:tab/>
        </w:r>
        <w:r w:rsidR="00D428A8">
          <w:rPr>
            <w:noProof/>
          </w:rPr>
          <w:fldChar w:fldCharType="begin"/>
        </w:r>
        <w:r w:rsidR="00D428A8">
          <w:rPr>
            <w:noProof/>
          </w:rPr>
          <w:instrText xml:space="preserve"> PAGEREF _Toc520971722 \h </w:instrText>
        </w:r>
        <w:r w:rsidR="00D428A8">
          <w:rPr>
            <w:noProof/>
          </w:rPr>
        </w:r>
        <w:r w:rsidR="00D428A8">
          <w:rPr>
            <w:noProof/>
          </w:rPr>
          <w:fldChar w:fldCharType="separate"/>
        </w:r>
        <w:r w:rsidR="006F4DBB">
          <w:rPr>
            <w:noProof/>
          </w:rPr>
          <w:t>86</w:t>
        </w:r>
        <w:r w:rsidR="00D428A8">
          <w:rPr>
            <w:noProof/>
          </w:rPr>
          <w:fldChar w:fldCharType="end"/>
        </w:r>
      </w:hyperlink>
    </w:p>
    <w:p w14:paraId="7E16102C" w14:textId="6DA3350F"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3" w:history="1">
        <w:r w:rsidR="00D428A8" w:rsidRPr="00DA445B">
          <w:rPr>
            <w:rStyle w:val="Hyperlink"/>
            <w:noProof/>
          </w:rPr>
          <w:t>Registro I052: Indicação dos Códigos de Aglutinação</w:t>
        </w:r>
        <w:r w:rsidR="00D428A8">
          <w:rPr>
            <w:noProof/>
          </w:rPr>
          <w:tab/>
        </w:r>
        <w:r w:rsidR="00D428A8">
          <w:rPr>
            <w:noProof/>
          </w:rPr>
          <w:fldChar w:fldCharType="begin"/>
        </w:r>
        <w:r w:rsidR="00D428A8">
          <w:rPr>
            <w:noProof/>
          </w:rPr>
          <w:instrText xml:space="preserve"> PAGEREF _Toc520971723 \h </w:instrText>
        </w:r>
        <w:r w:rsidR="00D428A8">
          <w:rPr>
            <w:noProof/>
          </w:rPr>
        </w:r>
        <w:r w:rsidR="00D428A8">
          <w:rPr>
            <w:noProof/>
          </w:rPr>
          <w:fldChar w:fldCharType="separate"/>
        </w:r>
        <w:r w:rsidR="006F4DBB">
          <w:rPr>
            <w:noProof/>
          </w:rPr>
          <w:t>89</w:t>
        </w:r>
        <w:r w:rsidR="00D428A8">
          <w:rPr>
            <w:noProof/>
          </w:rPr>
          <w:fldChar w:fldCharType="end"/>
        </w:r>
      </w:hyperlink>
    </w:p>
    <w:p w14:paraId="2F7772C1" w14:textId="50388509"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4" w:history="1">
        <w:r w:rsidR="00D428A8" w:rsidRPr="00DA445B">
          <w:rPr>
            <w:rStyle w:val="Hyperlink"/>
            <w:noProof/>
          </w:rPr>
          <w:t>Registro I053: Subcontas Correlatas</w:t>
        </w:r>
        <w:r w:rsidR="00D428A8">
          <w:rPr>
            <w:noProof/>
          </w:rPr>
          <w:tab/>
        </w:r>
        <w:r w:rsidR="00D428A8">
          <w:rPr>
            <w:noProof/>
          </w:rPr>
          <w:fldChar w:fldCharType="begin"/>
        </w:r>
        <w:r w:rsidR="00D428A8">
          <w:rPr>
            <w:noProof/>
          </w:rPr>
          <w:instrText xml:space="preserve"> PAGEREF _Toc520971724 \h </w:instrText>
        </w:r>
        <w:r w:rsidR="00D428A8">
          <w:rPr>
            <w:noProof/>
          </w:rPr>
        </w:r>
        <w:r w:rsidR="00D428A8">
          <w:rPr>
            <w:noProof/>
          </w:rPr>
          <w:fldChar w:fldCharType="separate"/>
        </w:r>
        <w:r w:rsidR="006F4DBB">
          <w:rPr>
            <w:noProof/>
          </w:rPr>
          <w:t>91</w:t>
        </w:r>
        <w:r w:rsidR="00D428A8">
          <w:rPr>
            <w:noProof/>
          </w:rPr>
          <w:fldChar w:fldCharType="end"/>
        </w:r>
      </w:hyperlink>
    </w:p>
    <w:p w14:paraId="147A18E1" w14:textId="7B0CA6F9"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5" w:history="1">
        <w:r w:rsidR="00D428A8" w:rsidRPr="00DA445B">
          <w:rPr>
            <w:rStyle w:val="Hyperlink"/>
            <w:noProof/>
          </w:rPr>
          <w:t>Registro I075: Tabela de Histórico Padronizado</w:t>
        </w:r>
        <w:r w:rsidR="00D428A8">
          <w:rPr>
            <w:noProof/>
          </w:rPr>
          <w:tab/>
        </w:r>
        <w:r w:rsidR="00D428A8">
          <w:rPr>
            <w:noProof/>
          </w:rPr>
          <w:fldChar w:fldCharType="begin"/>
        </w:r>
        <w:r w:rsidR="00D428A8">
          <w:rPr>
            <w:noProof/>
          </w:rPr>
          <w:instrText xml:space="preserve"> PAGEREF _Toc520971725 \h </w:instrText>
        </w:r>
        <w:r w:rsidR="00D428A8">
          <w:rPr>
            <w:noProof/>
          </w:rPr>
        </w:r>
        <w:r w:rsidR="00D428A8">
          <w:rPr>
            <w:noProof/>
          </w:rPr>
          <w:fldChar w:fldCharType="separate"/>
        </w:r>
        <w:r w:rsidR="006F4DBB">
          <w:rPr>
            <w:noProof/>
          </w:rPr>
          <w:t>94</w:t>
        </w:r>
        <w:r w:rsidR="00D428A8">
          <w:rPr>
            <w:noProof/>
          </w:rPr>
          <w:fldChar w:fldCharType="end"/>
        </w:r>
      </w:hyperlink>
    </w:p>
    <w:p w14:paraId="2B191D25" w14:textId="3F3D086C"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6" w:history="1">
        <w:r w:rsidR="00D428A8" w:rsidRPr="00DA445B">
          <w:rPr>
            <w:rStyle w:val="Hyperlink"/>
            <w:noProof/>
          </w:rPr>
          <w:t>Registro I100: Centro de Custos</w:t>
        </w:r>
        <w:r w:rsidR="00D428A8">
          <w:rPr>
            <w:noProof/>
          </w:rPr>
          <w:tab/>
        </w:r>
        <w:r w:rsidR="00D428A8">
          <w:rPr>
            <w:noProof/>
          </w:rPr>
          <w:fldChar w:fldCharType="begin"/>
        </w:r>
        <w:r w:rsidR="00D428A8">
          <w:rPr>
            <w:noProof/>
          </w:rPr>
          <w:instrText xml:space="preserve"> PAGEREF _Toc520971726 \h </w:instrText>
        </w:r>
        <w:r w:rsidR="00D428A8">
          <w:rPr>
            <w:noProof/>
          </w:rPr>
        </w:r>
        <w:r w:rsidR="00D428A8">
          <w:rPr>
            <w:noProof/>
          </w:rPr>
          <w:fldChar w:fldCharType="separate"/>
        </w:r>
        <w:r w:rsidR="006F4DBB">
          <w:rPr>
            <w:noProof/>
          </w:rPr>
          <w:t>95</w:t>
        </w:r>
        <w:r w:rsidR="00D428A8">
          <w:rPr>
            <w:noProof/>
          </w:rPr>
          <w:fldChar w:fldCharType="end"/>
        </w:r>
      </w:hyperlink>
    </w:p>
    <w:p w14:paraId="7D7FF120" w14:textId="73EA3EDF"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7" w:history="1">
        <w:r w:rsidR="00D428A8" w:rsidRPr="00DA445B">
          <w:rPr>
            <w:rStyle w:val="Hyperlink"/>
            <w:noProof/>
          </w:rPr>
          <w:t>Registro I150: Saldos Periódicos – Identificação do Período</w:t>
        </w:r>
        <w:r w:rsidR="00D428A8">
          <w:rPr>
            <w:noProof/>
          </w:rPr>
          <w:tab/>
        </w:r>
        <w:r w:rsidR="00D428A8">
          <w:rPr>
            <w:noProof/>
          </w:rPr>
          <w:fldChar w:fldCharType="begin"/>
        </w:r>
        <w:r w:rsidR="00D428A8">
          <w:rPr>
            <w:noProof/>
          </w:rPr>
          <w:instrText xml:space="preserve"> PAGEREF _Toc520971727 \h </w:instrText>
        </w:r>
        <w:r w:rsidR="00D428A8">
          <w:rPr>
            <w:noProof/>
          </w:rPr>
        </w:r>
        <w:r w:rsidR="00D428A8">
          <w:rPr>
            <w:noProof/>
          </w:rPr>
          <w:fldChar w:fldCharType="separate"/>
        </w:r>
        <w:r w:rsidR="006F4DBB">
          <w:rPr>
            <w:noProof/>
          </w:rPr>
          <w:t>96</w:t>
        </w:r>
        <w:r w:rsidR="00D428A8">
          <w:rPr>
            <w:noProof/>
          </w:rPr>
          <w:fldChar w:fldCharType="end"/>
        </w:r>
      </w:hyperlink>
    </w:p>
    <w:p w14:paraId="30524CEA" w14:textId="10799FB4"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8" w:history="1">
        <w:r w:rsidR="00D428A8" w:rsidRPr="00DA445B">
          <w:rPr>
            <w:rStyle w:val="Hyperlink"/>
            <w:noProof/>
          </w:rPr>
          <w:t>Registro I151: Assinatura Digital dos Arquivos que Contêm as Fichas de Lançamento Utilizadas no Período</w:t>
        </w:r>
        <w:r w:rsidR="00D428A8">
          <w:rPr>
            <w:noProof/>
          </w:rPr>
          <w:tab/>
        </w:r>
        <w:r w:rsidR="00D428A8">
          <w:rPr>
            <w:noProof/>
          </w:rPr>
          <w:fldChar w:fldCharType="begin"/>
        </w:r>
        <w:r w:rsidR="00D428A8">
          <w:rPr>
            <w:noProof/>
          </w:rPr>
          <w:instrText xml:space="preserve"> PAGEREF _Toc520971728 \h </w:instrText>
        </w:r>
        <w:r w:rsidR="00D428A8">
          <w:rPr>
            <w:noProof/>
          </w:rPr>
        </w:r>
        <w:r w:rsidR="00D428A8">
          <w:rPr>
            <w:noProof/>
          </w:rPr>
          <w:fldChar w:fldCharType="separate"/>
        </w:r>
        <w:r w:rsidR="006F4DBB">
          <w:rPr>
            <w:noProof/>
          </w:rPr>
          <w:t>98</w:t>
        </w:r>
        <w:r w:rsidR="00D428A8">
          <w:rPr>
            <w:noProof/>
          </w:rPr>
          <w:fldChar w:fldCharType="end"/>
        </w:r>
      </w:hyperlink>
    </w:p>
    <w:p w14:paraId="605D8340" w14:textId="3795E299"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29" w:history="1">
        <w:r w:rsidR="00D428A8" w:rsidRPr="00DA445B">
          <w:rPr>
            <w:rStyle w:val="Hyperlink"/>
            <w:noProof/>
          </w:rPr>
          <w:t>Registro I155: Detalhe dos Saldos Periódicos</w:t>
        </w:r>
        <w:r w:rsidR="00D428A8">
          <w:rPr>
            <w:noProof/>
          </w:rPr>
          <w:tab/>
        </w:r>
        <w:r w:rsidR="00D428A8">
          <w:rPr>
            <w:noProof/>
          </w:rPr>
          <w:fldChar w:fldCharType="begin"/>
        </w:r>
        <w:r w:rsidR="00D428A8">
          <w:rPr>
            <w:noProof/>
          </w:rPr>
          <w:instrText xml:space="preserve"> PAGEREF _Toc520971729 \h </w:instrText>
        </w:r>
        <w:r w:rsidR="00D428A8">
          <w:rPr>
            <w:noProof/>
          </w:rPr>
        </w:r>
        <w:r w:rsidR="00D428A8">
          <w:rPr>
            <w:noProof/>
          </w:rPr>
          <w:fldChar w:fldCharType="separate"/>
        </w:r>
        <w:r w:rsidR="006F4DBB">
          <w:rPr>
            <w:noProof/>
          </w:rPr>
          <w:t>99</w:t>
        </w:r>
        <w:r w:rsidR="00D428A8">
          <w:rPr>
            <w:noProof/>
          </w:rPr>
          <w:fldChar w:fldCharType="end"/>
        </w:r>
      </w:hyperlink>
    </w:p>
    <w:p w14:paraId="7E810AB5" w14:textId="2DBF257B"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0" w:history="1">
        <w:r w:rsidR="00D428A8" w:rsidRPr="00DA445B">
          <w:rPr>
            <w:rStyle w:val="Hyperlink"/>
            <w:noProof/>
          </w:rPr>
          <w:t>Registro I157: Transferência de Saldos de Plano de Contas Anterior</w:t>
        </w:r>
        <w:r w:rsidR="00D428A8">
          <w:rPr>
            <w:noProof/>
          </w:rPr>
          <w:tab/>
        </w:r>
        <w:r w:rsidR="00D428A8">
          <w:rPr>
            <w:noProof/>
          </w:rPr>
          <w:fldChar w:fldCharType="begin"/>
        </w:r>
        <w:r w:rsidR="00D428A8">
          <w:rPr>
            <w:noProof/>
          </w:rPr>
          <w:instrText xml:space="preserve"> PAGEREF _Toc520971730 \h </w:instrText>
        </w:r>
        <w:r w:rsidR="00D428A8">
          <w:rPr>
            <w:noProof/>
          </w:rPr>
        </w:r>
        <w:r w:rsidR="00D428A8">
          <w:rPr>
            <w:noProof/>
          </w:rPr>
          <w:fldChar w:fldCharType="separate"/>
        </w:r>
        <w:r w:rsidR="006F4DBB">
          <w:rPr>
            <w:noProof/>
          </w:rPr>
          <w:t>105</w:t>
        </w:r>
        <w:r w:rsidR="00D428A8">
          <w:rPr>
            <w:noProof/>
          </w:rPr>
          <w:fldChar w:fldCharType="end"/>
        </w:r>
      </w:hyperlink>
    </w:p>
    <w:p w14:paraId="3784C780" w14:textId="3DC424AA"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1" w:history="1">
        <w:r w:rsidR="00D428A8" w:rsidRPr="00DA445B">
          <w:rPr>
            <w:rStyle w:val="Hyperlink"/>
            <w:noProof/>
          </w:rPr>
          <w:t>Registro I200: Lançamento Contábil</w:t>
        </w:r>
        <w:r w:rsidR="00D428A8">
          <w:rPr>
            <w:noProof/>
          </w:rPr>
          <w:tab/>
        </w:r>
        <w:r w:rsidR="00D428A8">
          <w:rPr>
            <w:noProof/>
          </w:rPr>
          <w:fldChar w:fldCharType="begin"/>
        </w:r>
        <w:r w:rsidR="00D428A8">
          <w:rPr>
            <w:noProof/>
          </w:rPr>
          <w:instrText xml:space="preserve"> PAGEREF _Toc520971731 \h </w:instrText>
        </w:r>
        <w:r w:rsidR="00D428A8">
          <w:rPr>
            <w:noProof/>
          </w:rPr>
        </w:r>
        <w:r w:rsidR="00D428A8">
          <w:rPr>
            <w:noProof/>
          </w:rPr>
          <w:fldChar w:fldCharType="separate"/>
        </w:r>
        <w:r w:rsidR="006F4DBB">
          <w:rPr>
            <w:noProof/>
          </w:rPr>
          <w:t>107</w:t>
        </w:r>
        <w:r w:rsidR="00D428A8">
          <w:rPr>
            <w:noProof/>
          </w:rPr>
          <w:fldChar w:fldCharType="end"/>
        </w:r>
      </w:hyperlink>
    </w:p>
    <w:p w14:paraId="7BE65C2D" w14:textId="505DFC9E"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2" w:history="1">
        <w:r w:rsidR="00D428A8" w:rsidRPr="00DA445B">
          <w:rPr>
            <w:rStyle w:val="Hyperlink"/>
            <w:noProof/>
          </w:rPr>
          <w:t>Registro I250: Partidas do Lançamento</w:t>
        </w:r>
        <w:r w:rsidR="00D428A8">
          <w:rPr>
            <w:noProof/>
          </w:rPr>
          <w:tab/>
        </w:r>
        <w:r w:rsidR="00D428A8">
          <w:rPr>
            <w:noProof/>
          </w:rPr>
          <w:fldChar w:fldCharType="begin"/>
        </w:r>
        <w:r w:rsidR="00D428A8">
          <w:rPr>
            <w:noProof/>
          </w:rPr>
          <w:instrText xml:space="preserve"> PAGEREF _Toc520971732 \h </w:instrText>
        </w:r>
        <w:r w:rsidR="00D428A8">
          <w:rPr>
            <w:noProof/>
          </w:rPr>
        </w:r>
        <w:r w:rsidR="00D428A8">
          <w:rPr>
            <w:noProof/>
          </w:rPr>
          <w:fldChar w:fldCharType="separate"/>
        </w:r>
        <w:r w:rsidR="006F4DBB">
          <w:rPr>
            <w:noProof/>
          </w:rPr>
          <w:t>110</w:t>
        </w:r>
        <w:r w:rsidR="00D428A8">
          <w:rPr>
            <w:noProof/>
          </w:rPr>
          <w:fldChar w:fldCharType="end"/>
        </w:r>
      </w:hyperlink>
    </w:p>
    <w:p w14:paraId="4F6B3304" w14:textId="65A04CCB"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3" w:history="1">
        <w:r w:rsidR="00D428A8" w:rsidRPr="00DA445B">
          <w:rPr>
            <w:rStyle w:val="Hyperlink"/>
            <w:noProof/>
          </w:rPr>
          <w:t>Registro I300: Balancetes Diários – Identificação da Data</w:t>
        </w:r>
        <w:r w:rsidR="00D428A8">
          <w:rPr>
            <w:noProof/>
          </w:rPr>
          <w:tab/>
        </w:r>
        <w:r w:rsidR="00D428A8">
          <w:rPr>
            <w:noProof/>
          </w:rPr>
          <w:fldChar w:fldCharType="begin"/>
        </w:r>
        <w:r w:rsidR="00D428A8">
          <w:rPr>
            <w:noProof/>
          </w:rPr>
          <w:instrText xml:space="preserve"> PAGEREF _Toc520971733 \h </w:instrText>
        </w:r>
        <w:r w:rsidR="00D428A8">
          <w:rPr>
            <w:noProof/>
          </w:rPr>
        </w:r>
        <w:r w:rsidR="00D428A8">
          <w:rPr>
            <w:noProof/>
          </w:rPr>
          <w:fldChar w:fldCharType="separate"/>
        </w:r>
        <w:r w:rsidR="006F4DBB">
          <w:rPr>
            <w:noProof/>
          </w:rPr>
          <w:t>114</w:t>
        </w:r>
        <w:r w:rsidR="00D428A8">
          <w:rPr>
            <w:noProof/>
          </w:rPr>
          <w:fldChar w:fldCharType="end"/>
        </w:r>
      </w:hyperlink>
    </w:p>
    <w:p w14:paraId="5E910647" w14:textId="40E81CEF"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4" w:history="1">
        <w:r w:rsidR="00D428A8" w:rsidRPr="00DA445B">
          <w:rPr>
            <w:rStyle w:val="Hyperlink"/>
            <w:noProof/>
          </w:rPr>
          <w:t>Registro I310: Detalhes do Balancete Diário</w:t>
        </w:r>
        <w:r w:rsidR="00D428A8">
          <w:rPr>
            <w:noProof/>
          </w:rPr>
          <w:tab/>
        </w:r>
        <w:r w:rsidR="00D428A8">
          <w:rPr>
            <w:noProof/>
          </w:rPr>
          <w:fldChar w:fldCharType="begin"/>
        </w:r>
        <w:r w:rsidR="00D428A8">
          <w:rPr>
            <w:noProof/>
          </w:rPr>
          <w:instrText xml:space="preserve"> PAGEREF _Toc520971734 \h </w:instrText>
        </w:r>
        <w:r w:rsidR="00D428A8">
          <w:rPr>
            <w:noProof/>
          </w:rPr>
        </w:r>
        <w:r w:rsidR="00D428A8">
          <w:rPr>
            <w:noProof/>
          </w:rPr>
          <w:fldChar w:fldCharType="separate"/>
        </w:r>
        <w:r w:rsidR="006F4DBB">
          <w:rPr>
            <w:noProof/>
          </w:rPr>
          <w:t>115</w:t>
        </w:r>
        <w:r w:rsidR="00D428A8">
          <w:rPr>
            <w:noProof/>
          </w:rPr>
          <w:fldChar w:fldCharType="end"/>
        </w:r>
      </w:hyperlink>
    </w:p>
    <w:p w14:paraId="7CAACC39" w14:textId="6D69F8E0"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5" w:history="1">
        <w:r w:rsidR="00D428A8" w:rsidRPr="00DA445B">
          <w:rPr>
            <w:rStyle w:val="Hyperlink"/>
            <w:noProof/>
          </w:rPr>
          <w:t>Registro I350: Saldo das Contas de Resultado Antes do Encerramento – Identificação da Data</w:t>
        </w:r>
        <w:r w:rsidR="00D428A8">
          <w:rPr>
            <w:noProof/>
          </w:rPr>
          <w:tab/>
        </w:r>
        <w:r w:rsidR="00D428A8">
          <w:rPr>
            <w:noProof/>
          </w:rPr>
          <w:fldChar w:fldCharType="begin"/>
        </w:r>
        <w:r w:rsidR="00D428A8">
          <w:rPr>
            <w:noProof/>
          </w:rPr>
          <w:instrText xml:space="preserve"> PAGEREF _Toc520971735 \h </w:instrText>
        </w:r>
        <w:r w:rsidR="00D428A8">
          <w:rPr>
            <w:noProof/>
          </w:rPr>
        </w:r>
        <w:r w:rsidR="00D428A8">
          <w:rPr>
            <w:noProof/>
          </w:rPr>
          <w:fldChar w:fldCharType="separate"/>
        </w:r>
        <w:r w:rsidR="006F4DBB">
          <w:rPr>
            <w:noProof/>
          </w:rPr>
          <w:t>117</w:t>
        </w:r>
        <w:r w:rsidR="00D428A8">
          <w:rPr>
            <w:noProof/>
          </w:rPr>
          <w:fldChar w:fldCharType="end"/>
        </w:r>
      </w:hyperlink>
    </w:p>
    <w:p w14:paraId="3F699F44" w14:textId="0C7E56F4"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6" w:history="1">
        <w:r w:rsidR="00D428A8" w:rsidRPr="00DA445B">
          <w:rPr>
            <w:rStyle w:val="Hyperlink"/>
            <w:noProof/>
          </w:rPr>
          <w:t>Registro I355: Detalhes dos Saldos das Contas de Resultado Antes do Encerramento</w:t>
        </w:r>
        <w:r w:rsidR="00D428A8">
          <w:rPr>
            <w:noProof/>
          </w:rPr>
          <w:tab/>
        </w:r>
        <w:r w:rsidR="00D428A8">
          <w:rPr>
            <w:noProof/>
          </w:rPr>
          <w:fldChar w:fldCharType="begin"/>
        </w:r>
        <w:r w:rsidR="00D428A8">
          <w:rPr>
            <w:noProof/>
          </w:rPr>
          <w:instrText xml:space="preserve"> PAGEREF _Toc520971736 \h </w:instrText>
        </w:r>
        <w:r w:rsidR="00D428A8">
          <w:rPr>
            <w:noProof/>
          </w:rPr>
        </w:r>
        <w:r w:rsidR="00D428A8">
          <w:rPr>
            <w:noProof/>
          </w:rPr>
          <w:fldChar w:fldCharType="separate"/>
        </w:r>
        <w:r w:rsidR="006F4DBB">
          <w:rPr>
            <w:noProof/>
          </w:rPr>
          <w:t>118</w:t>
        </w:r>
        <w:r w:rsidR="00D428A8">
          <w:rPr>
            <w:noProof/>
          </w:rPr>
          <w:fldChar w:fldCharType="end"/>
        </w:r>
      </w:hyperlink>
    </w:p>
    <w:p w14:paraId="520FD795" w14:textId="0B1D664E"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7" w:history="1">
        <w:r w:rsidR="00D428A8" w:rsidRPr="00DA445B">
          <w:rPr>
            <w:rStyle w:val="Hyperlink"/>
            <w:noProof/>
          </w:rPr>
          <w:t>Registro I500: Parâmetros de Impressão e Visualização do Razão Auxiliar com Leiaute Parametrizável</w:t>
        </w:r>
        <w:r w:rsidR="00D428A8">
          <w:rPr>
            <w:noProof/>
          </w:rPr>
          <w:tab/>
        </w:r>
        <w:r w:rsidR="00D428A8">
          <w:rPr>
            <w:noProof/>
          </w:rPr>
          <w:fldChar w:fldCharType="begin"/>
        </w:r>
        <w:r w:rsidR="00D428A8">
          <w:rPr>
            <w:noProof/>
          </w:rPr>
          <w:instrText xml:space="preserve"> PAGEREF _Toc520971737 \h </w:instrText>
        </w:r>
        <w:r w:rsidR="00D428A8">
          <w:rPr>
            <w:noProof/>
          </w:rPr>
        </w:r>
        <w:r w:rsidR="00D428A8">
          <w:rPr>
            <w:noProof/>
          </w:rPr>
          <w:fldChar w:fldCharType="separate"/>
        </w:r>
        <w:r w:rsidR="006F4DBB">
          <w:rPr>
            <w:noProof/>
          </w:rPr>
          <w:t>121</w:t>
        </w:r>
        <w:r w:rsidR="00D428A8">
          <w:rPr>
            <w:noProof/>
          </w:rPr>
          <w:fldChar w:fldCharType="end"/>
        </w:r>
      </w:hyperlink>
    </w:p>
    <w:p w14:paraId="44CE4DD7" w14:textId="1CA98CE1"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8" w:history="1">
        <w:r w:rsidR="00D428A8" w:rsidRPr="00DA445B">
          <w:rPr>
            <w:rStyle w:val="Hyperlink"/>
            <w:noProof/>
          </w:rPr>
          <w:t>Registro I510: Definição de Campos do Livro Razão Auxiliar com Leiaute Parametrizável</w:t>
        </w:r>
        <w:r w:rsidR="00D428A8">
          <w:rPr>
            <w:noProof/>
          </w:rPr>
          <w:tab/>
        </w:r>
        <w:r w:rsidR="00D428A8">
          <w:rPr>
            <w:noProof/>
          </w:rPr>
          <w:fldChar w:fldCharType="begin"/>
        </w:r>
        <w:r w:rsidR="00D428A8">
          <w:rPr>
            <w:noProof/>
          </w:rPr>
          <w:instrText xml:space="preserve"> PAGEREF _Toc520971738 \h </w:instrText>
        </w:r>
        <w:r w:rsidR="00D428A8">
          <w:rPr>
            <w:noProof/>
          </w:rPr>
        </w:r>
        <w:r w:rsidR="00D428A8">
          <w:rPr>
            <w:noProof/>
          </w:rPr>
          <w:fldChar w:fldCharType="separate"/>
        </w:r>
        <w:r w:rsidR="006F4DBB">
          <w:rPr>
            <w:noProof/>
          </w:rPr>
          <w:t>122</w:t>
        </w:r>
        <w:r w:rsidR="00D428A8">
          <w:rPr>
            <w:noProof/>
          </w:rPr>
          <w:fldChar w:fldCharType="end"/>
        </w:r>
      </w:hyperlink>
    </w:p>
    <w:p w14:paraId="398CFB5C" w14:textId="03C729B3"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39" w:history="1">
        <w:r w:rsidR="00D428A8" w:rsidRPr="00DA445B">
          <w:rPr>
            <w:rStyle w:val="Hyperlink"/>
            <w:noProof/>
          </w:rPr>
          <w:t>Registro I550: Detalhes do Livro Razão Auxiliar com Leiaute Parametrizável</w:t>
        </w:r>
        <w:r w:rsidR="00D428A8">
          <w:rPr>
            <w:noProof/>
          </w:rPr>
          <w:tab/>
        </w:r>
        <w:r w:rsidR="00D428A8">
          <w:rPr>
            <w:noProof/>
          </w:rPr>
          <w:fldChar w:fldCharType="begin"/>
        </w:r>
        <w:r w:rsidR="00D428A8">
          <w:rPr>
            <w:noProof/>
          </w:rPr>
          <w:instrText xml:space="preserve"> PAGEREF _Toc520971739 \h </w:instrText>
        </w:r>
        <w:r w:rsidR="00D428A8">
          <w:rPr>
            <w:noProof/>
          </w:rPr>
        </w:r>
        <w:r w:rsidR="00D428A8">
          <w:rPr>
            <w:noProof/>
          </w:rPr>
          <w:fldChar w:fldCharType="separate"/>
        </w:r>
        <w:r w:rsidR="006F4DBB">
          <w:rPr>
            <w:noProof/>
          </w:rPr>
          <w:t>124</w:t>
        </w:r>
        <w:r w:rsidR="00D428A8">
          <w:rPr>
            <w:noProof/>
          </w:rPr>
          <w:fldChar w:fldCharType="end"/>
        </w:r>
      </w:hyperlink>
    </w:p>
    <w:p w14:paraId="7093D27C" w14:textId="6B7A62C3"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40" w:history="1">
        <w:r w:rsidR="00D428A8" w:rsidRPr="00DA445B">
          <w:rPr>
            <w:rStyle w:val="Hyperlink"/>
            <w:noProof/>
          </w:rPr>
          <w:t>Registro I555: Totais no Livro Razão Auxiliar com Leiaute Parametrizável</w:t>
        </w:r>
        <w:r w:rsidR="00D428A8">
          <w:rPr>
            <w:noProof/>
          </w:rPr>
          <w:tab/>
        </w:r>
        <w:r w:rsidR="00D428A8">
          <w:rPr>
            <w:noProof/>
          </w:rPr>
          <w:fldChar w:fldCharType="begin"/>
        </w:r>
        <w:r w:rsidR="00D428A8">
          <w:rPr>
            <w:noProof/>
          </w:rPr>
          <w:instrText xml:space="preserve"> PAGEREF _Toc520971740 \h </w:instrText>
        </w:r>
        <w:r w:rsidR="00D428A8">
          <w:rPr>
            <w:noProof/>
          </w:rPr>
        </w:r>
        <w:r w:rsidR="00D428A8">
          <w:rPr>
            <w:noProof/>
          </w:rPr>
          <w:fldChar w:fldCharType="separate"/>
        </w:r>
        <w:r w:rsidR="006F4DBB">
          <w:rPr>
            <w:noProof/>
          </w:rPr>
          <w:t>127</w:t>
        </w:r>
        <w:r w:rsidR="00D428A8">
          <w:rPr>
            <w:noProof/>
          </w:rPr>
          <w:fldChar w:fldCharType="end"/>
        </w:r>
      </w:hyperlink>
    </w:p>
    <w:p w14:paraId="71FEC59F" w14:textId="15134F5F"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41" w:history="1">
        <w:r w:rsidR="00D428A8" w:rsidRPr="00DA445B">
          <w:rPr>
            <w:rStyle w:val="Hyperlink"/>
            <w:noProof/>
          </w:rPr>
          <w:t>Registro I990: Encerramento do Bloco I</w:t>
        </w:r>
        <w:r w:rsidR="00D428A8">
          <w:rPr>
            <w:noProof/>
          </w:rPr>
          <w:tab/>
        </w:r>
        <w:r w:rsidR="00D428A8">
          <w:rPr>
            <w:noProof/>
          </w:rPr>
          <w:fldChar w:fldCharType="begin"/>
        </w:r>
        <w:r w:rsidR="00D428A8">
          <w:rPr>
            <w:noProof/>
          </w:rPr>
          <w:instrText xml:space="preserve"> PAGEREF _Toc520971741 \h </w:instrText>
        </w:r>
        <w:r w:rsidR="00D428A8">
          <w:rPr>
            <w:noProof/>
          </w:rPr>
        </w:r>
        <w:r w:rsidR="00D428A8">
          <w:rPr>
            <w:noProof/>
          </w:rPr>
          <w:fldChar w:fldCharType="separate"/>
        </w:r>
        <w:r w:rsidR="006F4DBB">
          <w:rPr>
            <w:noProof/>
          </w:rPr>
          <w:t>129</w:t>
        </w:r>
        <w:r w:rsidR="00D428A8">
          <w:rPr>
            <w:noProof/>
          </w:rPr>
          <w:fldChar w:fldCharType="end"/>
        </w:r>
      </w:hyperlink>
    </w:p>
    <w:p w14:paraId="55F0583A" w14:textId="352A9077"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742" w:history="1">
        <w:r w:rsidR="00D428A8" w:rsidRPr="00DA445B">
          <w:rPr>
            <w:rStyle w:val="Hyperlink"/>
            <w:rFonts w:cs="Times New Roman"/>
            <w:noProof/>
          </w:rPr>
          <w:t>Bloco J: Demonstrações Contábeis</w:t>
        </w:r>
        <w:r w:rsidR="00D428A8">
          <w:rPr>
            <w:noProof/>
          </w:rPr>
          <w:tab/>
        </w:r>
        <w:r w:rsidR="00D428A8">
          <w:rPr>
            <w:noProof/>
          </w:rPr>
          <w:fldChar w:fldCharType="begin"/>
        </w:r>
        <w:r w:rsidR="00D428A8">
          <w:rPr>
            <w:noProof/>
          </w:rPr>
          <w:instrText xml:space="preserve"> PAGEREF _Toc520971742 \h </w:instrText>
        </w:r>
        <w:r w:rsidR="00D428A8">
          <w:rPr>
            <w:noProof/>
          </w:rPr>
        </w:r>
        <w:r w:rsidR="00D428A8">
          <w:rPr>
            <w:noProof/>
          </w:rPr>
          <w:fldChar w:fldCharType="separate"/>
        </w:r>
        <w:r w:rsidR="006F4DBB">
          <w:rPr>
            <w:noProof/>
          </w:rPr>
          <w:t>130</w:t>
        </w:r>
        <w:r w:rsidR="00D428A8">
          <w:rPr>
            <w:noProof/>
          </w:rPr>
          <w:fldChar w:fldCharType="end"/>
        </w:r>
      </w:hyperlink>
    </w:p>
    <w:p w14:paraId="00757F78" w14:textId="1ED2FCBD"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43" w:history="1">
        <w:r w:rsidR="00D428A8" w:rsidRPr="00DA445B">
          <w:rPr>
            <w:rStyle w:val="Hyperlink"/>
            <w:noProof/>
          </w:rPr>
          <w:t>Registro J001: Abertura do Bloco J</w:t>
        </w:r>
        <w:r w:rsidR="00D428A8">
          <w:rPr>
            <w:noProof/>
          </w:rPr>
          <w:tab/>
        </w:r>
        <w:r w:rsidR="00D428A8">
          <w:rPr>
            <w:noProof/>
          </w:rPr>
          <w:fldChar w:fldCharType="begin"/>
        </w:r>
        <w:r w:rsidR="00D428A8">
          <w:rPr>
            <w:noProof/>
          </w:rPr>
          <w:instrText xml:space="preserve"> PAGEREF _Toc520971743 \h </w:instrText>
        </w:r>
        <w:r w:rsidR="00D428A8">
          <w:rPr>
            <w:noProof/>
          </w:rPr>
        </w:r>
        <w:r w:rsidR="00D428A8">
          <w:rPr>
            <w:noProof/>
          </w:rPr>
          <w:fldChar w:fldCharType="separate"/>
        </w:r>
        <w:r w:rsidR="006F4DBB">
          <w:rPr>
            <w:noProof/>
          </w:rPr>
          <w:t>130</w:t>
        </w:r>
        <w:r w:rsidR="00D428A8">
          <w:rPr>
            <w:noProof/>
          </w:rPr>
          <w:fldChar w:fldCharType="end"/>
        </w:r>
      </w:hyperlink>
    </w:p>
    <w:p w14:paraId="36A7BC44" w14:textId="0D37A761"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44" w:history="1">
        <w:r w:rsidR="00D428A8" w:rsidRPr="00DA445B">
          <w:rPr>
            <w:rStyle w:val="Hyperlink"/>
            <w:noProof/>
          </w:rPr>
          <w:t>Registro J005: Demonstrações Contábeis</w:t>
        </w:r>
        <w:r w:rsidR="00D428A8">
          <w:rPr>
            <w:noProof/>
          </w:rPr>
          <w:tab/>
        </w:r>
        <w:r w:rsidR="00D428A8">
          <w:rPr>
            <w:noProof/>
          </w:rPr>
          <w:fldChar w:fldCharType="begin"/>
        </w:r>
        <w:r w:rsidR="00D428A8">
          <w:rPr>
            <w:noProof/>
          </w:rPr>
          <w:instrText xml:space="preserve"> PAGEREF _Toc520971744 \h </w:instrText>
        </w:r>
        <w:r w:rsidR="00D428A8">
          <w:rPr>
            <w:noProof/>
          </w:rPr>
        </w:r>
        <w:r w:rsidR="00D428A8">
          <w:rPr>
            <w:noProof/>
          </w:rPr>
          <w:fldChar w:fldCharType="separate"/>
        </w:r>
        <w:r w:rsidR="006F4DBB">
          <w:rPr>
            <w:noProof/>
          </w:rPr>
          <w:t>131</w:t>
        </w:r>
        <w:r w:rsidR="00D428A8">
          <w:rPr>
            <w:noProof/>
          </w:rPr>
          <w:fldChar w:fldCharType="end"/>
        </w:r>
      </w:hyperlink>
    </w:p>
    <w:p w14:paraId="5BEE53D8" w14:textId="10147C18"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45" w:history="1">
        <w:r w:rsidR="00D428A8" w:rsidRPr="00DA445B">
          <w:rPr>
            <w:rStyle w:val="Hyperlink"/>
            <w:noProof/>
          </w:rPr>
          <w:t>Registro J100: Balanço Patrimonial</w:t>
        </w:r>
        <w:r w:rsidR="00D428A8">
          <w:rPr>
            <w:noProof/>
          </w:rPr>
          <w:tab/>
        </w:r>
        <w:r w:rsidR="00D428A8">
          <w:rPr>
            <w:noProof/>
          </w:rPr>
          <w:fldChar w:fldCharType="begin"/>
        </w:r>
        <w:r w:rsidR="00D428A8">
          <w:rPr>
            <w:noProof/>
          </w:rPr>
          <w:instrText xml:space="preserve"> PAGEREF _Toc520971745 \h </w:instrText>
        </w:r>
        <w:r w:rsidR="00D428A8">
          <w:rPr>
            <w:noProof/>
          </w:rPr>
        </w:r>
        <w:r w:rsidR="00D428A8">
          <w:rPr>
            <w:noProof/>
          </w:rPr>
          <w:fldChar w:fldCharType="separate"/>
        </w:r>
        <w:r w:rsidR="006F4DBB">
          <w:rPr>
            <w:noProof/>
          </w:rPr>
          <w:t>133</w:t>
        </w:r>
        <w:r w:rsidR="00D428A8">
          <w:rPr>
            <w:noProof/>
          </w:rPr>
          <w:fldChar w:fldCharType="end"/>
        </w:r>
      </w:hyperlink>
    </w:p>
    <w:p w14:paraId="61137449" w14:textId="1FB55EA8"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46" w:history="1">
        <w:r w:rsidR="00D428A8" w:rsidRPr="00DA445B">
          <w:rPr>
            <w:rStyle w:val="Hyperlink"/>
            <w:noProof/>
          </w:rPr>
          <w:t>Registro J150: Demonstração dos Resultados</w:t>
        </w:r>
        <w:r w:rsidR="00D428A8">
          <w:rPr>
            <w:noProof/>
          </w:rPr>
          <w:tab/>
        </w:r>
        <w:r w:rsidR="00D428A8">
          <w:rPr>
            <w:noProof/>
          </w:rPr>
          <w:fldChar w:fldCharType="begin"/>
        </w:r>
        <w:r w:rsidR="00D428A8">
          <w:rPr>
            <w:noProof/>
          </w:rPr>
          <w:instrText xml:space="preserve"> PAGEREF _Toc520971746 \h </w:instrText>
        </w:r>
        <w:r w:rsidR="00D428A8">
          <w:rPr>
            <w:noProof/>
          </w:rPr>
        </w:r>
        <w:r w:rsidR="00D428A8">
          <w:rPr>
            <w:noProof/>
          </w:rPr>
          <w:fldChar w:fldCharType="separate"/>
        </w:r>
        <w:r w:rsidR="006F4DBB">
          <w:rPr>
            <w:noProof/>
          </w:rPr>
          <w:t>137</w:t>
        </w:r>
        <w:r w:rsidR="00D428A8">
          <w:rPr>
            <w:noProof/>
          </w:rPr>
          <w:fldChar w:fldCharType="end"/>
        </w:r>
      </w:hyperlink>
    </w:p>
    <w:p w14:paraId="42610729" w14:textId="070622D9"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47" w:history="1">
        <w:r w:rsidR="00D428A8" w:rsidRPr="00DA445B">
          <w:rPr>
            <w:rStyle w:val="Hyperlink"/>
            <w:noProof/>
          </w:rPr>
          <w:t>Registro J200: Tabela de Histórico de Fatos Contábeis que Modificam a Conta Lucros Acumulados ou a Conta Prejuízos Acumulados ou Todo o Patrimônio Líquido</w:t>
        </w:r>
        <w:r w:rsidR="00D428A8">
          <w:rPr>
            <w:noProof/>
          </w:rPr>
          <w:tab/>
        </w:r>
        <w:r w:rsidR="00D428A8">
          <w:rPr>
            <w:noProof/>
          </w:rPr>
          <w:fldChar w:fldCharType="begin"/>
        </w:r>
        <w:r w:rsidR="00D428A8">
          <w:rPr>
            <w:noProof/>
          </w:rPr>
          <w:instrText xml:space="preserve"> PAGEREF _Toc520971747 \h </w:instrText>
        </w:r>
        <w:r w:rsidR="00D428A8">
          <w:rPr>
            <w:noProof/>
          </w:rPr>
        </w:r>
        <w:r w:rsidR="00D428A8">
          <w:rPr>
            <w:noProof/>
          </w:rPr>
          <w:fldChar w:fldCharType="separate"/>
        </w:r>
        <w:r w:rsidR="006F4DBB">
          <w:rPr>
            <w:noProof/>
          </w:rPr>
          <w:t>140</w:t>
        </w:r>
        <w:r w:rsidR="00D428A8">
          <w:rPr>
            <w:noProof/>
          </w:rPr>
          <w:fldChar w:fldCharType="end"/>
        </w:r>
      </w:hyperlink>
    </w:p>
    <w:p w14:paraId="1F5C864A" w14:textId="19CC31DB"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48" w:history="1">
        <w:r w:rsidR="00D428A8" w:rsidRPr="00DA445B">
          <w:rPr>
            <w:rStyle w:val="Hyperlink"/>
            <w:noProof/>
          </w:rPr>
          <w:t>Registro J210: DLPA – Demonstração de Lucros ou Prejuízos Acumulados/DMPL – Demonstração de Mutações do Patrimônio Líquido</w:t>
        </w:r>
        <w:r w:rsidR="00D428A8">
          <w:rPr>
            <w:noProof/>
          </w:rPr>
          <w:tab/>
        </w:r>
        <w:r w:rsidR="00D428A8">
          <w:rPr>
            <w:noProof/>
          </w:rPr>
          <w:fldChar w:fldCharType="begin"/>
        </w:r>
        <w:r w:rsidR="00D428A8">
          <w:rPr>
            <w:noProof/>
          </w:rPr>
          <w:instrText xml:space="preserve"> PAGEREF _Toc520971748 \h </w:instrText>
        </w:r>
        <w:r w:rsidR="00D428A8">
          <w:rPr>
            <w:noProof/>
          </w:rPr>
        </w:r>
        <w:r w:rsidR="00D428A8">
          <w:rPr>
            <w:noProof/>
          </w:rPr>
          <w:fldChar w:fldCharType="separate"/>
        </w:r>
        <w:r w:rsidR="006F4DBB">
          <w:rPr>
            <w:noProof/>
          </w:rPr>
          <w:t>141</w:t>
        </w:r>
        <w:r w:rsidR="00D428A8">
          <w:rPr>
            <w:noProof/>
          </w:rPr>
          <w:fldChar w:fldCharType="end"/>
        </w:r>
      </w:hyperlink>
    </w:p>
    <w:p w14:paraId="3B9888EB" w14:textId="500B0FF4"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49" w:history="1">
        <w:r w:rsidR="00D428A8" w:rsidRPr="00DA445B">
          <w:rPr>
            <w:rStyle w:val="Hyperlink"/>
            <w:noProof/>
          </w:rPr>
          <w:t>Registro J215: Fato Contábil que Altera a Conta Lucros Acumulados ou a Conta Prejuízos Acumulados ou Todo o Patrimônio Líquido</w:t>
        </w:r>
        <w:r w:rsidR="00D428A8">
          <w:rPr>
            <w:noProof/>
          </w:rPr>
          <w:tab/>
        </w:r>
        <w:r w:rsidR="00D428A8">
          <w:rPr>
            <w:noProof/>
          </w:rPr>
          <w:fldChar w:fldCharType="begin"/>
        </w:r>
        <w:r w:rsidR="00D428A8">
          <w:rPr>
            <w:noProof/>
          </w:rPr>
          <w:instrText xml:space="preserve"> PAGEREF _Toc520971749 \h </w:instrText>
        </w:r>
        <w:r w:rsidR="00D428A8">
          <w:rPr>
            <w:noProof/>
          </w:rPr>
        </w:r>
        <w:r w:rsidR="00D428A8">
          <w:rPr>
            <w:noProof/>
          </w:rPr>
          <w:fldChar w:fldCharType="separate"/>
        </w:r>
        <w:r w:rsidR="006F4DBB">
          <w:rPr>
            <w:noProof/>
          </w:rPr>
          <w:t>145</w:t>
        </w:r>
        <w:r w:rsidR="00D428A8">
          <w:rPr>
            <w:noProof/>
          </w:rPr>
          <w:fldChar w:fldCharType="end"/>
        </w:r>
      </w:hyperlink>
    </w:p>
    <w:p w14:paraId="65C97683" w14:textId="071777C5"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50" w:history="1">
        <w:r w:rsidR="00D428A8" w:rsidRPr="00DA445B">
          <w:rPr>
            <w:rStyle w:val="Hyperlink"/>
            <w:noProof/>
          </w:rPr>
          <w:t>Registro J800: Outras Informações</w:t>
        </w:r>
        <w:r w:rsidR="00D428A8">
          <w:rPr>
            <w:noProof/>
          </w:rPr>
          <w:tab/>
        </w:r>
        <w:r w:rsidR="00D428A8">
          <w:rPr>
            <w:noProof/>
          </w:rPr>
          <w:fldChar w:fldCharType="begin"/>
        </w:r>
        <w:r w:rsidR="00D428A8">
          <w:rPr>
            <w:noProof/>
          </w:rPr>
          <w:instrText xml:space="preserve"> PAGEREF _Toc520971750 \h </w:instrText>
        </w:r>
        <w:r w:rsidR="00D428A8">
          <w:rPr>
            <w:noProof/>
          </w:rPr>
        </w:r>
        <w:r w:rsidR="00D428A8">
          <w:rPr>
            <w:noProof/>
          </w:rPr>
          <w:fldChar w:fldCharType="separate"/>
        </w:r>
        <w:r w:rsidR="006F4DBB">
          <w:rPr>
            <w:noProof/>
          </w:rPr>
          <w:t>147</w:t>
        </w:r>
        <w:r w:rsidR="00D428A8">
          <w:rPr>
            <w:noProof/>
          </w:rPr>
          <w:fldChar w:fldCharType="end"/>
        </w:r>
      </w:hyperlink>
    </w:p>
    <w:p w14:paraId="7CD462F1" w14:textId="6D504294"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51" w:history="1">
        <w:r w:rsidR="00D428A8" w:rsidRPr="00DA445B">
          <w:rPr>
            <w:rStyle w:val="Hyperlink"/>
            <w:noProof/>
          </w:rPr>
          <w:t>Registro J801: Termo de Verificação para Fins de Substituição da ECD</w:t>
        </w:r>
        <w:r w:rsidR="00D428A8">
          <w:rPr>
            <w:noProof/>
          </w:rPr>
          <w:tab/>
        </w:r>
        <w:r w:rsidR="00D428A8">
          <w:rPr>
            <w:noProof/>
          </w:rPr>
          <w:fldChar w:fldCharType="begin"/>
        </w:r>
        <w:r w:rsidR="00D428A8">
          <w:rPr>
            <w:noProof/>
          </w:rPr>
          <w:instrText xml:space="preserve"> PAGEREF _Toc520971751 \h </w:instrText>
        </w:r>
        <w:r w:rsidR="00D428A8">
          <w:rPr>
            <w:noProof/>
          </w:rPr>
        </w:r>
        <w:r w:rsidR="00D428A8">
          <w:rPr>
            <w:noProof/>
          </w:rPr>
          <w:fldChar w:fldCharType="separate"/>
        </w:r>
        <w:r w:rsidR="006F4DBB">
          <w:rPr>
            <w:noProof/>
          </w:rPr>
          <w:t>149</w:t>
        </w:r>
        <w:r w:rsidR="00D428A8">
          <w:rPr>
            <w:noProof/>
          </w:rPr>
          <w:fldChar w:fldCharType="end"/>
        </w:r>
      </w:hyperlink>
    </w:p>
    <w:p w14:paraId="7AE4B235" w14:textId="7D7FDF39"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52" w:history="1">
        <w:r w:rsidR="00D428A8" w:rsidRPr="00DA445B">
          <w:rPr>
            <w:rStyle w:val="Hyperlink"/>
            <w:noProof/>
          </w:rPr>
          <w:t>Registro J900: Termo de Encerramento</w:t>
        </w:r>
        <w:r w:rsidR="00D428A8">
          <w:rPr>
            <w:noProof/>
          </w:rPr>
          <w:tab/>
        </w:r>
        <w:r w:rsidR="00D428A8">
          <w:rPr>
            <w:noProof/>
          </w:rPr>
          <w:fldChar w:fldCharType="begin"/>
        </w:r>
        <w:r w:rsidR="00D428A8">
          <w:rPr>
            <w:noProof/>
          </w:rPr>
          <w:instrText xml:space="preserve"> PAGEREF _Toc520971752 \h </w:instrText>
        </w:r>
        <w:r w:rsidR="00D428A8">
          <w:rPr>
            <w:noProof/>
          </w:rPr>
        </w:r>
        <w:r w:rsidR="00D428A8">
          <w:rPr>
            <w:noProof/>
          </w:rPr>
          <w:fldChar w:fldCharType="separate"/>
        </w:r>
        <w:r w:rsidR="006F4DBB">
          <w:rPr>
            <w:noProof/>
          </w:rPr>
          <w:t>152</w:t>
        </w:r>
        <w:r w:rsidR="00D428A8">
          <w:rPr>
            <w:noProof/>
          </w:rPr>
          <w:fldChar w:fldCharType="end"/>
        </w:r>
      </w:hyperlink>
    </w:p>
    <w:p w14:paraId="3295826E" w14:textId="76909513"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53" w:history="1">
        <w:r w:rsidR="00D428A8" w:rsidRPr="00DA445B">
          <w:rPr>
            <w:rStyle w:val="Hyperlink"/>
            <w:noProof/>
          </w:rPr>
          <w:t>Registro J930: Identificação dos Signatários da Escrituração e do Termo de Verificação para Fins de Substituição da ECD</w:t>
        </w:r>
        <w:r w:rsidR="00D428A8">
          <w:rPr>
            <w:noProof/>
          </w:rPr>
          <w:tab/>
        </w:r>
        <w:r w:rsidR="00D428A8">
          <w:rPr>
            <w:noProof/>
          </w:rPr>
          <w:fldChar w:fldCharType="begin"/>
        </w:r>
        <w:r w:rsidR="00D428A8">
          <w:rPr>
            <w:noProof/>
          </w:rPr>
          <w:instrText xml:space="preserve"> PAGEREF _Toc520971753 \h </w:instrText>
        </w:r>
        <w:r w:rsidR="00D428A8">
          <w:rPr>
            <w:noProof/>
          </w:rPr>
        </w:r>
        <w:r w:rsidR="00D428A8">
          <w:rPr>
            <w:noProof/>
          </w:rPr>
          <w:fldChar w:fldCharType="separate"/>
        </w:r>
        <w:r w:rsidR="006F4DBB">
          <w:rPr>
            <w:noProof/>
          </w:rPr>
          <w:t>154</w:t>
        </w:r>
        <w:r w:rsidR="00D428A8">
          <w:rPr>
            <w:noProof/>
          </w:rPr>
          <w:fldChar w:fldCharType="end"/>
        </w:r>
      </w:hyperlink>
    </w:p>
    <w:p w14:paraId="2CB99472" w14:textId="4AB9CDB1"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54" w:history="1">
        <w:r w:rsidR="00D428A8" w:rsidRPr="00DA445B">
          <w:rPr>
            <w:rStyle w:val="Hyperlink"/>
            <w:noProof/>
          </w:rPr>
          <w:t>Registro J935: Identificação dos Auditores Independentes</w:t>
        </w:r>
        <w:r w:rsidR="00D428A8">
          <w:rPr>
            <w:noProof/>
          </w:rPr>
          <w:tab/>
        </w:r>
        <w:r w:rsidR="00D428A8">
          <w:rPr>
            <w:noProof/>
          </w:rPr>
          <w:fldChar w:fldCharType="begin"/>
        </w:r>
        <w:r w:rsidR="00D428A8">
          <w:rPr>
            <w:noProof/>
          </w:rPr>
          <w:instrText xml:space="preserve"> PAGEREF _Toc520971754 \h </w:instrText>
        </w:r>
        <w:r w:rsidR="00D428A8">
          <w:rPr>
            <w:noProof/>
          </w:rPr>
        </w:r>
        <w:r w:rsidR="00D428A8">
          <w:rPr>
            <w:noProof/>
          </w:rPr>
          <w:fldChar w:fldCharType="separate"/>
        </w:r>
        <w:r w:rsidR="006F4DBB">
          <w:rPr>
            <w:noProof/>
          </w:rPr>
          <w:t>161</w:t>
        </w:r>
        <w:r w:rsidR="00D428A8">
          <w:rPr>
            <w:noProof/>
          </w:rPr>
          <w:fldChar w:fldCharType="end"/>
        </w:r>
      </w:hyperlink>
    </w:p>
    <w:p w14:paraId="6680B520" w14:textId="1A5CBCF4"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55" w:history="1">
        <w:r w:rsidR="00D428A8" w:rsidRPr="00DA445B">
          <w:rPr>
            <w:rStyle w:val="Hyperlink"/>
            <w:noProof/>
          </w:rPr>
          <w:t>Registro J990: Encerramento do Bloco J</w:t>
        </w:r>
        <w:r w:rsidR="00D428A8">
          <w:rPr>
            <w:noProof/>
          </w:rPr>
          <w:tab/>
        </w:r>
        <w:r w:rsidR="00D428A8">
          <w:rPr>
            <w:noProof/>
          </w:rPr>
          <w:fldChar w:fldCharType="begin"/>
        </w:r>
        <w:r w:rsidR="00D428A8">
          <w:rPr>
            <w:noProof/>
          </w:rPr>
          <w:instrText xml:space="preserve"> PAGEREF _Toc520971755 \h </w:instrText>
        </w:r>
        <w:r w:rsidR="00D428A8">
          <w:rPr>
            <w:noProof/>
          </w:rPr>
        </w:r>
        <w:r w:rsidR="00D428A8">
          <w:rPr>
            <w:noProof/>
          </w:rPr>
          <w:fldChar w:fldCharType="separate"/>
        </w:r>
        <w:r w:rsidR="006F4DBB">
          <w:rPr>
            <w:noProof/>
          </w:rPr>
          <w:t>162</w:t>
        </w:r>
        <w:r w:rsidR="00D428A8">
          <w:rPr>
            <w:noProof/>
          </w:rPr>
          <w:fldChar w:fldCharType="end"/>
        </w:r>
      </w:hyperlink>
    </w:p>
    <w:p w14:paraId="72B1730D" w14:textId="3B3FEE56"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756" w:history="1">
        <w:r w:rsidR="00D428A8" w:rsidRPr="00DA445B">
          <w:rPr>
            <w:rStyle w:val="Hyperlink"/>
            <w:rFonts w:cs="Times New Roman"/>
            <w:noProof/>
          </w:rPr>
          <w:t>Bloco K: Conglomerados Econômicos</w:t>
        </w:r>
        <w:r w:rsidR="00D428A8">
          <w:rPr>
            <w:noProof/>
          </w:rPr>
          <w:tab/>
        </w:r>
        <w:r w:rsidR="00D428A8">
          <w:rPr>
            <w:noProof/>
          </w:rPr>
          <w:fldChar w:fldCharType="begin"/>
        </w:r>
        <w:r w:rsidR="00D428A8">
          <w:rPr>
            <w:noProof/>
          </w:rPr>
          <w:instrText xml:space="preserve"> PAGEREF _Toc520971756 \h </w:instrText>
        </w:r>
        <w:r w:rsidR="00D428A8">
          <w:rPr>
            <w:noProof/>
          </w:rPr>
        </w:r>
        <w:r w:rsidR="00D428A8">
          <w:rPr>
            <w:noProof/>
          </w:rPr>
          <w:fldChar w:fldCharType="separate"/>
        </w:r>
        <w:r w:rsidR="006F4DBB">
          <w:rPr>
            <w:noProof/>
          </w:rPr>
          <w:t>163</w:t>
        </w:r>
        <w:r w:rsidR="00D428A8">
          <w:rPr>
            <w:noProof/>
          </w:rPr>
          <w:fldChar w:fldCharType="end"/>
        </w:r>
      </w:hyperlink>
    </w:p>
    <w:p w14:paraId="1C979F2E" w14:textId="0E7988A6"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57" w:history="1">
        <w:r w:rsidR="00D428A8" w:rsidRPr="00DA445B">
          <w:rPr>
            <w:rStyle w:val="Hyperlink"/>
            <w:noProof/>
          </w:rPr>
          <w:t>Registro K001: Abertura do Bloco K</w:t>
        </w:r>
        <w:r w:rsidR="00D428A8">
          <w:rPr>
            <w:noProof/>
          </w:rPr>
          <w:tab/>
        </w:r>
        <w:r w:rsidR="00D428A8">
          <w:rPr>
            <w:noProof/>
          </w:rPr>
          <w:fldChar w:fldCharType="begin"/>
        </w:r>
        <w:r w:rsidR="00D428A8">
          <w:rPr>
            <w:noProof/>
          </w:rPr>
          <w:instrText xml:space="preserve"> PAGEREF _Toc520971757 \h </w:instrText>
        </w:r>
        <w:r w:rsidR="00D428A8">
          <w:rPr>
            <w:noProof/>
          </w:rPr>
        </w:r>
        <w:r w:rsidR="00D428A8">
          <w:rPr>
            <w:noProof/>
          </w:rPr>
          <w:fldChar w:fldCharType="separate"/>
        </w:r>
        <w:r w:rsidR="006F4DBB">
          <w:rPr>
            <w:noProof/>
          </w:rPr>
          <w:t>163</w:t>
        </w:r>
        <w:r w:rsidR="00D428A8">
          <w:rPr>
            <w:noProof/>
          </w:rPr>
          <w:fldChar w:fldCharType="end"/>
        </w:r>
      </w:hyperlink>
    </w:p>
    <w:p w14:paraId="7FC25916" w14:textId="1DCF92CB"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58" w:history="1">
        <w:r w:rsidR="00D428A8" w:rsidRPr="00DA445B">
          <w:rPr>
            <w:rStyle w:val="Hyperlink"/>
            <w:noProof/>
          </w:rPr>
          <w:t>Registro K030: Período da Escrituração Contábil Consolidada</w:t>
        </w:r>
        <w:r w:rsidR="00D428A8">
          <w:rPr>
            <w:noProof/>
          </w:rPr>
          <w:tab/>
        </w:r>
        <w:r w:rsidR="00D428A8">
          <w:rPr>
            <w:noProof/>
          </w:rPr>
          <w:fldChar w:fldCharType="begin"/>
        </w:r>
        <w:r w:rsidR="00D428A8">
          <w:rPr>
            <w:noProof/>
          </w:rPr>
          <w:instrText xml:space="preserve"> PAGEREF _Toc520971758 \h </w:instrText>
        </w:r>
        <w:r w:rsidR="00D428A8">
          <w:rPr>
            <w:noProof/>
          </w:rPr>
        </w:r>
        <w:r w:rsidR="00D428A8">
          <w:rPr>
            <w:noProof/>
          </w:rPr>
          <w:fldChar w:fldCharType="separate"/>
        </w:r>
        <w:r w:rsidR="006F4DBB">
          <w:rPr>
            <w:noProof/>
          </w:rPr>
          <w:t>164</w:t>
        </w:r>
        <w:r w:rsidR="00D428A8">
          <w:rPr>
            <w:noProof/>
          </w:rPr>
          <w:fldChar w:fldCharType="end"/>
        </w:r>
      </w:hyperlink>
    </w:p>
    <w:p w14:paraId="5DE095BB" w14:textId="74FAC2EE"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59" w:history="1">
        <w:r w:rsidR="00D428A8" w:rsidRPr="00DA445B">
          <w:rPr>
            <w:rStyle w:val="Hyperlink"/>
            <w:noProof/>
          </w:rPr>
          <w:t>Registro K100: Relação das Empresas Consolidadas</w:t>
        </w:r>
        <w:r w:rsidR="00D428A8">
          <w:rPr>
            <w:noProof/>
          </w:rPr>
          <w:tab/>
        </w:r>
        <w:r w:rsidR="00D428A8">
          <w:rPr>
            <w:noProof/>
          </w:rPr>
          <w:fldChar w:fldCharType="begin"/>
        </w:r>
        <w:r w:rsidR="00D428A8">
          <w:rPr>
            <w:noProof/>
          </w:rPr>
          <w:instrText xml:space="preserve"> PAGEREF _Toc520971759 \h </w:instrText>
        </w:r>
        <w:r w:rsidR="00D428A8">
          <w:rPr>
            <w:noProof/>
          </w:rPr>
        </w:r>
        <w:r w:rsidR="00D428A8">
          <w:rPr>
            <w:noProof/>
          </w:rPr>
          <w:fldChar w:fldCharType="separate"/>
        </w:r>
        <w:r w:rsidR="006F4DBB">
          <w:rPr>
            <w:noProof/>
          </w:rPr>
          <w:t>165</w:t>
        </w:r>
        <w:r w:rsidR="00D428A8">
          <w:rPr>
            <w:noProof/>
          </w:rPr>
          <w:fldChar w:fldCharType="end"/>
        </w:r>
      </w:hyperlink>
    </w:p>
    <w:p w14:paraId="0BDD00C7" w14:textId="6904CF5A"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60" w:history="1">
        <w:r w:rsidR="00D428A8" w:rsidRPr="00DA445B">
          <w:rPr>
            <w:rStyle w:val="Hyperlink"/>
            <w:noProof/>
          </w:rPr>
          <w:t>Registro K110: Relação dos Eventos Societários</w:t>
        </w:r>
        <w:r w:rsidR="00D428A8">
          <w:rPr>
            <w:noProof/>
          </w:rPr>
          <w:tab/>
        </w:r>
        <w:r w:rsidR="00D428A8">
          <w:rPr>
            <w:noProof/>
          </w:rPr>
          <w:fldChar w:fldCharType="begin"/>
        </w:r>
        <w:r w:rsidR="00D428A8">
          <w:rPr>
            <w:noProof/>
          </w:rPr>
          <w:instrText xml:space="preserve"> PAGEREF _Toc520971760 \h </w:instrText>
        </w:r>
        <w:r w:rsidR="00D428A8">
          <w:rPr>
            <w:noProof/>
          </w:rPr>
        </w:r>
        <w:r w:rsidR="00D428A8">
          <w:rPr>
            <w:noProof/>
          </w:rPr>
          <w:fldChar w:fldCharType="separate"/>
        </w:r>
        <w:r w:rsidR="006F4DBB">
          <w:rPr>
            <w:noProof/>
          </w:rPr>
          <w:t>169</w:t>
        </w:r>
        <w:r w:rsidR="00D428A8">
          <w:rPr>
            <w:noProof/>
          </w:rPr>
          <w:fldChar w:fldCharType="end"/>
        </w:r>
      </w:hyperlink>
    </w:p>
    <w:p w14:paraId="38737D9A" w14:textId="545441C9"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61" w:history="1">
        <w:r w:rsidR="00D428A8" w:rsidRPr="00DA445B">
          <w:rPr>
            <w:rStyle w:val="Hyperlink"/>
            <w:noProof/>
          </w:rPr>
          <w:t>Registro K115: Empresas Participantes do Evento Societário</w:t>
        </w:r>
        <w:r w:rsidR="00D428A8">
          <w:rPr>
            <w:noProof/>
          </w:rPr>
          <w:tab/>
        </w:r>
        <w:r w:rsidR="00D428A8">
          <w:rPr>
            <w:noProof/>
          </w:rPr>
          <w:fldChar w:fldCharType="begin"/>
        </w:r>
        <w:r w:rsidR="00D428A8">
          <w:rPr>
            <w:noProof/>
          </w:rPr>
          <w:instrText xml:space="preserve"> PAGEREF _Toc520971761 \h </w:instrText>
        </w:r>
        <w:r w:rsidR="00D428A8">
          <w:rPr>
            <w:noProof/>
          </w:rPr>
        </w:r>
        <w:r w:rsidR="00D428A8">
          <w:rPr>
            <w:noProof/>
          </w:rPr>
          <w:fldChar w:fldCharType="separate"/>
        </w:r>
        <w:r w:rsidR="006F4DBB">
          <w:rPr>
            <w:noProof/>
          </w:rPr>
          <w:t>171</w:t>
        </w:r>
        <w:r w:rsidR="00D428A8">
          <w:rPr>
            <w:noProof/>
          </w:rPr>
          <w:fldChar w:fldCharType="end"/>
        </w:r>
      </w:hyperlink>
    </w:p>
    <w:p w14:paraId="41A65656" w14:textId="473EC23E"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62" w:history="1">
        <w:r w:rsidR="00D428A8" w:rsidRPr="00DA445B">
          <w:rPr>
            <w:rStyle w:val="Hyperlink"/>
            <w:noProof/>
          </w:rPr>
          <w:t>Registro K200: Plano de Contas Consolidado</w:t>
        </w:r>
        <w:r w:rsidR="00D428A8">
          <w:rPr>
            <w:noProof/>
          </w:rPr>
          <w:tab/>
        </w:r>
        <w:r w:rsidR="00D428A8">
          <w:rPr>
            <w:noProof/>
          </w:rPr>
          <w:fldChar w:fldCharType="begin"/>
        </w:r>
        <w:r w:rsidR="00D428A8">
          <w:rPr>
            <w:noProof/>
          </w:rPr>
          <w:instrText xml:space="preserve"> PAGEREF _Toc520971762 \h </w:instrText>
        </w:r>
        <w:r w:rsidR="00D428A8">
          <w:rPr>
            <w:noProof/>
          </w:rPr>
        </w:r>
        <w:r w:rsidR="00D428A8">
          <w:rPr>
            <w:noProof/>
          </w:rPr>
          <w:fldChar w:fldCharType="separate"/>
        </w:r>
        <w:r w:rsidR="006F4DBB">
          <w:rPr>
            <w:noProof/>
          </w:rPr>
          <w:t>173</w:t>
        </w:r>
        <w:r w:rsidR="00D428A8">
          <w:rPr>
            <w:noProof/>
          </w:rPr>
          <w:fldChar w:fldCharType="end"/>
        </w:r>
      </w:hyperlink>
    </w:p>
    <w:p w14:paraId="254AEF78" w14:textId="41B5C829"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63" w:history="1">
        <w:r w:rsidR="00D428A8" w:rsidRPr="00DA445B">
          <w:rPr>
            <w:rStyle w:val="Hyperlink"/>
            <w:noProof/>
          </w:rPr>
          <w:t>Registro K210: Mapeamento para Planos de Contas das Empresas Consolidadas</w:t>
        </w:r>
        <w:r w:rsidR="00D428A8">
          <w:rPr>
            <w:noProof/>
          </w:rPr>
          <w:tab/>
        </w:r>
        <w:r w:rsidR="00D428A8">
          <w:rPr>
            <w:noProof/>
          </w:rPr>
          <w:fldChar w:fldCharType="begin"/>
        </w:r>
        <w:r w:rsidR="00D428A8">
          <w:rPr>
            <w:noProof/>
          </w:rPr>
          <w:instrText xml:space="preserve"> PAGEREF _Toc520971763 \h </w:instrText>
        </w:r>
        <w:r w:rsidR="00D428A8">
          <w:rPr>
            <w:noProof/>
          </w:rPr>
        </w:r>
        <w:r w:rsidR="00D428A8">
          <w:rPr>
            <w:noProof/>
          </w:rPr>
          <w:fldChar w:fldCharType="separate"/>
        </w:r>
        <w:r w:rsidR="006F4DBB">
          <w:rPr>
            <w:noProof/>
          </w:rPr>
          <w:t>176</w:t>
        </w:r>
        <w:r w:rsidR="00D428A8">
          <w:rPr>
            <w:noProof/>
          </w:rPr>
          <w:fldChar w:fldCharType="end"/>
        </w:r>
      </w:hyperlink>
    </w:p>
    <w:p w14:paraId="46D19A59" w14:textId="4719CC7C"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64" w:history="1">
        <w:r w:rsidR="00D428A8" w:rsidRPr="00DA445B">
          <w:rPr>
            <w:rStyle w:val="Hyperlink"/>
            <w:noProof/>
          </w:rPr>
          <w:t>Registro K300: Saldos das Contas Consolidadas</w:t>
        </w:r>
        <w:r w:rsidR="00D428A8">
          <w:rPr>
            <w:noProof/>
          </w:rPr>
          <w:tab/>
        </w:r>
        <w:r w:rsidR="00D428A8">
          <w:rPr>
            <w:noProof/>
          </w:rPr>
          <w:fldChar w:fldCharType="begin"/>
        </w:r>
        <w:r w:rsidR="00D428A8">
          <w:rPr>
            <w:noProof/>
          </w:rPr>
          <w:instrText xml:space="preserve"> PAGEREF _Toc520971764 \h </w:instrText>
        </w:r>
        <w:r w:rsidR="00D428A8">
          <w:rPr>
            <w:noProof/>
          </w:rPr>
        </w:r>
        <w:r w:rsidR="00D428A8">
          <w:rPr>
            <w:noProof/>
          </w:rPr>
          <w:fldChar w:fldCharType="separate"/>
        </w:r>
        <w:r w:rsidR="006F4DBB">
          <w:rPr>
            <w:noProof/>
          </w:rPr>
          <w:t>177</w:t>
        </w:r>
        <w:r w:rsidR="00D428A8">
          <w:rPr>
            <w:noProof/>
          </w:rPr>
          <w:fldChar w:fldCharType="end"/>
        </w:r>
      </w:hyperlink>
    </w:p>
    <w:p w14:paraId="721B144E" w14:textId="3537DC34"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65" w:history="1">
        <w:r w:rsidR="00D428A8" w:rsidRPr="00DA445B">
          <w:rPr>
            <w:rStyle w:val="Hyperlink"/>
            <w:noProof/>
          </w:rPr>
          <w:t>Registro K310: Empresas Detentoras das Parcelas do Valor Eliminado Total</w:t>
        </w:r>
        <w:r w:rsidR="00D428A8">
          <w:rPr>
            <w:noProof/>
          </w:rPr>
          <w:tab/>
        </w:r>
        <w:r w:rsidR="00D428A8">
          <w:rPr>
            <w:noProof/>
          </w:rPr>
          <w:fldChar w:fldCharType="begin"/>
        </w:r>
        <w:r w:rsidR="00D428A8">
          <w:rPr>
            <w:noProof/>
          </w:rPr>
          <w:instrText xml:space="preserve"> PAGEREF _Toc520971765 \h </w:instrText>
        </w:r>
        <w:r w:rsidR="00D428A8">
          <w:rPr>
            <w:noProof/>
          </w:rPr>
        </w:r>
        <w:r w:rsidR="00D428A8">
          <w:rPr>
            <w:noProof/>
          </w:rPr>
          <w:fldChar w:fldCharType="separate"/>
        </w:r>
        <w:r w:rsidR="006F4DBB">
          <w:rPr>
            <w:noProof/>
          </w:rPr>
          <w:t>179</w:t>
        </w:r>
        <w:r w:rsidR="00D428A8">
          <w:rPr>
            <w:noProof/>
          </w:rPr>
          <w:fldChar w:fldCharType="end"/>
        </w:r>
      </w:hyperlink>
    </w:p>
    <w:p w14:paraId="13E6FB96" w14:textId="2B0BF5D5"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66" w:history="1">
        <w:r w:rsidR="00D428A8" w:rsidRPr="00DA445B">
          <w:rPr>
            <w:rStyle w:val="Hyperlink"/>
            <w:noProof/>
          </w:rPr>
          <w:t>Registro K315: Empresas Contrapartes das Parcelas do Valor Eliminado Total</w:t>
        </w:r>
        <w:r w:rsidR="00D428A8">
          <w:rPr>
            <w:noProof/>
          </w:rPr>
          <w:tab/>
        </w:r>
        <w:r w:rsidR="00D428A8">
          <w:rPr>
            <w:noProof/>
          </w:rPr>
          <w:fldChar w:fldCharType="begin"/>
        </w:r>
        <w:r w:rsidR="00D428A8">
          <w:rPr>
            <w:noProof/>
          </w:rPr>
          <w:instrText xml:space="preserve"> PAGEREF _Toc520971766 \h </w:instrText>
        </w:r>
        <w:r w:rsidR="00D428A8">
          <w:rPr>
            <w:noProof/>
          </w:rPr>
        </w:r>
        <w:r w:rsidR="00D428A8">
          <w:rPr>
            <w:noProof/>
          </w:rPr>
          <w:fldChar w:fldCharType="separate"/>
        </w:r>
        <w:r w:rsidR="006F4DBB">
          <w:rPr>
            <w:noProof/>
          </w:rPr>
          <w:t>180</w:t>
        </w:r>
        <w:r w:rsidR="00D428A8">
          <w:rPr>
            <w:noProof/>
          </w:rPr>
          <w:fldChar w:fldCharType="end"/>
        </w:r>
      </w:hyperlink>
    </w:p>
    <w:p w14:paraId="1F4E57BA" w14:textId="09BBB0F4"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67" w:history="1">
        <w:r w:rsidR="00D428A8" w:rsidRPr="00DA445B">
          <w:rPr>
            <w:rStyle w:val="Hyperlink"/>
            <w:noProof/>
          </w:rPr>
          <w:t>Registro K990: Encerramento do Bloco K</w:t>
        </w:r>
        <w:r w:rsidR="00D428A8">
          <w:rPr>
            <w:noProof/>
          </w:rPr>
          <w:tab/>
        </w:r>
        <w:r w:rsidR="00D428A8">
          <w:rPr>
            <w:noProof/>
          </w:rPr>
          <w:fldChar w:fldCharType="begin"/>
        </w:r>
        <w:r w:rsidR="00D428A8">
          <w:rPr>
            <w:noProof/>
          </w:rPr>
          <w:instrText xml:space="preserve"> PAGEREF _Toc520971767 \h </w:instrText>
        </w:r>
        <w:r w:rsidR="00D428A8">
          <w:rPr>
            <w:noProof/>
          </w:rPr>
        </w:r>
        <w:r w:rsidR="00D428A8">
          <w:rPr>
            <w:noProof/>
          </w:rPr>
          <w:fldChar w:fldCharType="separate"/>
        </w:r>
        <w:r w:rsidR="006F4DBB">
          <w:rPr>
            <w:noProof/>
          </w:rPr>
          <w:t>182</w:t>
        </w:r>
        <w:r w:rsidR="00D428A8">
          <w:rPr>
            <w:noProof/>
          </w:rPr>
          <w:fldChar w:fldCharType="end"/>
        </w:r>
      </w:hyperlink>
    </w:p>
    <w:p w14:paraId="1B8830D2" w14:textId="4FCF866B"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768" w:history="1">
        <w:r w:rsidR="00D428A8" w:rsidRPr="00DA445B">
          <w:rPr>
            <w:rStyle w:val="Hyperlink"/>
            <w:rFonts w:cs="Times New Roman"/>
            <w:noProof/>
          </w:rPr>
          <w:t>Bloco 9: Controle e Encerramento do Arquivo Digital</w:t>
        </w:r>
        <w:r w:rsidR="00D428A8">
          <w:rPr>
            <w:noProof/>
          </w:rPr>
          <w:tab/>
        </w:r>
        <w:r w:rsidR="00D428A8">
          <w:rPr>
            <w:noProof/>
          </w:rPr>
          <w:fldChar w:fldCharType="begin"/>
        </w:r>
        <w:r w:rsidR="00D428A8">
          <w:rPr>
            <w:noProof/>
          </w:rPr>
          <w:instrText xml:space="preserve"> PAGEREF _Toc520971768 \h </w:instrText>
        </w:r>
        <w:r w:rsidR="00D428A8">
          <w:rPr>
            <w:noProof/>
          </w:rPr>
        </w:r>
        <w:r w:rsidR="00D428A8">
          <w:rPr>
            <w:noProof/>
          </w:rPr>
          <w:fldChar w:fldCharType="separate"/>
        </w:r>
        <w:r w:rsidR="006F4DBB">
          <w:rPr>
            <w:noProof/>
          </w:rPr>
          <w:t>183</w:t>
        </w:r>
        <w:r w:rsidR="00D428A8">
          <w:rPr>
            <w:noProof/>
          </w:rPr>
          <w:fldChar w:fldCharType="end"/>
        </w:r>
      </w:hyperlink>
    </w:p>
    <w:p w14:paraId="52C5AF3F" w14:textId="16FC7FAC"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69" w:history="1">
        <w:r w:rsidR="00D428A8" w:rsidRPr="00DA445B">
          <w:rPr>
            <w:rStyle w:val="Hyperlink"/>
            <w:noProof/>
          </w:rPr>
          <w:t>Registro 9001: Abertura do Bloco 9</w:t>
        </w:r>
        <w:r w:rsidR="00D428A8">
          <w:rPr>
            <w:noProof/>
          </w:rPr>
          <w:tab/>
        </w:r>
        <w:r w:rsidR="00D428A8">
          <w:rPr>
            <w:noProof/>
          </w:rPr>
          <w:fldChar w:fldCharType="begin"/>
        </w:r>
        <w:r w:rsidR="00D428A8">
          <w:rPr>
            <w:noProof/>
          </w:rPr>
          <w:instrText xml:space="preserve"> PAGEREF _Toc520971769 \h </w:instrText>
        </w:r>
        <w:r w:rsidR="00D428A8">
          <w:rPr>
            <w:noProof/>
          </w:rPr>
        </w:r>
        <w:r w:rsidR="00D428A8">
          <w:rPr>
            <w:noProof/>
          </w:rPr>
          <w:fldChar w:fldCharType="separate"/>
        </w:r>
        <w:r w:rsidR="006F4DBB">
          <w:rPr>
            <w:noProof/>
          </w:rPr>
          <w:t>183</w:t>
        </w:r>
        <w:r w:rsidR="00D428A8">
          <w:rPr>
            <w:noProof/>
          </w:rPr>
          <w:fldChar w:fldCharType="end"/>
        </w:r>
      </w:hyperlink>
    </w:p>
    <w:p w14:paraId="04E0DE41" w14:textId="65AB74F5"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70" w:history="1">
        <w:r w:rsidR="00D428A8" w:rsidRPr="00DA445B">
          <w:rPr>
            <w:rStyle w:val="Hyperlink"/>
            <w:noProof/>
          </w:rPr>
          <w:t>Registro 9900: Registros do Arquivo</w:t>
        </w:r>
        <w:r w:rsidR="00D428A8">
          <w:rPr>
            <w:noProof/>
          </w:rPr>
          <w:tab/>
        </w:r>
        <w:r w:rsidR="00D428A8">
          <w:rPr>
            <w:noProof/>
          </w:rPr>
          <w:fldChar w:fldCharType="begin"/>
        </w:r>
        <w:r w:rsidR="00D428A8">
          <w:rPr>
            <w:noProof/>
          </w:rPr>
          <w:instrText xml:space="preserve"> PAGEREF _Toc520971770 \h </w:instrText>
        </w:r>
        <w:r w:rsidR="00D428A8">
          <w:rPr>
            <w:noProof/>
          </w:rPr>
        </w:r>
        <w:r w:rsidR="00D428A8">
          <w:rPr>
            <w:noProof/>
          </w:rPr>
          <w:fldChar w:fldCharType="separate"/>
        </w:r>
        <w:r w:rsidR="006F4DBB">
          <w:rPr>
            <w:noProof/>
          </w:rPr>
          <w:t>184</w:t>
        </w:r>
        <w:r w:rsidR="00D428A8">
          <w:rPr>
            <w:noProof/>
          </w:rPr>
          <w:fldChar w:fldCharType="end"/>
        </w:r>
      </w:hyperlink>
    </w:p>
    <w:p w14:paraId="41BB1956" w14:textId="513A15CE"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71" w:history="1">
        <w:r w:rsidR="00D428A8" w:rsidRPr="00DA445B">
          <w:rPr>
            <w:rStyle w:val="Hyperlink"/>
            <w:noProof/>
          </w:rPr>
          <w:t>Registro 9990: Encerramento do Bloco 9</w:t>
        </w:r>
        <w:r w:rsidR="00D428A8">
          <w:rPr>
            <w:noProof/>
          </w:rPr>
          <w:tab/>
        </w:r>
        <w:r w:rsidR="00D428A8">
          <w:rPr>
            <w:noProof/>
          </w:rPr>
          <w:fldChar w:fldCharType="begin"/>
        </w:r>
        <w:r w:rsidR="00D428A8">
          <w:rPr>
            <w:noProof/>
          </w:rPr>
          <w:instrText xml:space="preserve"> PAGEREF _Toc520971771 \h </w:instrText>
        </w:r>
        <w:r w:rsidR="00D428A8">
          <w:rPr>
            <w:noProof/>
          </w:rPr>
        </w:r>
        <w:r w:rsidR="00D428A8">
          <w:rPr>
            <w:noProof/>
          </w:rPr>
          <w:fldChar w:fldCharType="separate"/>
        </w:r>
        <w:r w:rsidR="006F4DBB">
          <w:rPr>
            <w:noProof/>
          </w:rPr>
          <w:t>185</w:t>
        </w:r>
        <w:r w:rsidR="00D428A8">
          <w:rPr>
            <w:noProof/>
          </w:rPr>
          <w:fldChar w:fldCharType="end"/>
        </w:r>
      </w:hyperlink>
    </w:p>
    <w:p w14:paraId="41C7DB26" w14:textId="4BAA858D"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72" w:history="1">
        <w:r w:rsidR="00D428A8" w:rsidRPr="00DA445B">
          <w:rPr>
            <w:rStyle w:val="Hyperlink"/>
            <w:noProof/>
          </w:rPr>
          <w:t>Registro 9999: Encerramento do Arquivo Digital</w:t>
        </w:r>
        <w:r w:rsidR="00D428A8">
          <w:rPr>
            <w:noProof/>
          </w:rPr>
          <w:tab/>
        </w:r>
        <w:r w:rsidR="00D428A8">
          <w:rPr>
            <w:noProof/>
          </w:rPr>
          <w:fldChar w:fldCharType="begin"/>
        </w:r>
        <w:r w:rsidR="00D428A8">
          <w:rPr>
            <w:noProof/>
          </w:rPr>
          <w:instrText xml:space="preserve"> PAGEREF _Toc520971772 \h </w:instrText>
        </w:r>
        <w:r w:rsidR="00D428A8">
          <w:rPr>
            <w:noProof/>
          </w:rPr>
        </w:r>
        <w:r w:rsidR="00D428A8">
          <w:rPr>
            <w:noProof/>
          </w:rPr>
          <w:fldChar w:fldCharType="separate"/>
        </w:r>
        <w:r w:rsidR="006F4DBB">
          <w:rPr>
            <w:noProof/>
          </w:rPr>
          <w:t>186</w:t>
        </w:r>
        <w:r w:rsidR="00D428A8">
          <w:rPr>
            <w:noProof/>
          </w:rPr>
          <w:fldChar w:fldCharType="end"/>
        </w:r>
      </w:hyperlink>
    </w:p>
    <w:p w14:paraId="2B2F11A7" w14:textId="0BF5F9E2" w:rsidR="00D428A8" w:rsidRDefault="00420094">
      <w:pPr>
        <w:pStyle w:val="Sumrio1"/>
        <w:rPr>
          <w:rFonts w:asciiTheme="minorHAnsi" w:eastAsiaTheme="minorEastAsia" w:hAnsiTheme="minorHAnsi" w:cstheme="minorBidi"/>
          <w:noProof/>
          <w:color w:val="auto"/>
          <w:sz w:val="22"/>
          <w:szCs w:val="22"/>
          <w:lang w:eastAsia="pt-BR"/>
        </w:rPr>
      </w:pPr>
      <w:hyperlink w:anchor="_Toc520971773" w:history="1">
        <w:r w:rsidR="00D428A8" w:rsidRPr="00DA445B">
          <w:rPr>
            <w:rStyle w:val="Hyperlink"/>
            <w:noProof/>
          </w:rPr>
          <w:t>Capítulo 4 – Regras de Validação</w:t>
        </w:r>
        <w:r w:rsidR="00D428A8">
          <w:rPr>
            <w:noProof/>
          </w:rPr>
          <w:tab/>
        </w:r>
        <w:r w:rsidR="00D428A8">
          <w:rPr>
            <w:noProof/>
          </w:rPr>
          <w:fldChar w:fldCharType="begin"/>
        </w:r>
        <w:r w:rsidR="00D428A8">
          <w:rPr>
            <w:noProof/>
          </w:rPr>
          <w:instrText xml:space="preserve"> PAGEREF _Toc520971773 \h </w:instrText>
        </w:r>
        <w:r w:rsidR="00D428A8">
          <w:rPr>
            <w:noProof/>
          </w:rPr>
        </w:r>
        <w:r w:rsidR="00D428A8">
          <w:rPr>
            <w:noProof/>
          </w:rPr>
          <w:fldChar w:fldCharType="separate"/>
        </w:r>
        <w:r w:rsidR="006F4DBB">
          <w:rPr>
            <w:noProof/>
          </w:rPr>
          <w:t>187</w:t>
        </w:r>
        <w:r w:rsidR="00D428A8">
          <w:rPr>
            <w:noProof/>
          </w:rPr>
          <w:fldChar w:fldCharType="end"/>
        </w:r>
      </w:hyperlink>
    </w:p>
    <w:p w14:paraId="47C50D22" w14:textId="26EB4010"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774" w:history="1">
        <w:r w:rsidR="00D428A8" w:rsidRPr="00DA445B">
          <w:rPr>
            <w:rStyle w:val="Hyperlink"/>
            <w:noProof/>
          </w:rPr>
          <w:t>4.1. Regras de Validação Nível 1</w:t>
        </w:r>
        <w:r w:rsidR="00D428A8">
          <w:rPr>
            <w:noProof/>
          </w:rPr>
          <w:tab/>
        </w:r>
        <w:r w:rsidR="00D428A8">
          <w:rPr>
            <w:noProof/>
          </w:rPr>
          <w:fldChar w:fldCharType="begin"/>
        </w:r>
        <w:r w:rsidR="00D428A8">
          <w:rPr>
            <w:noProof/>
          </w:rPr>
          <w:instrText xml:space="preserve"> PAGEREF _Toc520971774 \h </w:instrText>
        </w:r>
        <w:r w:rsidR="00D428A8">
          <w:rPr>
            <w:noProof/>
          </w:rPr>
        </w:r>
        <w:r w:rsidR="00D428A8">
          <w:rPr>
            <w:noProof/>
          </w:rPr>
          <w:fldChar w:fldCharType="separate"/>
        </w:r>
        <w:r w:rsidR="006F4DBB">
          <w:rPr>
            <w:noProof/>
          </w:rPr>
          <w:t>188</w:t>
        </w:r>
        <w:r w:rsidR="00D428A8">
          <w:rPr>
            <w:noProof/>
          </w:rPr>
          <w:fldChar w:fldCharType="end"/>
        </w:r>
      </w:hyperlink>
    </w:p>
    <w:p w14:paraId="6D95A68B" w14:textId="2CE59F09"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775" w:history="1">
        <w:r w:rsidR="00D428A8" w:rsidRPr="00DA445B">
          <w:rPr>
            <w:rStyle w:val="Hyperlink"/>
            <w:rFonts w:cs="Times New Roman"/>
            <w:noProof/>
          </w:rPr>
          <w:t>4.1.1. Regras de Validação de Estrutura 1</w:t>
        </w:r>
        <w:r w:rsidR="00D428A8">
          <w:rPr>
            <w:noProof/>
          </w:rPr>
          <w:tab/>
        </w:r>
        <w:r w:rsidR="00D428A8">
          <w:rPr>
            <w:noProof/>
          </w:rPr>
          <w:fldChar w:fldCharType="begin"/>
        </w:r>
        <w:r w:rsidR="00D428A8">
          <w:rPr>
            <w:noProof/>
          </w:rPr>
          <w:instrText xml:space="preserve"> PAGEREF _Toc520971775 \h </w:instrText>
        </w:r>
        <w:r w:rsidR="00D428A8">
          <w:rPr>
            <w:noProof/>
          </w:rPr>
        </w:r>
        <w:r w:rsidR="00D428A8">
          <w:rPr>
            <w:noProof/>
          </w:rPr>
          <w:fldChar w:fldCharType="separate"/>
        </w:r>
        <w:r w:rsidR="006F4DBB">
          <w:rPr>
            <w:noProof/>
          </w:rPr>
          <w:t>188</w:t>
        </w:r>
        <w:r w:rsidR="00D428A8">
          <w:rPr>
            <w:noProof/>
          </w:rPr>
          <w:fldChar w:fldCharType="end"/>
        </w:r>
      </w:hyperlink>
    </w:p>
    <w:p w14:paraId="2123107E" w14:textId="7061B9E5" w:rsidR="00D428A8" w:rsidRDefault="00420094">
      <w:pPr>
        <w:pStyle w:val="Sumrio3"/>
        <w:tabs>
          <w:tab w:val="right" w:leader="dot" w:pos="9628"/>
        </w:tabs>
        <w:rPr>
          <w:rFonts w:asciiTheme="minorHAnsi" w:eastAsiaTheme="minorEastAsia" w:hAnsiTheme="minorHAnsi" w:cstheme="minorBidi"/>
          <w:noProof/>
          <w:color w:val="auto"/>
          <w:sz w:val="22"/>
          <w:lang w:eastAsia="pt-BR"/>
        </w:rPr>
      </w:pPr>
      <w:hyperlink w:anchor="_Toc520971776" w:history="1">
        <w:r w:rsidR="00D428A8" w:rsidRPr="00DA445B">
          <w:rPr>
            <w:rStyle w:val="Hyperlink"/>
            <w:rFonts w:cs="Times New Roman"/>
            <w:noProof/>
          </w:rPr>
          <w:t>4.1.2. Regras de Validação de Estrutura 2</w:t>
        </w:r>
        <w:r w:rsidR="00D428A8">
          <w:rPr>
            <w:noProof/>
          </w:rPr>
          <w:tab/>
        </w:r>
        <w:r w:rsidR="00D428A8">
          <w:rPr>
            <w:noProof/>
          </w:rPr>
          <w:fldChar w:fldCharType="begin"/>
        </w:r>
        <w:r w:rsidR="00D428A8">
          <w:rPr>
            <w:noProof/>
          </w:rPr>
          <w:instrText xml:space="preserve"> PAGEREF _Toc520971776 \h </w:instrText>
        </w:r>
        <w:r w:rsidR="00D428A8">
          <w:rPr>
            <w:noProof/>
          </w:rPr>
        </w:r>
        <w:r w:rsidR="00D428A8">
          <w:rPr>
            <w:noProof/>
          </w:rPr>
          <w:fldChar w:fldCharType="separate"/>
        </w:r>
        <w:r w:rsidR="006F4DBB">
          <w:rPr>
            <w:noProof/>
          </w:rPr>
          <w:t>189</w:t>
        </w:r>
        <w:r w:rsidR="00D428A8">
          <w:rPr>
            <w:noProof/>
          </w:rPr>
          <w:fldChar w:fldCharType="end"/>
        </w:r>
      </w:hyperlink>
    </w:p>
    <w:p w14:paraId="593C7E20" w14:textId="6A73B224"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777" w:history="1">
        <w:r w:rsidR="00D428A8" w:rsidRPr="00DA445B">
          <w:rPr>
            <w:rStyle w:val="Hyperlink"/>
            <w:noProof/>
          </w:rPr>
          <w:t>4.2. Regras de Validação Nível 2</w:t>
        </w:r>
        <w:r w:rsidR="00D428A8">
          <w:rPr>
            <w:noProof/>
          </w:rPr>
          <w:tab/>
        </w:r>
        <w:r w:rsidR="00D428A8">
          <w:rPr>
            <w:noProof/>
          </w:rPr>
          <w:fldChar w:fldCharType="begin"/>
        </w:r>
        <w:r w:rsidR="00D428A8">
          <w:rPr>
            <w:noProof/>
          </w:rPr>
          <w:instrText xml:space="preserve"> PAGEREF _Toc520971777 \h </w:instrText>
        </w:r>
        <w:r w:rsidR="00D428A8">
          <w:rPr>
            <w:noProof/>
          </w:rPr>
        </w:r>
        <w:r w:rsidR="00D428A8">
          <w:rPr>
            <w:noProof/>
          </w:rPr>
          <w:fldChar w:fldCharType="separate"/>
        </w:r>
        <w:r w:rsidR="006F4DBB">
          <w:rPr>
            <w:noProof/>
          </w:rPr>
          <w:t>189</w:t>
        </w:r>
        <w:r w:rsidR="00D428A8">
          <w:rPr>
            <w:noProof/>
          </w:rPr>
          <w:fldChar w:fldCharType="end"/>
        </w:r>
      </w:hyperlink>
    </w:p>
    <w:p w14:paraId="00BF6EFD" w14:textId="78BA5230" w:rsidR="00D428A8" w:rsidRDefault="00420094">
      <w:pPr>
        <w:pStyle w:val="Sumrio1"/>
        <w:rPr>
          <w:rFonts w:asciiTheme="minorHAnsi" w:eastAsiaTheme="minorEastAsia" w:hAnsiTheme="minorHAnsi" w:cstheme="minorBidi"/>
          <w:noProof/>
          <w:color w:val="auto"/>
          <w:sz w:val="22"/>
          <w:szCs w:val="22"/>
          <w:lang w:eastAsia="pt-BR"/>
        </w:rPr>
      </w:pPr>
      <w:hyperlink w:anchor="_Toc520971778" w:history="1">
        <w:r w:rsidR="00D428A8" w:rsidRPr="00DA445B">
          <w:rPr>
            <w:rStyle w:val="Hyperlink"/>
            <w:rFonts w:eastAsia="Arial Unicode MS"/>
            <w:noProof/>
          </w:rPr>
          <w:t>A N E X O S - Alterações em Relação ao Manual Anexo ao Ato Declaratório Executivo Cofis n</w:t>
        </w:r>
        <w:r w:rsidR="00D428A8" w:rsidRPr="00DA445B">
          <w:rPr>
            <w:rStyle w:val="Hyperlink"/>
            <w:rFonts w:eastAsia="Arial Unicode MS"/>
            <w:noProof/>
            <w:vertAlign w:val="superscript"/>
          </w:rPr>
          <w:t>o</w:t>
        </w:r>
        <w:r w:rsidR="00D428A8" w:rsidRPr="00DA445B">
          <w:rPr>
            <w:rStyle w:val="Hyperlink"/>
            <w:rFonts w:eastAsia="Arial Unicode MS"/>
            <w:noProof/>
          </w:rPr>
          <w:t xml:space="preserve"> 27/2018</w:t>
        </w:r>
        <w:r w:rsidR="00D428A8">
          <w:rPr>
            <w:noProof/>
          </w:rPr>
          <w:tab/>
        </w:r>
        <w:r w:rsidR="00D428A8">
          <w:rPr>
            <w:noProof/>
          </w:rPr>
          <w:fldChar w:fldCharType="begin"/>
        </w:r>
        <w:r w:rsidR="00D428A8">
          <w:rPr>
            <w:noProof/>
          </w:rPr>
          <w:instrText xml:space="preserve"> PAGEREF _Toc520971778 \h </w:instrText>
        </w:r>
        <w:r w:rsidR="00D428A8">
          <w:rPr>
            <w:noProof/>
          </w:rPr>
        </w:r>
        <w:r w:rsidR="00D428A8">
          <w:rPr>
            <w:noProof/>
          </w:rPr>
          <w:fldChar w:fldCharType="separate"/>
        </w:r>
        <w:r w:rsidR="006F4DBB">
          <w:rPr>
            <w:noProof/>
          </w:rPr>
          <w:t>190</w:t>
        </w:r>
        <w:r w:rsidR="00D428A8">
          <w:rPr>
            <w:noProof/>
          </w:rPr>
          <w:fldChar w:fldCharType="end"/>
        </w:r>
      </w:hyperlink>
    </w:p>
    <w:p w14:paraId="4B119FD3" w14:textId="7653A2CE"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779" w:history="1">
        <w:r w:rsidR="00D428A8" w:rsidRPr="00DA445B">
          <w:rPr>
            <w:rStyle w:val="Hyperlink"/>
            <w:noProof/>
          </w:rPr>
          <w:t>1.19. Multa por Atraso na Entrega da Escrituração Digital: Atualização de texto.</w:t>
        </w:r>
        <w:r w:rsidR="00D428A8">
          <w:rPr>
            <w:noProof/>
          </w:rPr>
          <w:tab/>
        </w:r>
        <w:r w:rsidR="00D428A8">
          <w:rPr>
            <w:noProof/>
          </w:rPr>
          <w:fldChar w:fldCharType="begin"/>
        </w:r>
        <w:r w:rsidR="00D428A8">
          <w:rPr>
            <w:noProof/>
          </w:rPr>
          <w:instrText xml:space="preserve"> PAGEREF _Toc520971779 \h </w:instrText>
        </w:r>
        <w:r w:rsidR="00D428A8">
          <w:rPr>
            <w:noProof/>
          </w:rPr>
        </w:r>
        <w:r w:rsidR="00D428A8">
          <w:rPr>
            <w:noProof/>
          </w:rPr>
          <w:fldChar w:fldCharType="separate"/>
        </w:r>
        <w:r w:rsidR="006F4DBB">
          <w:rPr>
            <w:noProof/>
          </w:rPr>
          <w:t>190</w:t>
        </w:r>
        <w:r w:rsidR="00D428A8">
          <w:rPr>
            <w:noProof/>
          </w:rPr>
          <w:fldChar w:fldCharType="end"/>
        </w:r>
      </w:hyperlink>
    </w:p>
    <w:p w14:paraId="7E2D392B" w14:textId="02849923" w:rsidR="00D428A8" w:rsidRDefault="00420094">
      <w:pPr>
        <w:pStyle w:val="Sumrio2"/>
        <w:tabs>
          <w:tab w:val="right" w:leader="dot" w:pos="9628"/>
        </w:tabs>
        <w:rPr>
          <w:rFonts w:asciiTheme="minorHAnsi" w:eastAsiaTheme="minorEastAsia" w:hAnsiTheme="minorHAnsi" w:cstheme="minorBidi"/>
          <w:noProof/>
          <w:color w:val="auto"/>
          <w:sz w:val="22"/>
          <w:szCs w:val="22"/>
        </w:rPr>
      </w:pPr>
      <w:hyperlink w:anchor="_Toc520971780" w:history="1">
        <w:r w:rsidR="00D428A8" w:rsidRPr="00DA445B">
          <w:rPr>
            <w:rStyle w:val="Hyperlink"/>
            <w:rFonts w:eastAsiaTheme="minorHAnsi"/>
            <w:noProof/>
            <w:highlight w:val="yellow"/>
          </w:rPr>
          <w:t>1.30. Recuperar Recibo de Transmissão da ECF: Inclusão de item.</w:t>
        </w:r>
        <w:r w:rsidR="00D428A8">
          <w:rPr>
            <w:noProof/>
          </w:rPr>
          <w:tab/>
        </w:r>
        <w:r w:rsidR="00D428A8">
          <w:rPr>
            <w:noProof/>
          </w:rPr>
          <w:fldChar w:fldCharType="begin"/>
        </w:r>
        <w:r w:rsidR="00D428A8">
          <w:rPr>
            <w:noProof/>
          </w:rPr>
          <w:instrText xml:space="preserve"> PAGEREF _Toc520971780 \h </w:instrText>
        </w:r>
        <w:r w:rsidR="00D428A8">
          <w:rPr>
            <w:noProof/>
          </w:rPr>
        </w:r>
        <w:r w:rsidR="00D428A8">
          <w:rPr>
            <w:noProof/>
          </w:rPr>
          <w:fldChar w:fldCharType="separate"/>
        </w:r>
        <w:r w:rsidR="006F4DBB">
          <w:rPr>
            <w:noProof/>
          </w:rPr>
          <w:t>190</w:t>
        </w:r>
        <w:r w:rsidR="00D428A8">
          <w:rPr>
            <w:noProof/>
          </w:rPr>
          <w:fldChar w:fldCharType="end"/>
        </w:r>
      </w:hyperlink>
    </w:p>
    <w:p w14:paraId="27F711EC" w14:textId="223CCCF7" w:rsidR="00D428A8" w:rsidRDefault="00420094">
      <w:pPr>
        <w:pStyle w:val="Sumrio4"/>
        <w:tabs>
          <w:tab w:val="right" w:leader="dot" w:pos="9628"/>
        </w:tabs>
        <w:rPr>
          <w:rFonts w:asciiTheme="minorHAnsi" w:eastAsiaTheme="minorEastAsia" w:hAnsiTheme="minorHAnsi" w:cstheme="minorBidi"/>
          <w:noProof/>
          <w:color w:val="auto"/>
          <w:sz w:val="22"/>
        </w:rPr>
      </w:pPr>
      <w:hyperlink w:anchor="_Toc520971781" w:history="1">
        <w:r w:rsidR="00D428A8" w:rsidRPr="00DA445B">
          <w:rPr>
            <w:rStyle w:val="Hyperlink"/>
            <w:noProof/>
          </w:rPr>
          <w:t>Registro J930: Identificação dos Signatários da Escrituração e do Termo de Verificação para Fins de Substituição da ECD: Alteração da descrição de campos.</w:t>
        </w:r>
        <w:r w:rsidR="00D428A8">
          <w:rPr>
            <w:noProof/>
          </w:rPr>
          <w:tab/>
        </w:r>
        <w:r w:rsidR="00D428A8">
          <w:rPr>
            <w:noProof/>
          </w:rPr>
          <w:fldChar w:fldCharType="begin"/>
        </w:r>
        <w:r w:rsidR="00D428A8">
          <w:rPr>
            <w:noProof/>
          </w:rPr>
          <w:instrText xml:space="preserve"> PAGEREF _Toc520971781 \h </w:instrText>
        </w:r>
        <w:r w:rsidR="00D428A8">
          <w:rPr>
            <w:noProof/>
          </w:rPr>
        </w:r>
        <w:r w:rsidR="00D428A8">
          <w:rPr>
            <w:noProof/>
          </w:rPr>
          <w:fldChar w:fldCharType="separate"/>
        </w:r>
        <w:r w:rsidR="006F4DBB">
          <w:rPr>
            <w:noProof/>
          </w:rPr>
          <w:t>191</w:t>
        </w:r>
        <w:r w:rsidR="00D428A8">
          <w:rPr>
            <w:noProof/>
          </w:rPr>
          <w:fldChar w:fldCharType="end"/>
        </w:r>
      </w:hyperlink>
    </w:p>
    <w:p w14:paraId="4C774268" w14:textId="77777777" w:rsidR="00365AA9" w:rsidRPr="003A316A" w:rsidRDefault="00E36FD5">
      <w:pPr>
        <w:jc w:val="both"/>
        <w:rPr>
          <w:rFonts w:cs="Times New Roman"/>
          <w:color w:val="0000CC"/>
          <w:szCs w:val="20"/>
        </w:rPr>
      </w:pPr>
      <w:r w:rsidRPr="003A316A">
        <w:rPr>
          <w:rFonts w:cs="Times New Roman"/>
          <w:szCs w:val="20"/>
        </w:rPr>
        <w:fldChar w:fldCharType="end"/>
      </w:r>
    </w:p>
    <w:p w14:paraId="163B680D" w14:textId="77777777" w:rsidR="00365AA9" w:rsidRPr="003A316A" w:rsidRDefault="00E36FD5">
      <w:pPr>
        <w:spacing w:after="200"/>
        <w:rPr>
          <w:rFonts w:cs="Times New Roman"/>
          <w:color w:val="0000CC"/>
          <w:szCs w:val="20"/>
        </w:rPr>
      </w:pPr>
      <w:r w:rsidRPr="003A316A">
        <w:rPr>
          <w:rFonts w:cs="Times New Roman"/>
          <w:szCs w:val="20"/>
        </w:rPr>
        <w:br w:type="page"/>
      </w:r>
    </w:p>
    <w:p w14:paraId="00136D27" w14:textId="77777777" w:rsidR="00365AA9" w:rsidRPr="003A316A" w:rsidRDefault="00E36FD5">
      <w:pPr>
        <w:jc w:val="both"/>
        <w:rPr>
          <w:rFonts w:cs="Times New Roman"/>
          <w:b/>
          <w:color w:val="0000FF"/>
          <w:szCs w:val="20"/>
        </w:rPr>
      </w:pPr>
      <w:r w:rsidRPr="003A316A">
        <w:rPr>
          <w:rFonts w:cs="Times New Roman"/>
          <w:b/>
          <w:color w:val="0000FF"/>
          <w:szCs w:val="20"/>
        </w:rPr>
        <w:lastRenderedPageBreak/>
        <w:t>ECD – Escrituração Contábil Digital (Sped Contábil)</w:t>
      </w:r>
    </w:p>
    <w:p w14:paraId="044F2E04" w14:textId="77777777" w:rsidR="00365AA9" w:rsidRPr="003A316A" w:rsidRDefault="00E36FD5">
      <w:pPr>
        <w:pStyle w:val="Ttulo1"/>
        <w:tabs>
          <w:tab w:val="left" w:pos="6820"/>
        </w:tabs>
        <w:rPr>
          <w:szCs w:val="20"/>
        </w:rPr>
      </w:pPr>
      <w:bookmarkStart w:id="1" w:name="_Toc520971653"/>
      <w:r w:rsidRPr="003A316A">
        <w:rPr>
          <w:szCs w:val="20"/>
        </w:rPr>
        <w:t>Capítulo 1 – Informações Gerais</w:t>
      </w:r>
      <w:bookmarkEnd w:id="1"/>
    </w:p>
    <w:p w14:paraId="6CA4EF72" w14:textId="77777777" w:rsidR="00365AA9" w:rsidRPr="003A316A" w:rsidRDefault="00365AA9">
      <w:pPr>
        <w:rPr>
          <w:rFonts w:cs="Times New Roman"/>
          <w:szCs w:val="20"/>
          <w:lang w:eastAsia="pt-BR"/>
        </w:rPr>
      </w:pPr>
    </w:p>
    <w:p w14:paraId="0E82E56B" w14:textId="77777777" w:rsidR="00365AA9" w:rsidRPr="003A316A" w:rsidRDefault="00E36FD5">
      <w:pPr>
        <w:ind w:firstLine="708"/>
        <w:jc w:val="both"/>
        <w:rPr>
          <w:rFonts w:cs="Times New Roman"/>
          <w:b/>
          <w:bCs/>
          <w:szCs w:val="20"/>
        </w:rPr>
      </w:pPr>
      <w:r w:rsidRPr="003A316A">
        <w:rPr>
          <w:rFonts w:cs="Times New Roman"/>
          <w:b/>
          <w:bCs/>
          <w:szCs w:val="20"/>
        </w:rPr>
        <w:t xml:space="preserve">Este Manual refere-se ao leiaute </w:t>
      </w:r>
      <w:r w:rsidR="00F561B5" w:rsidRPr="003A316A">
        <w:rPr>
          <w:rFonts w:cs="Times New Roman"/>
          <w:b/>
          <w:bCs/>
          <w:szCs w:val="20"/>
        </w:rPr>
        <w:t>6</w:t>
      </w:r>
      <w:r w:rsidRPr="003A316A">
        <w:rPr>
          <w:rFonts w:cs="Times New Roman"/>
          <w:b/>
          <w:bCs/>
          <w:szCs w:val="20"/>
        </w:rPr>
        <w:t>, válido para a partir do ano-calendário 201</w:t>
      </w:r>
      <w:r w:rsidR="00F561B5" w:rsidRPr="003A316A">
        <w:rPr>
          <w:rFonts w:cs="Times New Roman"/>
          <w:b/>
          <w:bCs/>
          <w:szCs w:val="20"/>
        </w:rPr>
        <w:t>7</w:t>
      </w:r>
      <w:r w:rsidRPr="003A316A">
        <w:rPr>
          <w:rFonts w:cs="Times New Roman"/>
          <w:b/>
          <w:bCs/>
          <w:szCs w:val="20"/>
        </w:rPr>
        <w:t xml:space="preserve">, assim que for publicada a versão do programa </w:t>
      </w:r>
      <w:r w:rsidR="00CE5810" w:rsidRPr="003A316A">
        <w:rPr>
          <w:rFonts w:cs="Times New Roman"/>
          <w:b/>
          <w:bCs/>
          <w:szCs w:val="20"/>
        </w:rPr>
        <w:t>gerador de escrituração</w:t>
      </w:r>
      <w:r w:rsidRPr="003A316A">
        <w:rPr>
          <w:rFonts w:cs="Times New Roman"/>
          <w:b/>
          <w:bCs/>
          <w:szCs w:val="20"/>
        </w:rPr>
        <w:t xml:space="preserve"> (P</w:t>
      </w:r>
      <w:r w:rsidR="00CE5810" w:rsidRPr="003A316A">
        <w:rPr>
          <w:rFonts w:cs="Times New Roman"/>
          <w:b/>
          <w:bCs/>
          <w:szCs w:val="20"/>
        </w:rPr>
        <w:t>GE</w:t>
      </w:r>
      <w:r w:rsidRPr="003A316A">
        <w:rPr>
          <w:rFonts w:cs="Times New Roman"/>
          <w:b/>
          <w:bCs/>
          <w:szCs w:val="20"/>
        </w:rPr>
        <w:t>) da ECD/201</w:t>
      </w:r>
      <w:r w:rsidR="00F561B5" w:rsidRPr="003A316A">
        <w:rPr>
          <w:rFonts w:cs="Times New Roman"/>
          <w:b/>
          <w:bCs/>
          <w:szCs w:val="20"/>
        </w:rPr>
        <w:t>8</w:t>
      </w:r>
      <w:r w:rsidRPr="003A316A">
        <w:rPr>
          <w:rFonts w:cs="Times New Roman"/>
          <w:b/>
          <w:bCs/>
          <w:szCs w:val="20"/>
        </w:rPr>
        <w:t>.</w:t>
      </w:r>
    </w:p>
    <w:p w14:paraId="4EA7E4A8" w14:textId="77777777" w:rsidR="00365AA9" w:rsidRPr="003A316A"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3A316A" w14:paraId="16AA4C8F"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BD002" w14:textId="77777777" w:rsidR="00365AA9" w:rsidRPr="003A316A" w:rsidRDefault="00E36FD5">
            <w:pPr>
              <w:spacing w:line="240" w:lineRule="auto"/>
              <w:jc w:val="center"/>
              <w:rPr>
                <w:rFonts w:cs="Times New Roman"/>
                <w:b/>
                <w:szCs w:val="20"/>
              </w:rPr>
            </w:pPr>
            <w:r w:rsidRPr="003A316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7A16F" w14:textId="77777777" w:rsidR="00365AA9" w:rsidRPr="003A316A" w:rsidRDefault="00E36FD5">
            <w:pPr>
              <w:spacing w:line="240" w:lineRule="auto"/>
              <w:jc w:val="center"/>
              <w:rPr>
                <w:rFonts w:cs="Times New Roman"/>
                <w:b/>
                <w:szCs w:val="20"/>
              </w:rPr>
            </w:pPr>
            <w:r w:rsidRPr="003A316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90ED1" w14:textId="77777777" w:rsidR="00365AA9" w:rsidRPr="003A316A" w:rsidRDefault="00E36FD5">
            <w:pPr>
              <w:spacing w:line="240" w:lineRule="auto"/>
              <w:jc w:val="center"/>
              <w:rPr>
                <w:rFonts w:cs="Times New Roman"/>
                <w:b/>
                <w:szCs w:val="20"/>
              </w:rPr>
            </w:pPr>
            <w:r w:rsidRPr="003A316A">
              <w:rPr>
                <w:rFonts w:cs="Times New Roman"/>
                <w:b/>
                <w:szCs w:val="20"/>
              </w:rPr>
              <w:t>Manual</w:t>
            </w:r>
          </w:p>
        </w:tc>
      </w:tr>
      <w:tr w:rsidR="00365AA9" w:rsidRPr="003A316A" w14:paraId="56C300D9"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7BB41" w14:textId="77777777" w:rsidR="00365AA9" w:rsidRPr="003A316A" w:rsidRDefault="00E36FD5">
            <w:pPr>
              <w:spacing w:line="240" w:lineRule="auto"/>
              <w:jc w:val="both"/>
              <w:rPr>
                <w:rFonts w:cs="Times New Roman"/>
                <w:b/>
                <w:szCs w:val="20"/>
              </w:rPr>
            </w:pPr>
            <w:r w:rsidRPr="003A316A">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77405" w14:textId="77777777" w:rsidR="00365AA9" w:rsidRPr="003A316A" w:rsidRDefault="00E36FD5">
            <w:pPr>
              <w:spacing w:line="240" w:lineRule="auto"/>
              <w:jc w:val="both"/>
              <w:rPr>
                <w:rFonts w:cs="Times New Roman"/>
                <w:b/>
                <w:szCs w:val="20"/>
              </w:rPr>
            </w:pPr>
            <w:r w:rsidRPr="003A316A">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AC1A1"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Pr="003A316A">
              <w:rPr>
                <w:rFonts w:cs="Times New Roman"/>
                <w:b/>
                <w:szCs w:val="20"/>
              </w:rPr>
              <w:t xml:space="preserve"> 34/2016</w:t>
            </w:r>
          </w:p>
        </w:tc>
      </w:tr>
      <w:tr w:rsidR="00365AA9" w:rsidRPr="003A316A" w14:paraId="2400C394"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469FD" w14:textId="77777777" w:rsidR="00365AA9" w:rsidRPr="003A316A" w:rsidRDefault="00E36FD5">
            <w:pPr>
              <w:spacing w:line="240" w:lineRule="auto"/>
              <w:jc w:val="both"/>
              <w:rPr>
                <w:rFonts w:cs="Times New Roman"/>
                <w:b/>
                <w:szCs w:val="20"/>
              </w:rPr>
            </w:pPr>
            <w:r w:rsidRPr="003A316A">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2CAA1" w14:textId="77777777" w:rsidR="00365AA9" w:rsidRPr="003A316A" w:rsidRDefault="00E36FD5">
            <w:pPr>
              <w:spacing w:line="240" w:lineRule="auto"/>
              <w:jc w:val="both"/>
              <w:rPr>
                <w:rFonts w:cs="Times New Roman"/>
                <w:b/>
                <w:szCs w:val="20"/>
              </w:rPr>
            </w:pPr>
            <w:r w:rsidRPr="003A316A">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45369"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Pr="003A316A">
              <w:rPr>
                <w:rFonts w:cs="Times New Roman"/>
                <w:b/>
                <w:szCs w:val="20"/>
              </w:rPr>
              <w:t xml:space="preserve"> 34/2016</w:t>
            </w:r>
          </w:p>
        </w:tc>
      </w:tr>
      <w:tr w:rsidR="00365AA9" w:rsidRPr="003A316A" w14:paraId="55C204E7"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BD5D6" w14:textId="77777777" w:rsidR="00365AA9" w:rsidRPr="003A316A" w:rsidRDefault="00E36FD5">
            <w:pPr>
              <w:spacing w:line="240" w:lineRule="auto"/>
              <w:jc w:val="both"/>
              <w:rPr>
                <w:rFonts w:cs="Times New Roman"/>
                <w:b/>
                <w:szCs w:val="20"/>
              </w:rPr>
            </w:pPr>
            <w:r w:rsidRPr="003A316A">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7611C" w14:textId="77777777" w:rsidR="00365AA9" w:rsidRPr="003A316A" w:rsidRDefault="00E36FD5">
            <w:pPr>
              <w:spacing w:line="240" w:lineRule="auto"/>
              <w:jc w:val="both"/>
              <w:rPr>
                <w:rFonts w:cs="Times New Roman"/>
                <w:b/>
                <w:szCs w:val="20"/>
              </w:rPr>
            </w:pPr>
            <w:r w:rsidRPr="003A316A">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55E5D"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Pr="003A316A">
              <w:rPr>
                <w:rFonts w:cs="Times New Roman"/>
                <w:b/>
                <w:szCs w:val="20"/>
              </w:rPr>
              <w:t xml:space="preserve"> 34/2016</w:t>
            </w:r>
          </w:p>
        </w:tc>
      </w:tr>
      <w:tr w:rsidR="00365AA9" w:rsidRPr="003A316A" w14:paraId="49813D1E"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2FA12" w14:textId="77777777" w:rsidR="00365AA9" w:rsidRPr="003A316A" w:rsidRDefault="00E36FD5">
            <w:pPr>
              <w:spacing w:line="240" w:lineRule="auto"/>
              <w:jc w:val="both"/>
              <w:rPr>
                <w:rFonts w:cs="Times New Roman"/>
                <w:b/>
                <w:szCs w:val="20"/>
              </w:rPr>
            </w:pPr>
            <w:r w:rsidRPr="003A316A">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04A73" w14:textId="77777777" w:rsidR="00365AA9" w:rsidRPr="003A316A" w:rsidRDefault="00E36FD5">
            <w:pPr>
              <w:spacing w:line="240" w:lineRule="auto"/>
              <w:jc w:val="both"/>
              <w:rPr>
                <w:rFonts w:cs="Times New Roman"/>
                <w:b/>
                <w:szCs w:val="20"/>
              </w:rPr>
            </w:pPr>
            <w:r w:rsidRPr="003A316A">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4E350"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Pr="003A316A">
              <w:rPr>
                <w:rFonts w:cs="Times New Roman"/>
                <w:b/>
                <w:szCs w:val="20"/>
              </w:rPr>
              <w:t xml:space="preserve"> 34/2016</w:t>
            </w:r>
          </w:p>
        </w:tc>
      </w:tr>
      <w:tr w:rsidR="00365AA9" w:rsidRPr="003A316A" w14:paraId="34E34681"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2858E" w14:textId="77777777" w:rsidR="00365AA9" w:rsidRPr="003A316A" w:rsidRDefault="00E36FD5">
            <w:pPr>
              <w:spacing w:line="240" w:lineRule="auto"/>
              <w:jc w:val="both"/>
              <w:rPr>
                <w:rFonts w:cs="Times New Roman"/>
                <w:b/>
                <w:szCs w:val="20"/>
              </w:rPr>
            </w:pPr>
            <w:r w:rsidRPr="003A316A">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9ABD" w14:textId="77777777" w:rsidR="00365AA9" w:rsidRPr="003A316A" w:rsidRDefault="00E36FD5">
            <w:pPr>
              <w:spacing w:line="240" w:lineRule="auto"/>
              <w:jc w:val="both"/>
              <w:rPr>
                <w:rFonts w:cs="Times New Roman"/>
                <w:b/>
                <w:szCs w:val="20"/>
              </w:rPr>
            </w:pPr>
            <w:r w:rsidRPr="003A316A">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F0BC4" w14:textId="77777777" w:rsidR="00365AA9" w:rsidRPr="003A316A" w:rsidRDefault="00E36FD5">
            <w:pPr>
              <w:spacing w:line="240" w:lineRule="auto"/>
              <w:jc w:val="both"/>
              <w:rPr>
                <w:rFonts w:cs="Times New Roman"/>
                <w:szCs w:val="20"/>
              </w:rPr>
            </w:pPr>
            <w:r w:rsidRPr="003A316A">
              <w:rPr>
                <w:rFonts w:cs="Times New Roman"/>
                <w:b/>
                <w:szCs w:val="20"/>
              </w:rPr>
              <w:t>Ato Declaratório Cofis n</w:t>
            </w:r>
            <w:r w:rsidRPr="003A316A">
              <w:rPr>
                <w:rFonts w:cs="Times New Roman"/>
                <w:b/>
                <w:szCs w:val="20"/>
                <w:u w:val="single"/>
                <w:vertAlign w:val="superscript"/>
              </w:rPr>
              <w:t>o</w:t>
            </w:r>
            <w:r w:rsidR="00525732" w:rsidRPr="003A316A">
              <w:rPr>
                <w:rFonts w:cs="Times New Roman"/>
                <w:b/>
                <w:szCs w:val="20"/>
              </w:rPr>
              <w:t xml:space="preserve"> 29</w:t>
            </w:r>
            <w:r w:rsidRPr="003A316A">
              <w:rPr>
                <w:rFonts w:cs="Times New Roman"/>
                <w:b/>
                <w:szCs w:val="20"/>
              </w:rPr>
              <w:t>/2017</w:t>
            </w:r>
          </w:p>
        </w:tc>
      </w:tr>
      <w:tr w:rsidR="00F561B5" w:rsidRPr="003A316A" w14:paraId="4783DAE5"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496B6" w14:textId="77777777" w:rsidR="00F561B5" w:rsidRPr="003A316A" w:rsidRDefault="00F561B5">
            <w:pPr>
              <w:spacing w:line="240" w:lineRule="auto"/>
              <w:jc w:val="both"/>
              <w:rPr>
                <w:rFonts w:cs="Times New Roman"/>
                <w:b/>
                <w:szCs w:val="20"/>
              </w:rPr>
            </w:pPr>
            <w:r w:rsidRPr="003A316A">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68169" w14:textId="77777777" w:rsidR="00F561B5" w:rsidRPr="003A316A" w:rsidRDefault="00F561B5">
            <w:pPr>
              <w:spacing w:line="240" w:lineRule="auto"/>
              <w:jc w:val="both"/>
              <w:rPr>
                <w:rFonts w:cs="Times New Roman"/>
                <w:b/>
                <w:szCs w:val="20"/>
              </w:rPr>
            </w:pPr>
            <w:r w:rsidRPr="003A316A">
              <w:rPr>
                <w:rFonts w:cs="Times New Roman"/>
                <w:b/>
                <w:szCs w:val="20"/>
              </w:rPr>
              <w:t>A partir do 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62F4" w14:textId="77777777" w:rsidR="00F561B5" w:rsidRPr="003A316A" w:rsidRDefault="00F561B5">
            <w:pPr>
              <w:spacing w:line="240" w:lineRule="auto"/>
              <w:jc w:val="both"/>
              <w:rPr>
                <w:rFonts w:cs="Times New Roman"/>
                <w:b/>
                <w:szCs w:val="20"/>
              </w:rPr>
            </w:pPr>
            <w:r w:rsidRPr="003A316A">
              <w:rPr>
                <w:rFonts w:cs="Times New Roman"/>
                <w:b/>
                <w:szCs w:val="20"/>
              </w:rPr>
              <w:t xml:space="preserve">Ato Declaratório Cofis nº </w:t>
            </w:r>
            <w:r w:rsidR="00DA2761">
              <w:rPr>
                <w:rFonts w:cs="Times New Roman"/>
                <w:b/>
                <w:szCs w:val="20"/>
              </w:rPr>
              <w:t>53</w:t>
            </w:r>
            <w:r w:rsidR="00155D97" w:rsidRPr="006F1366">
              <w:rPr>
                <w:rFonts w:cs="Times New Roman"/>
                <w:b/>
                <w:szCs w:val="20"/>
              </w:rPr>
              <w:t>/2018</w:t>
            </w:r>
          </w:p>
        </w:tc>
      </w:tr>
    </w:tbl>
    <w:p w14:paraId="28715C22" w14:textId="77777777" w:rsidR="00365AA9" w:rsidRPr="003A316A" w:rsidRDefault="00E36FD5">
      <w:pPr>
        <w:pStyle w:val="Ttulo2"/>
        <w:rPr>
          <w:rFonts w:cs="Times New Roman"/>
          <w:szCs w:val="20"/>
        </w:rPr>
      </w:pPr>
      <w:bookmarkStart w:id="2" w:name="_Toc520971654"/>
      <w:r w:rsidRPr="003A316A">
        <w:rPr>
          <w:rFonts w:cs="Times New Roman"/>
          <w:szCs w:val="20"/>
        </w:rPr>
        <w:t>1.1. Introdução</w:t>
      </w:r>
      <w:bookmarkEnd w:id="2"/>
    </w:p>
    <w:p w14:paraId="1FE84F22" w14:textId="77777777" w:rsidR="00365AA9" w:rsidRPr="003A316A" w:rsidRDefault="00365AA9">
      <w:pPr>
        <w:rPr>
          <w:rFonts w:cs="Times New Roman"/>
          <w:szCs w:val="20"/>
        </w:rPr>
      </w:pPr>
    </w:p>
    <w:p w14:paraId="2E308978" w14:textId="77777777" w:rsidR="00365AA9" w:rsidRPr="003A316A" w:rsidRDefault="00E36FD5">
      <w:pPr>
        <w:ind w:firstLine="708"/>
        <w:jc w:val="both"/>
        <w:rPr>
          <w:rFonts w:cs="Times New Roman"/>
          <w:szCs w:val="20"/>
        </w:rPr>
      </w:pPr>
      <w:r w:rsidRPr="003A316A">
        <w:rPr>
          <w:rFonts w:cs="Times New Roman"/>
          <w:szCs w:val="20"/>
        </w:rPr>
        <w:t>O Sistema Público de Escrituração Digital (SPED) foi instituído pelo Decreto n</w:t>
      </w:r>
      <w:r w:rsidRPr="003A316A">
        <w:rPr>
          <w:rFonts w:cs="Times New Roman"/>
          <w:szCs w:val="20"/>
          <w:u w:val="single"/>
          <w:vertAlign w:val="superscript"/>
        </w:rPr>
        <w:t>o</w:t>
      </w:r>
      <w:r w:rsidRPr="003A316A">
        <w:rPr>
          <w:rFonts w:cs="Times New Roman"/>
          <w:szCs w:val="20"/>
        </w:rPr>
        <w:t xml:space="preserve"> 6.022, de 22 de janeiro de 2007, com alterações pelo Decreto n</w:t>
      </w:r>
      <w:r w:rsidRPr="003A316A">
        <w:rPr>
          <w:rFonts w:cs="Times New Roman"/>
          <w:szCs w:val="20"/>
          <w:u w:val="single"/>
          <w:vertAlign w:val="superscript"/>
        </w:rPr>
        <w:t>o</w:t>
      </w:r>
      <w:r w:rsidRPr="003A316A">
        <w:rPr>
          <w:rFonts w:cs="Times New Roman"/>
          <w:szCs w:val="20"/>
        </w:rPr>
        <w:t xml:space="preserve"> 7.979, de 8 de abril de 2013, que o definiu da seguinte maneira:</w:t>
      </w:r>
    </w:p>
    <w:p w14:paraId="17168A53" w14:textId="77777777" w:rsidR="00365AA9" w:rsidRPr="003A316A" w:rsidRDefault="00365AA9">
      <w:pPr>
        <w:ind w:firstLine="708"/>
        <w:jc w:val="both"/>
        <w:rPr>
          <w:rFonts w:cs="Times New Roman"/>
          <w:szCs w:val="20"/>
        </w:rPr>
      </w:pPr>
    </w:p>
    <w:p w14:paraId="56C561CD" w14:textId="77777777" w:rsidR="00365AA9" w:rsidRPr="003A316A" w:rsidRDefault="00E36FD5">
      <w:pPr>
        <w:ind w:firstLine="708"/>
        <w:jc w:val="both"/>
        <w:rPr>
          <w:rFonts w:cs="Times New Roman"/>
          <w:szCs w:val="20"/>
        </w:rPr>
      </w:pPr>
      <w:r w:rsidRPr="003A316A">
        <w:rPr>
          <w:rFonts w:cs="Times New Roman"/>
          <w:i/>
          <w:szCs w:val="20"/>
        </w:rPr>
        <w:t>“O Sped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3A316A">
        <w:rPr>
          <w:rFonts w:cs="Times New Roman"/>
          <w:i/>
          <w:szCs w:val="20"/>
          <w:u w:val="single"/>
          <w:vertAlign w:val="superscript"/>
        </w:rPr>
        <w:t>o</w:t>
      </w:r>
      <w:r w:rsidRPr="003A316A">
        <w:rPr>
          <w:rFonts w:cs="Times New Roman"/>
          <w:i/>
          <w:szCs w:val="20"/>
        </w:rPr>
        <w:t xml:space="preserve"> 7.979, de 8 de abril de 2013)”.</w:t>
      </w:r>
    </w:p>
    <w:p w14:paraId="6D45D288" w14:textId="77777777" w:rsidR="00365AA9" w:rsidRPr="003A316A" w:rsidRDefault="00365AA9">
      <w:pPr>
        <w:rPr>
          <w:rFonts w:cs="Times New Roman"/>
          <w:szCs w:val="20"/>
        </w:rPr>
      </w:pPr>
    </w:p>
    <w:p w14:paraId="2AAA9C2D" w14:textId="77777777" w:rsidR="00365AA9" w:rsidRPr="003A316A" w:rsidRDefault="00E36FD5">
      <w:pPr>
        <w:rPr>
          <w:rFonts w:cs="Times New Roman"/>
          <w:szCs w:val="20"/>
        </w:rPr>
      </w:pPr>
      <w:r w:rsidRPr="003A316A">
        <w:rPr>
          <w:rFonts w:cs="Times New Roman"/>
          <w:szCs w:val="20"/>
        </w:rPr>
        <w:t>O projeto SPED tem como objetivos principais:</w:t>
      </w:r>
    </w:p>
    <w:p w14:paraId="6E362C0F" w14:textId="77777777" w:rsidR="00365AA9" w:rsidRPr="003A316A" w:rsidRDefault="00365AA9">
      <w:pPr>
        <w:pStyle w:val="Corpodetexto"/>
        <w:rPr>
          <w:rFonts w:ascii="Times New Roman" w:hAnsi="Times New Roman"/>
          <w:sz w:val="20"/>
          <w:szCs w:val="20"/>
        </w:rPr>
      </w:pPr>
    </w:p>
    <w:p w14:paraId="2F4520C1" w14:textId="77777777" w:rsidR="00365AA9" w:rsidRPr="003A316A" w:rsidRDefault="00E36FD5" w:rsidP="00CF44FF">
      <w:pPr>
        <w:jc w:val="both"/>
        <w:rPr>
          <w:rFonts w:cs="Times New Roman"/>
          <w:szCs w:val="20"/>
        </w:rPr>
      </w:pPr>
      <w:r w:rsidRPr="003A316A">
        <w:rPr>
          <w:rFonts w:cs="Times New Roman"/>
          <w:szCs w:val="20"/>
        </w:rPr>
        <w:t>- Promover a integração dos fiscos, mediante a padronização e compartilhamento das informações contábeis e fiscais, respeitadas as restrições legais de acesso;</w:t>
      </w:r>
    </w:p>
    <w:p w14:paraId="0A0655C5" w14:textId="77777777" w:rsidR="00365AA9" w:rsidRPr="003A316A" w:rsidRDefault="00365AA9" w:rsidP="00CF44FF">
      <w:pPr>
        <w:pStyle w:val="Corpodetexto"/>
        <w:rPr>
          <w:rFonts w:ascii="Times New Roman" w:hAnsi="Times New Roman"/>
          <w:sz w:val="20"/>
          <w:szCs w:val="20"/>
        </w:rPr>
      </w:pPr>
    </w:p>
    <w:p w14:paraId="30152F40" w14:textId="77777777" w:rsidR="00365AA9" w:rsidRPr="003A316A" w:rsidRDefault="00E36FD5" w:rsidP="00CF44FF">
      <w:pPr>
        <w:jc w:val="both"/>
        <w:rPr>
          <w:rFonts w:cs="Times New Roman"/>
          <w:szCs w:val="20"/>
        </w:rPr>
      </w:pPr>
      <w:r w:rsidRPr="003A316A">
        <w:rPr>
          <w:rFonts w:cs="Times New Roman"/>
          <w:szCs w:val="20"/>
        </w:rPr>
        <w:t>- Racionalizar e uniformizar as obrigações acessórias para os contribuintes, com o estabelecimento de transmissão única de distintas obrigações acessórias de diferentes órgãos fiscalizadores; e</w:t>
      </w:r>
    </w:p>
    <w:p w14:paraId="37C26512" w14:textId="77777777" w:rsidR="00365AA9" w:rsidRPr="003A316A" w:rsidRDefault="00365AA9" w:rsidP="00CF44FF">
      <w:pPr>
        <w:pStyle w:val="Corpodetexto"/>
        <w:rPr>
          <w:rFonts w:ascii="Times New Roman" w:hAnsi="Times New Roman"/>
          <w:sz w:val="20"/>
          <w:szCs w:val="20"/>
        </w:rPr>
      </w:pPr>
    </w:p>
    <w:p w14:paraId="37AC2D92" w14:textId="77777777" w:rsidR="00365AA9" w:rsidRPr="003A316A" w:rsidRDefault="00E36FD5" w:rsidP="00CF44FF">
      <w:pPr>
        <w:jc w:val="both"/>
        <w:rPr>
          <w:rFonts w:cs="Times New Roman"/>
          <w:szCs w:val="20"/>
        </w:rPr>
      </w:pPr>
      <w:r w:rsidRPr="003A316A">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14:paraId="635CFF32" w14:textId="77777777" w:rsidR="00365AA9" w:rsidRPr="003A316A" w:rsidRDefault="00365AA9">
      <w:pPr>
        <w:rPr>
          <w:rFonts w:cs="Times New Roman"/>
          <w:szCs w:val="20"/>
        </w:rPr>
      </w:pPr>
    </w:p>
    <w:p w14:paraId="01B7141C" w14:textId="77777777" w:rsidR="00365AA9" w:rsidRPr="003A316A" w:rsidRDefault="00E36FD5">
      <w:pPr>
        <w:rPr>
          <w:rFonts w:cs="Times New Roman"/>
          <w:szCs w:val="20"/>
        </w:rPr>
      </w:pPr>
      <w:r w:rsidRPr="003A316A">
        <w:rPr>
          <w:rFonts w:cs="Times New Roman"/>
          <w:szCs w:val="20"/>
        </w:rPr>
        <w:t>São vários os benefícios propiciados pelo SPED, entre eles:</w:t>
      </w:r>
    </w:p>
    <w:p w14:paraId="678B1BB5" w14:textId="77777777" w:rsidR="00365AA9" w:rsidRPr="003A316A" w:rsidRDefault="00365AA9">
      <w:pPr>
        <w:rPr>
          <w:rFonts w:cs="Times New Roman"/>
          <w:b/>
          <w:szCs w:val="20"/>
        </w:rPr>
      </w:pPr>
    </w:p>
    <w:p w14:paraId="5EB2EF08" w14:textId="77777777" w:rsidR="00365AA9" w:rsidRPr="003A316A" w:rsidRDefault="00E36FD5">
      <w:pPr>
        <w:ind w:left="709" w:hanging="142"/>
        <w:rPr>
          <w:rFonts w:cs="Times New Roman"/>
          <w:szCs w:val="20"/>
        </w:rPr>
      </w:pPr>
      <w:r w:rsidRPr="003A316A">
        <w:rPr>
          <w:rFonts w:cs="Times New Roman"/>
          <w:szCs w:val="20"/>
        </w:rPr>
        <w:t>- Diminuição do consumo de papel, com redução de custos e preservação do meio ambiente;</w:t>
      </w:r>
    </w:p>
    <w:p w14:paraId="1188F58D" w14:textId="77777777" w:rsidR="00365AA9" w:rsidRPr="003A316A" w:rsidRDefault="00E36FD5">
      <w:pPr>
        <w:ind w:left="709" w:hanging="142"/>
        <w:rPr>
          <w:rFonts w:cs="Times New Roman"/>
          <w:szCs w:val="20"/>
        </w:rPr>
      </w:pPr>
      <w:r w:rsidRPr="003A316A">
        <w:rPr>
          <w:rFonts w:cs="Times New Roman"/>
          <w:szCs w:val="20"/>
        </w:rPr>
        <w:t>- Redução de custos com a racionalização e simplificação das obrigações acessórias;</w:t>
      </w:r>
    </w:p>
    <w:p w14:paraId="4E40EE6D" w14:textId="77777777" w:rsidR="00365AA9" w:rsidRPr="003A316A" w:rsidRDefault="00E36FD5">
      <w:pPr>
        <w:ind w:left="709" w:hanging="142"/>
        <w:rPr>
          <w:rFonts w:cs="Times New Roman"/>
          <w:szCs w:val="20"/>
        </w:rPr>
      </w:pPr>
      <w:r w:rsidRPr="003A316A">
        <w:rPr>
          <w:rFonts w:cs="Times New Roman"/>
          <w:szCs w:val="20"/>
        </w:rPr>
        <w:t>- Uniformização das informações que o contribuinte presta aos diversos entes governamentais;</w:t>
      </w:r>
    </w:p>
    <w:p w14:paraId="2C079B06" w14:textId="77777777" w:rsidR="00365AA9" w:rsidRPr="003A316A" w:rsidRDefault="00E36FD5">
      <w:pPr>
        <w:ind w:left="709" w:hanging="142"/>
        <w:rPr>
          <w:rFonts w:cs="Times New Roman"/>
          <w:szCs w:val="20"/>
        </w:rPr>
      </w:pPr>
      <w:r w:rsidRPr="003A316A">
        <w:rPr>
          <w:rFonts w:cs="Times New Roman"/>
          <w:szCs w:val="20"/>
        </w:rPr>
        <w:t>- Redução do envolvimento involuntário em práticas fraudulentas;</w:t>
      </w:r>
    </w:p>
    <w:p w14:paraId="3AD2FD56" w14:textId="77777777" w:rsidR="00365AA9" w:rsidRPr="003A316A" w:rsidRDefault="00E36FD5">
      <w:pPr>
        <w:ind w:left="709" w:hanging="142"/>
        <w:rPr>
          <w:rFonts w:cs="Times New Roman"/>
          <w:szCs w:val="20"/>
        </w:rPr>
      </w:pPr>
      <w:r w:rsidRPr="003A316A">
        <w:rPr>
          <w:rFonts w:cs="Times New Roman"/>
          <w:szCs w:val="20"/>
        </w:rPr>
        <w:t xml:space="preserve"> - Redução do tempo despendido com a presença de auditores fiscais nas instalações do contribuinte;</w:t>
      </w:r>
    </w:p>
    <w:p w14:paraId="4B4DA302" w14:textId="77777777" w:rsidR="00365AA9" w:rsidRPr="003A316A" w:rsidRDefault="00E36FD5">
      <w:pPr>
        <w:ind w:left="709" w:hanging="142"/>
        <w:rPr>
          <w:rFonts w:cs="Times New Roman"/>
          <w:szCs w:val="20"/>
        </w:rPr>
      </w:pPr>
      <w:r w:rsidRPr="003A316A">
        <w:rPr>
          <w:rFonts w:cs="Times New Roman"/>
          <w:szCs w:val="20"/>
        </w:rPr>
        <w:t>- Simplificação e agilização dos procedimentos sujeitos ao controle da administração tributária;</w:t>
      </w:r>
    </w:p>
    <w:p w14:paraId="7C736A9A" w14:textId="77777777" w:rsidR="00365AA9" w:rsidRPr="003A316A" w:rsidRDefault="00E36FD5">
      <w:pPr>
        <w:ind w:left="709" w:hanging="142"/>
        <w:rPr>
          <w:rFonts w:cs="Times New Roman"/>
          <w:szCs w:val="20"/>
        </w:rPr>
      </w:pPr>
      <w:r w:rsidRPr="003A316A">
        <w:rPr>
          <w:rFonts w:cs="Times New Roman"/>
          <w:szCs w:val="20"/>
        </w:rPr>
        <w:t>- Fortalecimento do controle e da fiscalização por meio de intercâmbio de informações entre as administrações tributárias;</w:t>
      </w:r>
    </w:p>
    <w:p w14:paraId="72CD7ED8" w14:textId="77777777" w:rsidR="00365AA9" w:rsidRPr="003A316A" w:rsidRDefault="00E36FD5">
      <w:pPr>
        <w:ind w:left="709" w:hanging="142"/>
        <w:rPr>
          <w:rFonts w:cs="Times New Roman"/>
          <w:szCs w:val="20"/>
        </w:rPr>
      </w:pPr>
      <w:r w:rsidRPr="003A316A">
        <w:rPr>
          <w:rFonts w:cs="Times New Roman"/>
          <w:szCs w:val="20"/>
        </w:rPr>
        <w:t>- Rapidez no acesso às informações;</w:t>
      </w:r>
    </w:p>
    <w:p w14:paraId="508809B2" w14:textId="77777777" w:rsidR="00365AA9" w:rsidRPr="003A316A" w:rsidRDefault="00E36FD5">
      <w:pPr>
        <w:ind w:left="709" w:hanging="142"/>
        <w:rPr>
          <w:rFonts w:cs="Times New Roman"/>
          <w:szCs w:val="20"/>
        </w:rPr>
      </w:pPr>
      <w:r w:rsidRPr="003A316A">
        <w:rPr>
          <w:rFonts w:cs="Times New Roman"/>
          <w:szCs w:val="20"/>
        </w:rPr>
        <w:t>- Aumento da produtividade do auditor através da eliminação dos passos para coleta dos arquivos;</w:t>
      </w:r>
    </w:p>
    <w:p w14:paraId="0DE8DACB" w14:textId="77777777" w:rsidR="00365AA9" w:rsidRPr="003A316A" w:rsidRDefault="00E36FD5">
      <w:pPr>
        <w:ind w:left="709" w:hanging="142"/>
        <w:rPr>
          <w:rFonts w:cs="Times New Roman"/>
          <w:szCs w:val="20"/>
        </w:rPr>
      </w:pPr>
      <w:r w:rsidRPr="003A316A">
        <w:rPr>
          <w:rFonts w:cs="Times New Roman"/>
          <w:szCs w:val="20"/>
        </w:rPr>
        <w:t>- Possibilidade de troca de informações entre os próprios contribuintes a partir de um leiaute padrão;</w:t>
      </w:r>
    </w:p>
    <w:p w14:paraId="391E4B27" w14:textId="77777777" w:rsidR="00365AA9" w:rsidRPr="003A316A" w:rsidRDefault="00E36FD5">
      <w:pPr>
        <w:ind w:left="709" w:hanging="142"/>
        <w:rPr>
          <w:rFonts w:cs="Times New Roman"/>
          <w:szCs w:val="20"/>
        </w:rPr>
      </w:pPr>
      <w:r w:rsidRPr="003A316A">
        <w:rPr>
          <w:rFonts w:cs="Times New Roman"/>
          <w:szCs w:val="20"/>
        </w:rPr>
        <w:t>- Redução de custos administrativos;</w:t>
      </w:r>
    </w:p>
    <w:p w14:paraId="5A35F3DA" w14:textId="77777777" w:rsidR="00365AA9" w:rsidRPr="003A316A" w:rsidRDefault="00E36FD5">
      <w:pPr>
        <w:ind w:left="709" w:hanging="142"/>
        <w:rPr>
          <w:rFonts w:cs="Times New Roman"/>
          <w:szCs w:val="20"/>
        </w:rPr>
      </w:pPr>
      <w:r w:rsidRPr="003A316A">
        <w:rPr>
          <w:rFonts w:cs="Times New Roman"/>
          <w:szCs w:val="20"/>
        </w:rPr>
        <w:t>- Melhoria da qualidade da informação;</w:t>
      </w:r>
    </w:p>
    <w:p w14:paraId="62D8E67B" w14:textId="77777777" w:rsidR="00365AA9" w:rsidRPr="003A316A" w:rsidRDefault="00E36FD5">
      <w:pPr>
        <w:ind w:left="709" w:hanging="142"/>
        <w:rPr>
          <w:rFonts w:cs="Times New Roman"/>
          <w:szCs w:val="20"/>
        </w:rPr>
      </w:pPr>
      <w:r w:rsidRPr="003A316A">
        <w:rPr>
          <w:rFonts w:cs="Times New Roman"/>
          <w:szCs w:val="20"/>
        </w:rPr>
        <w:t>- Possibilidade de cruzamento entre os dados contábeis e os fiscais;</w:t>
      </w:r>
    </w:p>
    <w:p w14:paraId="360EF94A" w14:textId="77777777" w:rsidR="00365AA9" w:rsidRPr="003A316A" w:rsidRDefault="00E36FD5">
      <w:pPr>
        <w:ind w:left="709" w:hanging="142"/>
        <w:rPr>
          <w:rFonts w:cs="Times New Roman"/>
          <w:szCs w:val="20"/>
        </w:rPr>
      </w:pPr>
      <w:r w:rsidRPr="003A316A">
        <w:rPr>
          <w:rFonts w:cs="Times New Roman"/>
          <w:szCs w:val="20"/>
        </w:rPr>
        <w:t>- Disponibilidade de cópias autênticas e válidas da escrituração para usos distintos e concomitantes;</w:t>
      </w:r>
    </w:p>
    <w:p w14:paraId="777E6857" w14:textId="77777777" w:rsidR="00365AA9" w:rsidRPr="003A316A" w:rsidRDefault="00E36FD5">
      <w:pPr>
        <w:ind w:left="709" w:hanging="142"/>
        <w:rPr>
          <w:rFonts w:cs="Times New Roman"/>
          <w:szCs w:val="20"/>
        </w:rPr>
      </w:pPr>
      <w:r w:rsidRPr="003A316A">
        <w:rPr>
          <w:rFonts w:cs="Times New Roman"/>
          <w:szCs w:val="20"/>
        </w:rPr>
        <w:t>- Redução do "Custo Brasil"; e</w:t>
      </w:r>
    </w:p>
    <w:p w14:paraId="4775D75A" w14:textId="77777777" w:rsidR="00365AA9" w:rsidRPr="003A316A" w:rsidRDefault="00E36FD5">
      <w:pPr>
        <w:ind w:left="709" w:hanging="142"/>
        <w:rPr>
          <w:rFonts w:cs="Times New Roman"/>
          <w:szCs w:val="20"/>
        </w:rPr>
      </w:pPr>
      <w:r w:rsidRPr="003A316A">
        <w:rPr>
          <w:rFonts w:cs="Times New Roman"/>
          <w:szCs w:val="20"/>
        </w:rPr>
        <w:t>- Aperfeiçoamento do combate à sonegação.</w:t>
      </w:r>
    </w:p>
    <w:p w14:paraId="0ED37A61" w14:textId="77777777" w:rsidR="00365AA9" w:rsidRPr="003A316A" w:rsidRDefault="00E36FD5">
      <w:pPr>
        <w:ind w:firstLine="567"/>
        <w:rPr>
          <w:rFonts w:cs="Times New Roman"/>
          <w:szCs w:val="20"/>
        </w:rPr>
      </w:pPr>
      <w:r w:rsidRPr="003A316A">
        <w:rPr>
          <w:rFonts w:cs="Times New Roman"/>
          <w:szCs w:val="20"/>
        </w:rPr>
        <w:lastRenderedPageBreak/>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14:paraId="620A972E" w14:textId="77777777" w:rsidR="00365AA9" w:rsidRPr="003A316A" w:rsidRDefault="00365AA9">
      <w:pPr>
        <w:pStyle w:val="Corpodetexto"/>
        <w:rPr>
          <w:rFonts w:ascii="Times New Roman" w:hAnsi="Times New Roman"/>
          <w:sz w:val="20"/>
          <w:szCs w:val="20"/>
        </w:rPr>
      </w:pPr>
    </w:p>
    <w:p w14:paraId="4B56A58A"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I - Livro Diário e seus auxiliares, se houver; </w:t>
      </w:r>
    </w:p>
    <w:p w14:paraId="56197334"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II - Livro Razão e seus auxiliares, se houver; </w:t>
      </w:r>
    </w:p>
    <w:p w14:paraId="29656417" w14:textId="77777777" w:rsidR="00365AA9" w:rsidRPr="003A316A" w:rsidRDefault="00E36FD5">
      <w:pPr>
        <w:pStyle w:val="NormalWeb"/>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sz w:val="20"/>
          <w:szCs w:val="20"/>
        </w:rPr>
        <w:t xml:space="preserve">III - Livro Balancetes Diários, Balanços e fichas de lançamento comprobatórias dos assentamentos neles transcritos. </w:t>
      </w:r>
    </w:p>
    <w:p w14:paraId="31BD83CC" w14:textId="77777777" w:rsidR="00365AA9" w:rsidRPr="003A316A" w:rsidRDefault="00E36FD5">
      <w:pPr>
        <w:pStyle w:val="Ttulo2"/>
        <w:rPr>
          <w:rFonts w:cs="Times New Roman"/>
          <w:szCs w:val="20"/>
        </w:rPr>
      </w:pPr>
      <w:bookmarkStart w:id="3" w:name="_Toc520971655"/>
      <w:r w:rsidRPr="003A316A">
        <w:rPr>
          <w:rFonts w:cs="Times New Roman"/>
          <w:szCs w:val="20"/>
        </w:rPr>
        <w:t>1.2. Legislação</w:t>
      </w:r>
      <w:bookmarkEnd w:id="3"/>
    </w:p>
    <w:p w14:paraId="4E7600DA"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200B7993"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Decreto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6.022, de 22 de janeiro de 2007, e alterações posteriores – Instituiu o Sistema Público de Escrituração Digital - SPED. </w:t>
      </w:r>
    </w:p>
    <w:p w14:paraId="7343AFBA"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06B95CAC"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Decreto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14:paraId="1024EDC2"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73C1D296"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Comunicado Técnico do Conselho Federal de Contabilidade (CFC) – CTG 2001 (R</w:t>
      </w:r>
      <w:r w:rsidR="00FB5199" w:rsidRPr="003A316A">
        <w:rPr>
          <w:rFonts w:ascii="Times New Roman" w:hAnsi="Times New Roman" w:cs="Times New Roman"/>
          <w:sz w:val="20"/>
          <w:szCs w:val="20"/>
        </w:rPr>
        <w:t>3</w:t>
      </w:r>
      <w:r w:rsidRPr="003A316A">
        <w:rPr>
          <w:rFonts w:ascii="Times New Roman" w:hAnsi="Times New Roman" w:cs="Times New Roman"/>
          <w:sz w:val="20"/>
          <w:szCs w:val="20"/>
        </w:rPr>
        <w:t>) – Define as formalidades da escrituração contábil em forma digital para fins de atendimento ao Sistema Público de Escrituração Digital (Sped).</w:t>
      </w:r>
    </w:p>
    <w:p w14:paraId="6DB8BDA6"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63507E91"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Interpretação Técnica do CFC – ITG 2000 (R1) – Escrituração Contábil.</w:t>
      </w:r>
    </w:p>
    <w:p w14:paraId="221464DB" w14:textId="77777777" w:rsidR="00FB5199" w:rsidRPr="003A316A" w:rsidRDefault="00FB5199">
      <w:pPr>
        <w:pStyle w:val="NormalWeb"/>
        <w:shd w:val="clear" w:color="auto" w:fill="FFFFFF"/>
        <w:spacing w:before="0" w:after="0"/>
        <w:jc w:val="both"/>
        <w:rPr>
          <w:rFonts w:ascii="Times New Roman" w:hAnsi="Times New Roman" w:cs="Times New Roman"/>
          <w:sz w:val="20"/>
          <w:szCs w:val="20"/>
        </w:rPr>
      </w:pPr>
    </w:p>
    <w:p w14:paraId="036DF9C8" w14:textId="77777777" w:rsidR="00FB5199" w:rsidRPr="003A316A" w:rsidRDefault="00FB5199">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Norma Brasileira de Contabilidade – CTSC 03 – Relatório sobre a Aplicação de Procedimentos Previamente Acordados Referentes ao Termo de Verificação para Fins de Substituição da ECD.</w:t>
      </w:r>
    </w:p>
    <w:p w14:paraId="2D14276D" w14:textId="77777777" w:rsidR="00FB5199" w:rsidRPr="003A316A" w:rsidRDefault="00FB5199">
      <w:pPr>
        <w:pStyle w:val="NormalWeb"/>
        <w:shd w:val="clear" w:color="auto" w:fill="FFFFFF"/>
        <w:spacing w:before="0" w:after="0"/>
        <w:jc w:val="both"/>
        <w:rPr>
          <w:rFonts w:ascii="Times New Roman" w:hAnsi="Times New Roman" w:cs="Times New Roman"/>
          <w:sz w:val="20"/>
          <w:szCs w:val="20"/>
        </w:rPr>
      </w:pPr>
    </w:p>
    <w:p w14:paraId="79395C28" w14:textId="77777777" w:rsidR="00FB5199" w:rsidRPr="003A316A" w:rsidRDefault="00FB5199">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Comunicado Técnico Ibracon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02/2017 – Relatório sobre a Aplicação de Procedimentos Previamente Acordados para Atendimento às Disposições Contidas no CTG 2001 – Formalidades da Escrituração Contábil em Forma Digital para Fins de Atendimento ao Sistema Público de Escrituração Digital (Sped), emitido pelo Conselho Federal de Contabilidade (CFC) Referentes ao Termo de Verificação para Fins de Substituição da ECD.</w:t>
      </w:r>
    </w:p>
    <w:p w14:paraId="28916963"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xml:space="preserve"> </w:t>
      </w:r>
    </w:p>
    <w:p w14:paraId="6D84C25E"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Instrução Normativa RFB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w:t>
      </w:r>
      <w:r w:rsidR="00AA6CC1" w:rsidRPr="003A316A">
        <w:rPr>
          <w:rFonts w:ascii="Times New Roman" w:hAnsi="Times New Roman" w:cs="Times New Roman"/>
          <w:sz w:val="20"/>
          <w:szCs w:val="20"/>
        </w:rPr>
        <w:t>1.774</w:t>
      </w:r>
      <w:r w:rsidRPr="003A316A">
        <w:rPr>
          <w:rFonts w:ascii="Times New Roman" w:hAnsi="Times New Roman" w:cs="Times New Roman"/>
          <w:sz w:val="20"/>
          <w:szCs w:val="20"/>
        </w:rPr>
        <w:t xml:space="preserve">, de </w:t>
      </w:r>
      <w:r w:rsidR="00AA6CC1" w:rsidRPr="003A316A">
        <w:rPr>
          <w:rFonts w:ascii="Times New Roman" w:hAnsi="Times New Roman" w:cs="Times New Roman"/>
          <w:sz w:val="20"/>
          <w:szCs w:val="20"/>
        </w:rPr>
        <w:t>22</w:t>
      </w:r>
      <w:r w:rsidRPr="003A316A">
        <w:rPr>
          <w:rFonts w:ascii="Times New Roman" w:hAnsi="Times New Roman" w:cs="Times New Roman"/>
          <w:sz w:val="20"/>
          <w:szCs w:val="20"/>
        </w:rPr>
        <w:t xml:space="preserve"> de dezembro de 201</w:t>
      </w:r>
      <w:r w:rsidR="00CE2963" w:rsidRPr="003A316A">
        <w:rPr>
          <w:rFonts w:ascii="Times New Roman" w:hAnsi="Times New Roman" w:cs="Times New Roman"/>
          <w:sz w:val="20"/>
          <w:szCs w:val="20"/>
        </w:rPr>
        <w:t>7</w:t>
      </w:r>
      <w:r w:rsidRPr="003A316A">
        <w:rPr>
          <w:rFonts w:ascii="Times New Roman" w:hAnsi="Times New Roman" w:cs="Times New Roman"/>
          <w:sz w:val="20"/>
          <w:szCs w:val="20"/>
        </w:rPr>
        <w:t xml:space="preserve"> – Dispõe sobre a Escrituração Contábil Digital </w:t>
      </w:r>
    </w:p>
    <w:p w14:paraId="19219453"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3843F784"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EC6C56">
        <w:rPr>
          <w:rFonts w:ascii="Times New Roman" w:hAnsi="Times New Roman" w:cs="Times New Roman"/>
          <w:sz w:val="20"/>
          <w:szCs w:val="20"/>
          <w:highlight w:val="yellow"/>
        </w:rPr>
        <w:t>- Ato Declaratório Executivo Cofis n</w:t>
      </w:r>
      <w:r w:rsidRPr="00EC6C56">
        <w:rPr>
          <w:rFonts w:ascii="Times New Roman" w:hAnsi="Times New Roman" w:cs="Times New Roman"/>
          <w:sz w:val="20"/>
          <w:szCs w:val="20"/>
          <w:highlight w:val="yellow"/>
          <w:u w:val="single"/>
          <w:vertAlign w:val="superscript"/>
        </w:rPr>
        <w:t>o</w:t>
      </w:r>
      <w:r w:rsidR="00525732" w:rsidRPr="00EC6C56">
        <w:rPr>
          <w:rFonts w:ascii="Times New Roman" w:hAnsi="Times New Roman" w:cs="Times New Roman"/>
          <w:sz w:val="20"/>
          <w:szCs w:val="20"/>
          <w:highlight w:val="yellow"/>
        </w:rPr>
        <w:t xml:space="preserve"> </w:t>
      </w:r>
      <w:r w:rsidR="00DA2761">
        <w:rPr>
          <w:rFonts w:ascii="Times New Roman" w:hAnsi="Times New Roman" w:cs="Times New Roman"/>
          <w:sz w:val="20"/>
          <w:szCs w:val="20"/>
          <w:highlight w:val="yellow"/>
        </w:rPr>
        <w:t>53</w:t>
      </w:r>
      <w:r w:rsidRPr="00EC6C56">
        <w:rPr>
          <w:rFonts w:ascii="Times New Roman" w:hAnsi="Times New Roman" w:cs="Times New Roman"/>
          <w:sz w:val="20"/>
          <w:szCs w:val="20"/>
          <w:highlight w:val="yellow"/>
        </w:rPr>
        <w:t xml:space="preserve">, de </w:t>
      </w:r>
      <w:r w:rsidR="00DA2761">
        <w:rPr>
          <w:rFonts w:ascii="Times New Roman" w:hAnsi="Times New Roman" w:cs="Times New Roman"/>
          <w:sz w:val="20"/>
          <w:szCs w:val="20"/>
          <w:highlight w:val="yellow"/>
        </w:rPr>
        <w:t>2</w:t>
      </w:r>
      <w:r w:rsidRPr="00EC6C56">
        <w:rPr>
          <w:rFonts w:ascii="Times New Roman" w:hAnsi="Times New Roman" w:cs="Times New Roman"/>
          <w:sz w:val="20"/>
          <w:szCs w:val="20"/>
          <w:highlight w:val="yellow"/>
        </w:rPr>
        <w:t xml:space="preserve"> de </w:t>
      </w:r>
      <w:r w:rsidR="00DA2761">
        <w:rPr>
          <w:rFonts w:ascii="Times New Roman" w:hAnsi="Times New Roman" w:cs="Times New Roman"/>
          <w:sz w:val="20"/>
          <w:szCs w:val="20"/>
          <w:highlight w:val="yellow"/>
        </w:rPr>
        <w:t>agosto</w:t>
      </w:r>
      <w:r w:rsidRPr="00EC6C56">
        <w:rPr>
          <w:rFonts w:ascii="Times New Roman" w:hAnsi="Times New Roman" w:cs="Times New Roman"/>
          <w:sz w:val="20"/>
          <w:szCs w:val="20"/>
          <w:highlight w:val="yellow"/>
        </w:rPr>
        <w:t xml:space="preserve"> de 201</w:t>
      </w:r>
      <w:r w:rsidR="003A316A" w:rsidRPr="00EC6C56">
        <w:rPr>
          <w:rFonts w:ascii="Times New Roman" w:hAnsi="Times New Roman" w:cs="Times New Roman"/>
          <w:sz w:val="20"/>
          <w:szCs w:val="20"/>
          <w:highlight w:val="yellow"/>
        </w:rPr>
        <w:t>8</w:t>
      </w:r>
      <w:r w:rsidRPr="00EC6C56">
        <w:rPr>
          <w:rFonts w:ascii="Times New Roman" w:hAnsi="Times New Roman" w:cs="Times New Roman"/>
          <w:sz w:val="20"/>
          <w:szCs w:val="20"/>
          <w:highlight w:val="yellow"/>
        </w:rPr>
        <w:t xml:space="preserve"> – Dispõe do Manual de Orientação do Leiaute da Escrituração Contábil Digital (ECD).</w:t>
      </w:r>
    </w:p>
    <w:p w14:paraId="227B41BF" w14:textId="77777777" w:rsidR="00365AA9" w:rsidRPr="003A316A" w:rsidRDefault="00E36FD5">
      <w:pPr>
        <w:pStyle w:val="Ttulo2"/>
        <w:rPr>
          <w:rFonts w:cs="Times New Roman"/>
          <w:szCs w:val="20"/>
        </w:rPr>
      </w:pPr>
      <w:bookmarkStart w:id="4" w:name="_Toc520971656"/>
      <w:r w:rsidRPr="003A316A">
        <w:rPr>
          <w:rFonts w:cs="Times New Roman"/>
          <w:szCs w:val="20"/>
        </w:rPr>
        <w:t>1.3. Pessoas Jurídicas Obrigadas a Entregar o Sped Contábil</w:t>
      </w:r>
      <w:bookmarkEnd w:id="4"/>
    </w:p>
    <w:p w14:paraId="6D95F81A" w14:textId="77777777" w:rsidR="00365AA9" w:rsidRPr="003A316A" w:rsidRDefault="00365AA9">
      <w:pPr>
        <w:pStyle w:val="Corpodetexto"/>
        <w:rPr>
          <w:rFonts w:ascii="Times New Roman" w:hAnsi="Times New Roman"/>
          <w:sz w:val="20"/>
          <w:szCs w:val="20"/>
        </w:rPr>
      </w:pPr>
    </w:p>
    <w:p w14:paraId="2D5BF4BC" w14:textId="77777777" w:rsidR="0080381C" w:rsidRPr="003A316A" w:rsidRDefault="00E36FD5">
      <w:pPr>
        <w:pStyle w:val="NormalWeb"/>
        <w:shd w:val="clear" w:color="auto" w:fill="FFFFFF"/>
        <w:spacing w:before="0" w:after="0"/>
        <w:ind w:firstLine="708"/>
        <w:jc w:val="both"/>
        <w:rPr>
          <w:rFonts w:ascii="Times New Roman" w:hAnsi="Times New Roman" w:cs="Times New Roman"/>
          <w:b/>
          <w:sz w:val="20"/>
          <w:szCs w:val="20"/>
        </w:rPr>
      </w:pPr>
      <w:r w:rsidRPr="003A316A">
        <w:rPr>
          <w:rFonts w:ascii="Times New Roman" w:hAnsi="Times New Roman" w:cs="Times New Roman"/>
          <w:sz w:val="20"/>
          <w:szCs w:val="20"/>
        </w:rPr>
        <w:t>Segundo o art. 3</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da Instrução Normativa RFB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w:t>
      </w:r>
      <w:r w:rsidR="00AA6CC1" w:rsidRPr="003A316A">
        <w:rPr>
          <w:rFonts w:ascii="Times New Roman" w:hAnsi="Times New Roman" w:cs="Times New Roman"/>
          <w:sz w:val="20"/>
          <w:szCs w:val="20"/>
        </w:rPr>
        <w:t>1.774</w:t>
      </w:r>
      <w:r w:rsidRPr="003A316A">
        <w:rPr>
          <w:rFonts w:ascii="Times New Roman" w:hAnsi="Times New Roman" w:cs="Times New Roman"/>
          <w:sz w:val="20"/>
          <w:szCs w:val="20"/>
        </w:rPr>
        <w:t>/201</w:t>
      </w:r>
      <w:r w:rsidR="00922134" w:rsidRPr="003A316A">
        <w:rPr>
          <w:rFonts w:ascii="Times New Roman" w:hAnsi="Times New Roman" w:cs="Times New Roman"/>
          <w:sz w:val="20"/>
          <w:szCs w:val="20"/>
        </w:rPr>
        <w:t>7</w:t>
      </w:r>
      <w:r w:rsidR="0080381C" w:rsidRPr="003A316A">
        <w:rPr>
          <w:rFonts w:ascii="Times New Roman" w:hAnsi="Times New Roman" w:cs="Times New Roman"/>
          <w:sz w:val="20"/>
          <w:szCs w:val="20"/>
        </w:rPr>
        <w:t>:</w:t>
      </w:r>
    </w:p>
    <w:p w14:paraId="3BC88A5E" w14:textId="77777777" w:rsidR="0080381C" w:rsidRPr="003A316A" w:rsidRDefault="0080381C">
      <w:pPr>
        <w:pStyle w:val="NormalWeb"/>
        <w:shd w:val="clear" w:color="auto" w:fill="FFFFFF"/>
        <w:spacing w:before="0" w:after="0"/>
        <w:ind w:firstLine="708"/>
        <w:jc w:val="both"/>
        <w:rPr>
          <w:rFonts w:ascii="Times New Roman" w:hAnsi="Times New Roman" w:cs="Times New Roman"/>
          <w:b/>
          <w:sz w:val="20"/>
          <w:szCs w:val="20"/>
        </w:rPr>
      </w:pPr>
    </w:p>
    <w:p w14:paraId="17710939" w14:textId="77777777" w:rsidR="0080381C" w:rsidRPr="003A316A" w:rsidRDefault="0080381C" w:rsidP="00CF44FF">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eastAsia="Times New Roman" w:cs="Times New Roman"/>
          <w:color w:val="000000"/>
          <w:szCs w:val="20"/>
          <w:lang w:eastAsia="pt-BR"/>
        </w:rPr>
        <w:t xml:space="preserve">Art. 3º </w:t>
      </w:r>
      <w:r w:rsidRPr="003A316A">
        <w:rPr>
          <w:rFonts w:cs="Times New Roman"/>
          <w:color w:val="000000"/>
          <w:szCs w:val="20"/>
        </w:rPr>
        <w:t>Deverão apresentar a Escrituração Contábil Digital (ECD) todas as pessoas jurídicas obrigadas a manter escrituração contábil nos termos da legislação comercial, inclusive as equiparadas, as imunes e as isentas.</w:t>
      </w:r>
    </w:p>
    <w:p w14:paraId="667B97B6"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1º A obrigatoriedade a que se refere este artigo não se aplica:</w:t>
      </w:r>
    </w:p>
    <w:p w14:paraId="2E781050" w14:textId="77777777" w:rsidR="0080381C" w:rsidRPr="003A316A"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color w:val="000000"/>
          <w:szCs w:val="20"/>
          <w:lang w:eastAsia="pt-BR"/>
        </w:rPr>
      </w:pPr>
    </w:p>
    <w:p w14:paraId="4F1695D1"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às pessoas jurídicas optantes pelo Regime Especial Unificado de Arrecadação de Tributos e Contribuições devidos pelas Microempresas e Empresas de Pequeno Porte (Simples Nacional), de que trata a Lei Complementar nº 123, de 14 de dezembro de 2006;</w:t>
      </w:r>
    </w:p>
    <w:p w14:paraId="307E5B14" w14:textId="77777777" w:rsidR="0080381C" w:rsidRPr="003A316A"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strike/>
          <w:color w:val="000000"/>
          <w:szCs w:val="20"/>
          <w:lang w:eastAsia="pt-BR"/>
        </w:rPr>
      </w:pPr>
    </w:p>
    <w:p w14:paraId="7A78D42C"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aos órgãos públicos, às autarquias e às fundações públicas;</w:t>
      </w:r>
    </w:p>
    <w:p w14:paraId="087087E3"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6019B228" w14:textId="77777777" w:rsidR="0080381C" w:rsidRPr="003A316A" w:rsidRDefault="0080381C" w:rsidP="00CF44FF">
      <w:pPr>
        <w:shd w:val="clear" w:color="auto" w:fill="FFFFFF"/>
        <w:suppressAutoHyphens/>
        <w:overflowPunct/>
        <w:autoSpaceDN w:val="0"/>
        <w:spacing w:after="160" w:line="280" w:lineRule="atLeast"/>
        <w:ind w:left="708"/>
        <w:jc w:val="both"/>
        <w:textAlignment w:val="baseline"/>
        <w:rPr>
          <w:rFonts w:cs="Times New Roman"/>
          <w:strike/>
          <w:color w:val="000000"/>
          <w:szCs w:val="20"/>
        </w:rPr>
      </w:pPr>
      <w:r w:rsidRPr="003A316A">
        <w:rPr>
          <w:rFonts w:cs="Times New Roman"/>
          <w:color w:val="000000"/>
          <w:szCs w:val="20"/>
        </w:rPr>
        <w:t xml:space="preserve">III - às pessoas jurídicas inativas, assim consideradas aquelas que não tenham efetuado qualquer atividade operacional, não operacional, patrimonial ou financeira, inclusive aplicação no mercado financeiro ou de capitais, durante todo o ano-calendário, as quais deverão cumprir as obrigações acessórias previstas na legislação específica; </w:t>
      </w:r>
    </w:p>
    <w:p w14:paraId="54D48631"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IV - às pessoas jurídicas imunes e isentas que auferirem receitas, doações, incentivos, subvenções, contribuições, auxílios, convênios e ingressos assemelhados, cuja soma seja inferior a R$ 1.200.000,00 (um milhão e duzentos mil reais) no ano-calendário a que se refere a escrituração contábil, ou proporcional ao período; e</w:t>
      </w:r>
    </w:p>
    <w:p w14:paraId="782CE196"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lastRenderedPageBreak/>
        <w:t>V - às pessoas jurídicas tributadas com base no lucro presumido, que não distribuírem, a título de lucros, sem incidência do Imposto sobre a Renda Retido na Fonte (IRRF), parcela dos lucros ou dividendos superior ao valor da base de cálculo do Imposto, diminuída de todos os impostos e contribuições a que estiver sujeita.</w:t>
      </w:r>
    </w:p>
    <w:p w14:paraId="6CD724E3" w14:textId="77777777" w:rsidR="0080381C" w:rsidRPr="003A316A"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color w:val="000000"/>
          <w:szCs w:val="20"/>
          <w:lang w:eastAsia="pt-BR"/>
        </w:rPr>
      </w:pPr>
    </w:p>
    <w:p w14:paraId="14AEF9CD"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§2º A exceções de que tratam os incisos I e V do §1º não se aplicam: à Micro Empresa (ME) ou Empresa de Pequeno Porte (EPP) que receber aporte de capital na forma prevista nos arts. 61-A a 61-D da Lei Complementar nº 123, de 2006</w:t>
      </w:r>
    </w:p>
    <w:p w14:paraId="17B1DF27"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1DCA9F0E" w14:textId="77777777" w:rsidR="0080381C" w:rsidRPr="003A316A" w:rsidRDefault="0080381C"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3º As pessoas jurídicas do segmento de construção civil dispensadas de apresentar a Escrituração Fiscal Digital do ICMS/IPI (EFD ICMS/IPI) ficam obrigadas a apresentar o livro Registro de Inventário na ECD, como um livro auxiliar.</w:t>
      </w:r>
    </w:p>
    <w:p w14:paraId="0144A54C"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xml:space="preserve">§4º As Sociedades em Conta de Participação (SCP) enquadradas nas hipóteses de obrigatoriedade de apresentação da ECD devem apresentá-la como livros próprios ou livros auxiliares do sócio ostensivo.  </w:t>
      </w:r>
    </w:p>
    <w:p w14:paraId="4185F37B"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4ADA893B" w14:textId="77777777" w:rsidR="0080381C" w:rsidRPr="003A316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5º  O empresário e a sociedade empresária, com objetivo de atender o disposto no art. 1.179, da Lei nº 10.406, de 10 de janeiro de 2002, ainda que não obrigados para fins tributários a apresentar a ECD, podem entregá-la de forma facultativa.</w:t>
      </w:r>
    </w:p>
    <w:p w14:paraId="3CCF6FAE" w14:textId="77777777" w:rsidR="00365AA9" w:rsidRPr="003A316A" w:rsidRDefault="00E36FD5">
      <w:pPr>
        <w:pStyle w:val="Ttulo2"/>
        <w:rPr>
          <w:rFonts w:cs="Times New Roman"/>
          <w:szCs w:val="20"/>
        </w:rPr>
      </w:pPr>
      <w:bookmarkStart w:id="5" w:name="_Toc520971657"/>
      <w:r w:rsidRPr="003A316A">
        <w:rPr>
          <w:rFonts w:cs="Times New Roman"/>
          <w:szCs w:val="20"/>
        </w:rPr>
        <w:t>1.4. Obrigações Acessórias Dispensadas no Caso de Transmissão da Escrituração Via Sped Contábil</w:t>
      </w:r>
      <w:bookmarkEnd w:id="5"/>
    </w:p>
    <w:p w14:paraId="7CFC387B" w14:textId="77777777" w:rsidR="00365AA9" w:rsidRPr="003A316A"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14:paraId="730FB174" w14:textId="77777777" w:rsidR="00365AA9" w:rsidRPr="003A316A" w:rsidRDefault="00E36FD5">
      <w:pPr>
        <w:pStyle w:val="pergunta-19"/>
        <w:shd w:val="clear" w:color="auto" w:fill="FFFFFF"/>
        <w:spacing w:before="0" w:after="0"/>
        <w:ind w:firstLine="708"/>
        <w:jc w:val="both"/>
        <w:rPr>
          <w:rFonts w:ascii="Times New Roman" w:hAnsi="Times New Roman" w:cs="Times New Roman"/>
          <w:sz w:val="20"/>
          <w:szCs w:val="20"/>
        </w:rPr>
      </w:pPr>
      <w:r w:rsidRPr="003A316A">
        <w:rPr>
          <w:rFonts w:ascii="Times New Roman" w:eastAsia="Calibri" w:hAnsi="Times New Roman" w:cs="Times New Roman"/>
          <w:sz w:val="20"/>
          <w:szCs w:val="20"/>
          <w:lang w:eastAsia="en-US"/>
        </w:rPr>
        <w:t xml:space="preserve">No caso de transmissão da escrituração via Sped Contábil, </w:t>
      </w:r>
      <w:r w:rsidRPr="003A316A">
        <w:rPr>
          <w:rFonts w:ascii="Times New Roman" w:hAnsi="Times New Roman" w:cs="Times New Roman"/>
          <w:sz w:val="20"/>
          <w:szCs w:val="20"/>
        </w:rPr>
        <w:t>há uma dispensa implícita: a impressão dos livros.</w:t>
      </w:r>
    </w:p>
    <w:p w14:paraId="3C17A933" w14:textId="77777777" w:rsidR="00365AA9" w:rsidRPr="003A316A" w:rsidRDefault="00365AA9">
      <w:pPr>
        <w:pStyle w:val="pergunta-19"/>
        <w:shd w:val="clear" w:color="auto" w:fill="FFFFFF"/>
        <w:spacing w:before="0" w:after="0"/>
        <w:jc w:val="both"/>
        <w:rPr>
          <w:rFonts w:ascii="Times New Roman" w:hAnsi="Times New Roman" w:cs="Times New Roman"/>
          <w:sz w:val="20"/>
          <w:szCs w:val="20"/>
        </w:rPr>
      </w:pPr>
    </w:p>
    <w:p w14:paraId="72C2DF51" w14:textId="77777777" w:rsidR="00365AA9" w:rsidRPr="003A316A" w:rsidRDefault="00E36FD5">
      <w:pPr>
        <w:pStyle w:val="pergunta-19"/>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De acordo com o art. </w:t>
      </w:r>
      <w:r w:rsidR="00365737" w:rsidRPr="003A316A">
        <w:rPr>
          <w:rFonts w:ascii="Times New Roman" w:hAnsi="Times New Roman" w:cs="Times New Roman"/>
          <w:sz w:val="20"/>
          <w:szCs w:val="20"/>
        </w:rPr>
        <w:t>8</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da Instrução Normativa RFB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w:t>
      </w:r>
      <w:r w:rsidR="00AA6CC1" w:rsidRPr="003A316A">
        <w:rPr>
          <w:rFonts w:ascii="Times New Roman" w:hAnsi="Times New Roman" w:cs="Times New Roman"/>
          <w:sz w:val="20"/>
          <w:szCs w:val="20"/>
        </w:rPr>
        <w:t>1.774</w:t>
      </w:r>
      <w:r w:rsidRPr="003A316A">
        <w:rPr>
          <w:rFonts w:ascii="Times New Roman" w:hAnsi="Times New Roman" w:cs="Times New Roman"/>
          <w:sz w:val="20"/>
          <w:szCs w:val="20"/>
        </w:rPr>
        <w:t>/201</w:t>
      </w:r>
      <w:r w:rsidR="00365737" w:rsidRPr="003A316A">
        <w:rPr>
          <w:rFonts w:ascii="Times New Roman" w:hAnsi="Times New Roman" w:cs="Times New Roman"/>
          <w:sz w:val="20"/>
          <w:szCs w:val="20"/>
        </w:rPr>
        <w:t>7</w:t>
      </w:r>
      <w:r w:rsidRPr="003A316A">
        <w:rPr>
          <w:rFonts w:ascii="Times New Roman" w:hAnsi="Times New Roman" w:cs="Times New Roman"/>
          <w:sz w:val="20"/>
          <w:szCs w:val="20"/>
        </w:rPr>
        <w:t>:</w:t>
      </w:r>
    </w:p>
    <w:p w14:paraId="38FE25CE" w14:textId="77777777" w:rsidR="00365737" w:rsidRPr="003A316A" w:rsidRDefault="00365737">
      <w:pPr>
        <w:pStyle w:val="pergunta-19"/>
        <w:shd w:val="clear" w:color="auto" w:fill="FFFFFF"/>
        <w:spacing w:before="0" w:after="0"/>
        <w:ind w:firstLine="708"/>
        <w:jc w:val="both"/>
        <w:rPr>
          <w:rFonts w:ascii="Times New Roman" w:hAnsi="Times New Roman" w:cs="Times New Roman"/>
          <w:sz w:val="20"/>
          <w:szCs w:val="20"/>
        </w:rPr>
      </w:pPr>
    </w:p>
    <w:p w14:paraId="08FD2196" w14:textId="77777777" w:rsidR="00365737" w:rsidRPr="003A316A"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Art. 8º A apresentação dos livros digitais, nos termos desta Instrução Normativa, supre:</w:t>
      </w:r>
    </w:p>
    <w:p w14:paraId="71FE317C" w14:textId="77777777" w:rsidR="00365737" w:rsidRPr="003A316A"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em relação às mesmas informações, a exigência contida na Instrução Normativa SRF nº 86, de 22 de outubro de 2001, e na Instrução Normativa MPS/SRP nº 12, de 20 de junho de 2006;</w:t>
      </w:r>
    </w:p>
    <w:p w14:paraId="3FBD5284" w14:textId="77777777" w:rsidR="00365737" w:rsidRPr="003A316A"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a obrigatoriedade de escriturar o Livro Razão ou fichas utilizados para resumir e totalizar, por conta ou subconta, os lançamentos efetuados no Diário, prevista no art. 14 da Lei nº 8.218, de 29 de agosto de 1991; e</w:t>
      </w:r>
    </w:p>
    <w:p w14:paraId="5D135E27" w14:textId="77777777" w:rsidR="00365737" w:rsidRPr="003A316A" w:rsidRDefault="00365737" w:rsidP="00CF44FF">
      <w:pPr>
        <w:shd w:val="clear" w:color="auto" w:fill="FFFFFF"/>
        <w:overflowPunct/>
        <w:spacing w:line="280" w:lineRule="atLeast"/>
        <w:ind w:left="708"/>
        <w:jc w:val="both"/>
        <w:rPr>
          <w:rFonts w:eastAsia="Times New Roman" w:cs="Times New Roman"/>
          <w:color w:val="000000"/>
          <w:sz w:val="24"/>
          <w:szCs w:val="24"/>
          <w:lang w:eastAsia="pt-BR"/>
        </w:rPr>
      </w:pPr>
      <w:r w:rsidRPr="003A316A">
        <w:rPr>
          <w:rFonts w:eastAsia="Times New Roman" w:cs="Times New Roman"/>
          <w:color w:val="000000"/>
          <w:szCs w:val="20"/>
          <w:lang w:eastAsia="pt-BR"/>
        </w:rPr>
        <w:t>III - a obrigatoriedade de transcrever no Livro Diário o Balancete ou Balanço de Suspensão ou Redução do Imposto, de que trata o art. 35 da Lei nº 8.981, de 20 de janeiro de 1995.</w:t>
      </w:r>
    </w:p>
    <w:p w14:paraId="4B0FF3F4" w14:textId="77777777" w:rsidR="00365AA9" w:rsidRPr="003A316A" w:rsidRDefault="00E36FD5">
      <w:pPr>
        <w:pStyle w:val="Ttulo2"/>
        <w:rPr>
          <w:rFonts w:cs="Times New Roman"/>
          <w:szCs w:val="20"/>
        </w:rPr>
      </w:pPr>
      <w:bookmarkStart w:id="6" w:name="_Toc520971658"/>
      <w:r w:rsidRPr="003A316A">
        <w:rPr>
          <w:rFonts w:cs="Times New Roman"/>
          <w:szCs w:val="20"/>
        </w:rPr>
        <w:t>1.5. Prazos para Apresentação dos Livros Digitais</w:t>
      </w:r>
      <w:bookmarkEnd w:id="6"/>
    </w:p>
    <w:p w14:paraId="3E0EC629" w14:textId="77777777" w:rsidR="00365AA9" w:rsidRPr="003A316A" w:rsidRDefault="00365AA9">
      <w:pPr>
        <w:rPr>
          <w:rFonts w:cs="Times New Roman"/>
          <w:szCs w:val="20"/>
        </w:rPr>
      </w:pPr>
    </w:p>
    <w:p w14:paraId="57D4E9A9" w14:textId="77777777" w:rsidR="00365AA9" w:rsidRPr="003A316A" w:rsidRDefault="00E36FD5">
      <w:pPr>
        <w:pStyle w:val="pergunta-11"/>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O prazo foi fixado pelo art. 5</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da Instrução Normativa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w:t>
      </w:r>
      <w:r w:rsidR="00AA6CC1" w:rsidRPr="003A316A">
        <w:rPr>
          <w:rFonts w:ascii="Times New Roman" w:hAnsi="Times New Roman" w:cs="Times New Roman"/>
          <w:sz w:val="20"/>
          <w:szCs w:val="20"/>
        </w:rPr>
        <w:t>1.774</w:t>
      </w:r>
      <w:r w:rsidRPr="003A316A">
        <w:rPr>
          <w:rFonts w:ascii="Times New Roman" w:hAnsi="Times New Roman" w:cs="Times New Roman"/>
          <w:sz w:val="20"/>
          <w:szCs w:val="20"/>
        </w:rPr>
        <w:t>/201</w:t>
      </w:r>
      <w:r w:rsidR="00E24998" w:rsidRPr="003A316A">
        <w:rPr>
          <w:rFonts w:ascii="Times New Roman" w:hAnsi="Times New Roman" w:cs="Times New Roman"/>
          <w:sz w:val="20"/>
          <w:szCs w:val="20"/>
        </w:rPr>
        <w:t>7</w:t>
      </w:r>
      <w:r w:rsidRPr="003A316A">
        <w:rPr>
          <w:rFonts w:ascii="Times New Roman" w:hAnsi="Times New Roman" w:cs="Times New Roman"/>
          <w:sz w:val="20"/>
          <w:szCs w:val="20"/>
        </w:rPr>
        <w:t>, reproduzido abaixo:</w:t>
      </w:r>
    </w:p>
    <w:p w14:paraId="1E14DF46" w14:textId="77777777" w:rsidR="00365AA9" w:rsidRPr="003A316A" w:rsidRDefault="00365AA9">
      <w:pPr>
        <w:pStyle w:val="NormalWeb"/>
        <w:spacing w:before="0" w:after="0"/>
        <w:ind w:left="708"/>
        <w:jc w:val="both"/>
        <w:rPr>
          <w:rFonts w:ascii="Times New Roman" w:hAnsi="Times New Roman" w:cs="Times New Roman"/>
          <w:bCs/>
          <w:i/>
          <w:sz w:val="20"/>
          <w:szCs w:val="20"/>
        </w:rPr>
      </w:pPr>
    </w:p>
    <w:p w14:paraId="21C642F8"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Art. 5º  A ECD deverá ser transmitida, pelas pessoas jurídicas obrigadas a adotá-la, ao Sistema Público de Escrituração Digital (Sped), instituído pelo Decreto nº 6.022, de 22 de janeiro de 2007, e será considerada válida após a confirmação de recebimento do arquivo que a contém.</w:t>
      </w:r>
    </w:p>
    <w:p w14:paraId="4E03E2F5"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p>
    <w:p w14:paraId="0626BA0F"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 xml:space="preserve">§1º A ECD será transmitida ao Sped até o </w:t>
      </w:r>
      <w:r w:rsidRPr="003A316A">
        <w:rPr>
          <w:rFonts w:eastAsia="Times New Roman"/>
          <w:b/>
          <w:color w:val="000000"/>
          <w:szCs w:val="20"/>
          <w:lang w:eastAsia="pt-BR"/>
        </w:rPr>
        <w:t>último dia útil do mês de maio</w:t>
      </w:r>
      <w:r w:rsidRPr="003A316A">
        <w:rPr>
          <w:rFonts w:eastAsia="Times New Roman"/>
          <w:color w:val="000000"/>
          <w:szCs w:val="20"/>
          <w:lang w:eastAsia="pt-BR"/>
        </w:rPr>
        <w:t xml:space="preserve"> do ano seguinte ao ano-calendário a que se refira a escrituração.</w:t>
      </w:r>
    </w:p>
    <w:p w14:paraId="16BC77E4" w14:textId="77777777" w:rsidR="00E24998" w:rsidRPr="003A316A" w:rsidRDefault="00E24998" w:rsidP="00CF44FF">
      <w:pPr>
        <w:shd w:val="clear" w:color="auto" w:fill="FFFFFF"/>
        <w:spacing w:line="240" w:lineRule="auto"/>
        <w:ind w:left="708" w:firstLine="945"/>
        <w:jc w:val="both"/>
        <w:rPr>
          <w:rFonts w:eastAsia="Times New Roman"/>
          <w:color w:val="000000"/>
          <w:szCs w:val="20"/>
          <w:lang w:eastAsia="pt-BR"/>
        </w:rPr>
      </w:pPr>
    </w:p>
    <w:p w14:paraId="57502045"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 2º O prazo para entrega da ECD será encerrado às 23h59min59s (vinte e três horas, cinquenta e nove minutos e cinquenta e nove segundos), horário de Brasília, do dia fixado para entrega da escrituração.</w:t>
      </w:r>
    </w:p>
    <w:p w14:paraId="37F2EAFB" w14:textId="77777777" w:rsidR="00E24998" w:rsidRPr="003A316A" w:rsidRDefault="00E24998" w:rsidP="00CF44FF">
      <w:pPr>
        <w:shd w:val="clear" w:color="auto" w:fill="FFFFFF"/>
        <w:spacing w:line="240" w:lineRule="auto"/>
        <w:ind w:left="708" w:firstLine="945"/>
        <w:jc w:val="both"/>
        <w:rPr>
          <w:rFonts w:eastAsia="Times New Roman"/>
          <w:color w:val="000000"/>
          <w:szCs w:val="20"/>
          <w:lang w:eastAsia="pt-BR"/>
        </w:rPr>
      </w:pPr>
    </w:p>
    <w:p w14:paraId="7D2D78F2"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 3º Nos casos de extinção, cisão parcial, cisão total, fusão ou incorporação, a ECD deverá ser entregue pelas pessoas jurídicas extintas, cindidas, fusionadas, incorporadas e incorporadoras até o último dia útil do mês subsequente ao do evento.</w:t>
      </w:r>
    </w:p>
    <w:p w14:paraId="5485CCFB" w14:textId="77777777" w:rsidR="00E24998" w:rsidRPr="003A316A" w:rsidRDefault="00E24998" w:rsidP="00CF44FF">
      <w:pPr>
        <w:shd w:val="clear" w:color="auto" w:fill="FFFFFF"/>
        <w:spacing w:line="240" w:lineRule="auto"/>
        <w:ind w:left="708" w:firstLine="945"/>
        <w:jc w:val="both"/>
        <w:rPr>
          <w:rFonts w:eastAsia="Times New Roman"/>
          <w:color w:val="000000"/>
          <w:szCs w:val="20"/>
          <w:lang w:eastAsia="pt-BR"/>
        </w:rPr>
      </w:pPr>
    </w:p>
    <w:p w14:paraId="2C1596C5" w14:textId="77777777" w:rsidR="00E24998" w:rsidRPr="003A316A" w:rsidRDefault="00E24998" w:rsidP="00CF44FF">
      <w:pPr>
        <w:shd w:val="clear" w:color="auto" w:fill="FFFFFF"/>
        <w:spacing w:line="240" w:lineRule="auto"/>
        <w:ind w:left="708"/>
        <w:jc w:val="both"/>
        <w:rPr>
          <w:rFonts w:eastAsia="Times New Roman"/>
          <w:color w:val="000000"/>
          <w:szCs w:val="20"/>
          <w:lang w:eastAsia="pt-BR"/>
        </w:rPr>
      </w:pPr>
      <w:r w:rsidRPr="003A316A">
        <w:rPr>
          <w:rFonts w:eastAsia="Times New Roman"/>
          <w:color w:val="000000"/>
          <w:szCs w:val="20"/>
          <w:lang w:eastAsia="pt-BR"/>
        </w:rPr>
        <w:t>§ 4º Nos casos de extinção, cisão parcial, cisão total, fusão ou incorporação ocorridas de janeiro a abril, o prazo de que trata o § 3º será até o último dia útil do mês de maio do ano de ocorrência.</w:t>
      </w:r>
    </w:p>
    <w:p w14:paraId="5345D862" w14:textId="77777777" w:rsidR="00E24998" w:rsidRPr="003A316A" w:rsidRDefault="00E24998" w:rsidP="00CF44FF">
      <w:pPr>
        <w:shd w:val="clear" w:color="auto" w:fill="FFFFFF"/>
        <w:spacing w:line="240" w:lineRule="auto"/>
        <w:ind w:left="708" w:firstLine="945"/>
        <w:jc w:val="both"/>
        <w:rPr>
          <w:rFonts w:eastAsia="Times New Roman"/>
          <w:color w:val="000000"/>
          <w:szCs w:val="20"/>
          <w:lang w:eastAsia="pt-BR"/>
        </w:rPr>
      </w:pPr>
    </w:p>
    <w:p w14:paraId="398B191E" w14:textId="77777777" w:rsidR="00E24998" w:rsidRPr="003A316A" w:rsidRDefault="00E24998" w:rsidP="00CF44FF">
      <w:pPr>
        <w:shd w:val="clear" w:color="auto" w:fill="FFFFFF"/>
        <w:spacing w:line="240" w:lineRule="auto"/>
        <w:ind w:left="708"/>
        <w:jc w:val="both"/>
        <w:rPr>
          <w:rFonts w:eastAsia="Times New Roman"/>
          <w:color w:val="000000"/>
          <w:sz w:val="24"/>
          <w:szCs w:val="24"/>
          <w:lang w:eastAsia="pt-BR"/>
        </w:rPr>
      </w:pPr>
      <w:r w:rsidRPr="003A316A">
        <w:rPr>
          <w:rFonts w:eastAsia="Times New Roman"/>
          <w:color w:val="000000"/>
          <w:szCs w:val="20"/>
          <w:lang w:eastAsia="pt-BR"/>
        </w:rPr>
        <w:lastRenderedPageBreak/>
        <w:t>§ 5º A obrigatoriedade de entrega da ECD, na forma prevista no § 3º, não se aplica à incorporadora, nos casos em que as pessoas jurídicas, incorporadora e incorporada, estejam sob o mesmo controle societário desde o ano-calendário anterior ao do evento.</w:t>
      </w:r>
    </w:p>
    <w:p w14:paraId="284F74DB" w14:textId="77777777" w:rsidR="00365AA9" w:rsidRPr="003A316A" w:rsidRDefault="00E36FD5" w:rsidP="00CF44FF">
      <w:pPr>
        <w:shd w:val="clear" w:color="auto" w:fill="FFFFFF"/>
        <w:spacing w:line="280" w:lineRule="atLeast"/>
        <w:ind w:firstLine="945"/>
        <w:jc w:val="both"/>
        <w:rPr>
          <w:rFonts w:eastAsia="Times New Roman" w:cs="Times New Roman"/>
          <w:color w:val="000000"/>
          <w:szCs w:val="20"/>
          <w:lang w:eastAsia="pt-BR"/>
        </w:rPr>
      </w:pPr>
      <w:r w:rsidRPr="003A316A">
        <w:rPr>
          <w:rFonts w:eastAsia="Times New Roman" w:cs="Times New Roman"/>
          <w:color w:val="000000"/>
          <w:szCs w:val="20"/>
          <w:lang w:eastAsia="pt-BR"/>
        </w:rPr>
        <w:t>  </w:t>
      </w: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3A316A" w14:paraId="358ECB8E" w14:textId="77777777">
        <w:trPr>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2D10D" w14:textId="77777777" w:rsidR="00365AA9" w:rsidRPr="003A316A" w:rsidRDefault="00E36FD5">
            <w:pPr>
              <w:pStyle w:val="NormalWeb"/>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Período da Escrituração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A8AE2" w14:textId="77777777" w:rsidR="00365AA9" w:rsidRPr="003A316A" w:rsidRDefault="00E36FD5">
            <w:pPr>
              <w:pStyle w:val="NormalWeb"/>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Prazo de Entrega</w:t>
            </w:r>
          </w:p>
        </w:tc>
      </w:tr>
      <w:tr w:rsidR="00365AA9" w:rsidRPr="003A316A" w14:paraId="70A29E60" w14:textId="77777777">
        <w:trPr>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3DD0E" w14:textId="77777777" w:rsidR="00365AA9" w:rsidRPr="003A316A" w:rsidRDefault="00E36FD5">
            <w:pPr>
              <w:pStyle w:val="NormalWeb"/>
              <w:spacing w:before="0" w:after="0"/>
              <w:jc w:val="both"/>
              <w:rPr>
                <w:rFonts w:ascii="Times New Roman" w:hAnsi="Times New Roman" w:cs="Times New Roman"/>
                <w:b/>
                <w:sz w:val="20"/>
                <w:szCs w:val="20"/>
              </w:rPr>
            </w:pPr>
            <w:r w:rsidRPr="003A316A">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42D16" w14:textId="77777777" w:rsidR="00365AA9" w:rsidRPr="003A316A" w:rsidRDefault="00E36FD5">
            <w:pPr>
              <w:pStyle w:val="NormalWeb"/>
              <w:spacing w:before="0" w:after="0"/>
              <w:jc w:val="both"/>
              <w:rPr>
                <w:rFonts w:ascii="Times New Roman" w:hAnsi="Times New Roman" w:cs="Times New Roman"/>
                <w:sz w:val="20"/>
                <w:szCs w:val="20"/>
              </w:rPr>
            </w:pPr>
            <w:r w:rsidRPr="003A316A">
              <w:rPr>
                <w:rFonts w:ascii="Times New Roman" w:hAnsi="Times New Roman" w:cs="Times New Roman"/>
                <w:sz w:val="20"/>
                <w:szCs w:val="20"/>
              </w:rPr>
              <w:t>Último dia útil do mês de maio do ano seguinte ao ano-calendário a que se refere a escrituração.</w:t>
            </w:r>
          </w:p>
        </w:tc>
      </w:tr>
      <w:tr w:rsidR="00365AA9" w:rsidRPr="003A316A" w14:paraId="6E81E2FE" w14:textId="77777777">
        <w:trPr>
          <w:trHeight w:val="265"/>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2AC9B" w14:textId="77777777" w:rsidR="00365AA9" w:rsidRPr="003A316A" w:rsidRDefault="00E36FD5">
            <w:pPr>
              <w:pStyle w:val="NormalWeb"/>
              <w:spacing w:before="0" w:after="0"/>
              <w:jc w:val="both"/>
              <w:rPr>
                <w:rFonts w:ascii="Times New Roman" w:hAnsi="Times New Roman" w:cs="Times New Roman"/>
                <w:b/>
                <w:sz w:val="20"/>
                <w:szCs w:val="20"/>
              </w:rPr>
            </w:pPr>
            <w:r w:rsidRPr="003A316A">
              <w:rPr>
                <w:rFonts w:ascii="Times New Roman" w:hAnsi="Times New Roman" w:cs="Times New Roman"/>
                <w:b/>
                <w:sz w:val="20"/>
                <w:szCs w:val="20"/>
              </w:rPr>
              <w:t xml:space="preserve">Situação especial ocorrida de janeiro a abril do ano da entrega da ECD para situações normais (extinção, cisão parcial, cisão total, fusão ou incorporação)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C48728" w14:textId="77777777" w:rsidR="00365AA9" w:rsidRPr="003A316A" w:rsidRDefault="00E36FD5">
            <w:pPr>
              <w:pStyle w:val="NormalWeb"/>
              <w:spacing w:before="0" w:after="0"/>
              <w:jc w:val="both"/>
              <w:rPr>
                <w:rFonts w:ascii="Times New Roman" w:hAnsi="Times New Roman" w:cs="Times New Roman"/>
                <w:sz w:val="20"/>
                <w:szCs w:val="20"/>
              </w:rPr>
            </w:pPr>
            <w:r w:rsidRPr="003A316A">
              <w:rPr>
                <w:rFonts w:ascii="Times New Roman" w:hAnsi="Times New Roman" w:cs="Times New Roman"/>
                <w:sz w:val="20"/>
                <w:szCs w:val="20"/>
              </w:rPr>
              <w:t>Último dia útil do mês de maio do ano ao ano-calendário a que se refere a escrituração.</w:t>
            </w:r>
          </w:p>
        </w:tc>
      </w:tr>
      <w:tr w:rsidR="00365AA9" w:rsidRPr="003A316A" w14:paraId="432B3350" w14:textId="77777777">
        <w:trPr>
          <w:trHeight w:val="265"/>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E25D5" w14:textId="77777777" w:rsidR="00365AA9" w:rsidRPr="003A316A" w:rsidRDefault="00E36FD5">
            <w:pPr>
              <w:pStyle w:val="NormalWeb"/>
              <w:spacing w:before="0" w:after="0"/>
              <w:jc w:val="both"/>
              <w:rPr>
                <w:rFonts w:ascii="Times New Roman" w:hAnsi="Times New Roman" w:cs="Times New Roman"/>
                <w:b/>
                <w:sz w:val="20"/>
                <w:szCs w:val="20"/>
              </w:rPr>
            </w:pPr>
            <w:r w:rsidRPr="003A316A">
              <w:rPr>
                <w:rFonts w:ascii="Times New Roman" w:hAnsi="Times New Roman" w:cs="Times New Roman"/>
                <w:b/>
                <w:sz w:val="20"/>
                <w:szCs w:val="20"/>
              </w:rPr>
              <w:t>Situação especial de maio a dezembro do ano da entrega da ECD para situações normais (extinção, cisão parcial, cisão total, fusão ou incorporação)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E2416" w14:textId="77777777" w:rsidR="00365AA9" w:rsidRPr="003A316A" w:rsidRDefault="00E36FD5">
            <w:pPr>
              <w:pStyle w:val="NormalWeb"/>
              <w:spacing w:before="0" w:after="0"/>
              <w:jc w:val="both"/>
              <w:rPr>
                <w:rFonts w:ascii="Times New Roman" w:hAnsi="Times New Roman" w:cs="Times New Roman"/>
                <w:sz w:val="20"/>
                <w:szCs w:val="20"/>
              </w:rPr>
            </w:pPr>
            <w:r w:rsidRPr="003A316A">
              <w:rPr>
                <w:rFonts w:ascii="Times New Roman" w:hAnsi="Times New Roman" w:cs="Times New Roman"/>
                <w:sz w:val="20"/>
                <w:szCs w:val="20"/>
              </w:rPr>
              <w:t>Último dia útil do mês seguinte ao do evento.</w:t>
            </w:r>
          </w:p>
        </w:tc>
      </w:tr>
      <w:tr w:rsidR="00365AA9" w:rsidRPr="003A316A" w14:paraId="72D38344" w14:textId="77777777">
        <w:trPr>
          <w:trHeight w:val="265"/>
          <w:jc w:val="center"/>
        </w:trPr>
        <w:tc>
          <w:tcPr>
            <w:tcW w:w="64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5C5D4D" w14:textId="77777777" w:rsidR="00365AA9" w:rsidRPr="003A316A" w:rsidRDefault="00E36FD5">
            <w:pPr>
              <w:pStyle w:val="NormalWeb"/>
              <w:spacing w:before="0" w:after="0"/>
              <w:jc w:val="both"/>
              <w:rPr>
                <w:rFonts w:ascii="Times New Roman" w:hAnsi="Times New Roman" w:cs="Times New Roman"/>
                <w:b/>
                <w:sz w:val="20"/>
                <w:szCs w:val="20"/>
              </w:rPr>
            </w:pPr>
            <w:r w:rsidRPr="003A316A">
              <w:rPr>
                <w:rFonts w:ascii="Times New Roman" w:hAnsi="Times New Roman" w:cs="Times New Roman"/>
                <w:b/>
                <w:sz w:val="20"/>
                <w:szCs w:val="20"/>
              </w:rPr>
              <w:t xml:space="preserve">Situação especial ocorrida de janeiro a dezembro de 2014 (extinção, cisão parcial, cisão total, fusão ou incorporação)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7439A0" w14:textId="77777777" w:rsidR="00365AA9" w:rsidRPr="003A316A" w:rsidRDefault="00E36FD5">
            <w:pPr>
              <w:pStyle w:val="NormalWeb"/>
              <w:spacing w:before="0" w:after="0"/>
              <w:jc w:val="both"/>
              <w:rPr>
                <w:rFonts w:ascii="Times New Roman" w:hAnsi="Times New Roman" w:cs="Times New Roman"/>
                <w:sz w:val="20"/>
                <w:szCs w:val="20"/>
              </w:rPr>
            </w:pPr>
            <w:r w:rsidRPr="003A316A">
              <w:rPr>
                <w:rFonts w:ascii="Times New Roman" w:hAnsi="Times New Roman" w:cs="Times New Roman"/>
                <w:sz w:val="20"/>
                <w:szCs w:val="20"/>
              </w:rPr>
              <w:t>Último dia útil do mês de junho de 2015.</w:t>
            </w:r>
          </w:p>
        </w:tc>
      </w:tr>
    </w:tbl>
    <w:p w14:paraId="375FC73B" w14:textId="77777777" w:rsidR="00365AA9" w:rsidRPr="003A316A" w:rsidRDefault="00E36FD5">
      <w:pPr>
        <w:pStyle w:val="Ttulo2"/>
        <w:rPr>
          <w:rFonts w:cs="Times New Roman"/>
          <w:szCs w:val="20"/>
        </w:rPr>
      </w:pPr>
      <w:bookmarkStart w:id="7" w:name="_Toc520971659"/>
      <w:r w:rsidRPr="003A316A">
        <w:rPr>
          <w:rFonts w:cs="Times New Roman"/>
          <w:szCs w:val="20"/>
        </w:rPr>
        <w:t>1.6. Livros Abrangidos pelo Sped Contábil</w:t>
      </w:r>
      <w:bookmarkEnd w:id="7"/>
    </w:p>
    <w:p w14:paraId="706B0244" w14:textId="77777777" w:rsidR="00365AA9" w:rsidRPr="003A316A" w:rsidRDefault="00365AA9">
      <w:pPr>
        <w:rPr>
          <w:rFonts w:cs="Times New Roman"/>
          <w:szCs w:val="20"/>
        </w:rPr>
      </w:pPr>
    </w:p>
    <w:p w14:paraId="5442D0C1" w14:textId="77777777" w:rsidR="00365AA9" w:rsidRPr="003A316A" w:rsidRDefault="00E36FD5">
      <w:pPr>
        <w:pStyle w:val="pergunta-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Todos os livros da escrituração contábil podem ser incluídos no Sped Contábil, em suas diversas formas. </w:t>
      </w:r>
    </w:p>
    <w:p w14:paraId="224F653D" w14:textId="77777777" w:rsidR="00365AA9" w:rsidRPr="003A316A" w:rsidRDefault="00365AA9">
      <w:pPr>
        <w:pStyle w:val="pergunta-2"/>
        <w:shd w:val="clear" w:color="auto" w:fill="FFFFFF"/>
        <w:spacing w:before="0" w:after="0"/>
        <w:jc w:val="both"/>
        <w:rPr>
          <w:rFonts w:ascii="Times New Roman" w:hAnsi="Times New Roman" w:cs="Times New Roman"/>
          <w:sz w:val="20"/>
          <w:szCs w:val="20"/>
        </w:rPr>
      </w:pPr>
    </w:p>
    <w:p w14:paraId="5AEBA8EE" w14:textId="77777777" w:rsidR="00365AA9" w:rsidRPr="003A316A" w:rsidRDefault="00E36FD5">
      <w:pPr>
        <w:pStyle w:val="pergunta-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São previstas as seguintes formas de escrituração:</w:t>
      </w:r>
    </w:p>
    <w:p w14:paraId="1DBC8F26" w14:textId="77777777" w:rsidR="00365AA9" w:rsidRPr="003A316A" w:rsidRDefault="00365AA9">
      <w:pPr>
        <w:pStyle w:val="pergunta-2"/>
        <w:shd w:val="clear" w:color="auto" w:fill="FFFFFF"/>
        <w:spacing w:before="0" w:after="0"/>
        <w:jc w:val="both"/>
        <w:rPr>
          <w:rFonts w:ascii="Times New Roman" w:hAnsi="Times New Roman" w:cs="Times New Roman"/>
          <w:sz w:val="20"/>
          <w:szCs w:val="20"/>
        </w:rPr>
      </w:pPr>
    </w:p>
    <w:p w14:paraId="65CC72BA"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G - Diário Geral;</w:t>
      </w:r>
    </w:p>
    <w:p w14:paraId="6F5A462C"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R - Diário com Escrituração Resumida (vinculado a livro auxiliar);</w:t>
      </w:r>
    </w:p>
    <w:p w14:paraId="754308CE"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A - Diário Auxiliar;</w:t>
      </w:r>
    </w:p>
    <w:p w14:paraId="27B5CCBC"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Z - Razão Auxiliar;</w:t>
      </w:r>
    </w:p>
    <w:p w14:paraId="047C128E" w14:textId="77777777" w:rsidR="00365AA9" w:rsidRPr="003A316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3A316A">
        <w:rPr>
          <w:rFonts w:cs="Times New Roman"/>
          <w:szCs w:val="20"/>
        </w:rPr>
        <w:t>B - Livro de Balancetes Diários e Balanços;</w:t>
      </w:r>
    </w:p>
    <w:p w14:paraId="26E0854A" w14:textId="77777777" w:rsidR="00365AA9" w:rsidRPr="003A316A" w:rsidRDefault="00E36FD5">
      <w:pPr>
        <w:pStyle w:val="Ttulo2"/>
        <w:rPr>
          <w:rFonts w:cs="Times New Roman"/>
          <w:szCs w:val="20"/>
        </w:rPr>
      </w:pPr>
      <w:bookmarkStart w:id="8" w:name="_Toc520971660"/>
      <w:r w:rsidRPr="003A316A">
        <w:rPr>
          <w:rFonts w:cs="Times New Roman"/>
          <w:szCs w:val="20"/>
        </w:rPr>
        <w:t>1.7. Regras de Convivência entre os Livros Abrangidos pelo Sped Contábil</w:t>
      </w:r>
      <w:bookmarkEnd w:id="8"/>
    </w:p>
    <w:p w14:paraId="0E66281A" w14:textId="77777777" w:rsidR="00365AA9" w:rsidRPr="003A316A" w:rsidRDefault="00365AA9">
      <w:pPr>
        <w:pStyle w:val="pergunta-2"/>
        <w:shd w:val="clear" w:color="auto" w:fill="FFFFFF"/>
        <w:spacing w:before="0" w:after="0"/>
        <w:jc w:val="both"/>
        <w:rPr>
          <w:rFonts w:ascii="Times New Roman" w:hAnsi="Times New Roman" w:cs="Times New Roman"/>
          <w:sz w:val="20"/>
          <w:szCs w:val="20"/>
        </w:rPr>
      </w:pPr>
    </w:p>
    <w:p w14:paraId="001D141D"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14:paraId="76994585" w14:textId="77777777" w:rsidR="00365AA9" w:rsidRPr="003A316A" w:rsidRDefault="00365AA9">
      <w:pPr>
        <w:pStyle w:val="pergunta-3"/>
        <w:shd w:val="clear" w:color="auto" w:fill="FFFFFF"/>
        <w:spacing w:before="0" w:after="0"/>
        <w:jc w:val="both"/>
        <w:rPr>
          <w:rFonts w:ascii="Times New Roman" w:hAnsi="Times New Roman" w:cs="Times New Roman"/>
          <w:sz w:val="20"/>
          <w:szCs w:val="20"/>
        </w:rPr>
      </w:pPr>
    </w:p>
    <w:p w14:paraId="710CE6DE"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 escrituração G não possui livros auxiliares A ou Z, e, consequentemente, não pode conviver com esses tipos de escrituração. </w:t>
      </w:r>
    </w:p>
    <w:p w14:paraId="1701BBED" w14:textId="77777777" w:rsidR="00365AA9" w:rsidRPr="003A316A" w:rsidRDefault="00365AA9">
      <w:pPr>
        <w:pStyle w:val="pergunta-3"/>
        <w:shd w:val="clear" w:color="auto" w:fill="FFFFFF"/>
        <w:spacing w:before="0" w:after="0"/>
        <w:jc w:val="both"/>
        <w:rPr>
          <w:rFonts w:ascii="Times New Roman" w:hAnsi="Times New Roman" w:cs="Times New Roman"/>
          <w:sz w:val="20"/>
          <w:szCs w:val="20"/>
        </w:rPr>
      </w:pPr>
    </w:p>
    <w:p w14:paraId="38932E84"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 escrituração resumida R pode conviver com os livros auxiliares (A ou Z). </w:t>
      </w:r>
    </w:p>
    <w:p w14:paraId="016C595F" w14:textId="77777777" w:rsidR="00365AA9" w:rsidRPr="003A316A" w:rsidRDefault="00365AA9">
      <w:pPr>
        <w:pStyle w:val="Corpodetexto"/>
        <w:rPr>
          <w:rFonts w:ascii="Times New Roman" w:hAnsi="Times New Roman"/>
          <w:sz w:val="20"/>
          <w:szCs w:val="20"/>
        </w:rPr>
      </w:pPr>
    </w:p>
    <w:p w14:paraId="34AD35B4" w14:textId="77777777" w:rsidR="00365AA9" w:rsidRPr="003A316A" w:rsidRDefault="00E36FD5" w:rsidP="00E36FD5">
      <w:pPr>
        <w:pStyle w:val="Corpodetexto"/>
        <w:ind w:firstLine="708"/>
        <w:rPr>
          <w:rFonts w:ascii="Times New Roman" w:hAnsi="Times New Roman"/>
          <w:sz w:val="20"/>
          <w:szCs w:val="20"/>
        </w:rPr>
      </w:pPr>
      <w:r w:rsidRPr="003A316A">
        <w:rPr>
          <w:rFonts w:ascii="Times New Roman" w:hAnsi="Times New Roman"/>
          <w:sz w:val="20"/>
          <w:szCs w:val="20"/>
        </w:rPr>
        <w:t>O livro de balancetes e balanços diários B pode conviver com os livros auxiliares (A ou Z).</w:t>
      </w:r>
    </w:p>
    <w:p w14:paraId="73F209F6" w14:textId="77777777" w:rsidR="00365AA9" w:rsidRPr="003A316A" w:rsidRDefault="00E36FD5">
      <w:pPr>
        <w:pStyle w:val="Ttulo2"/>
        <w:rPr>
          <w:rFonts w:cs="Times New Roman"/>
          <w:szCs w:val="20"/>
        </w:rPr>
      </w:pPr>
      <w:bookmarkStart w:id="9" w:name="_Toc520971661"/>
      <w:r w:rsidRPr="003A316A">
        <w:rPr>
          <w:rFonts w:cs="Times New Roman"/>
          <w:szCs w:val="20"/>
        </w:rPr>
        <w:t xml:space="preserve">1.8. </w:t>
      </w:r>
      <w:r w:rsidRPr="003A316A">
        <w:rPr>
          <w:rFonts w:cs="Times New Roman"/>
          <w:i/>
          <w:szCs w:val="20"/>
        </w:rPr>
        <w:t xml:space="preserve">Hash </w:t>
      </w:r>
      <w:r w:rsidRPr="003A316A">
        <w:rPr>
          <w:rFonts w:cs="Times New Roman"/>
          <w:szCs w:val="20"/>
        </w:rPr>
        <w:t>do livro</w:t>
      </w:r>
      <w:bookmarkEnd w:id="9"/>
    </w:p>
    <w:p w14:paraId="27752A54" w14:textId="77777777" w:rsidR="00365AA9" w:rsidRPr="003A316A" w:rsidRDefault="00365AA9">
      <w:pPr>
        <w:pStyle w:val="Corpodetexto"/>
        <w:rPr>
          <w:rFonts w:ascii="Times New Roman" w:hAnsi="Times New Roman"/>
          <w:sz w:val="20"/>
          <w:szCs w:val="20"/>
        </w:rPr>
      </w:pPr>
    </w:p>
    <w:p w14:paraId="54E58F70" w14:textId="77777777" w:rsidR="00365AA9" w:rsidRPr="003A316A" w:rsidRDefault="00E36FD5">
      <w:pPr>
        <w:pStyle w:val="pergunta-15"/>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Ao ler o arquivo para a validação, o </w:t>
      </w:r>
      <w:r w:rsidR="00C0738B" w:rsidRPr="003A316A">
        <w:rPr>
          <w:rFonts w:ascii="Times New Roman" w:hAnsi="Times New Roman" w:cs="Times New Roman"/>
          <w:sz w:val="20"/>
          <w:szCs w:val="20"/>
        </w:rPr>
        <w:t>PGE</w:t>
      </w:r>
      <w:r w:rsidRPr="003A316A">
        <w:rPr>
          <w:rFonts w:ascii="Times New Roman" w:hAnsi="Times New Roman" w:cs="Times New Roman"/>
          <w:sz w:val="20"/>
          <w:szCs w:val="20"/>
        </w:rPr>
        <w:t xml:space="preserve"> do Sped Contábil calcula o </w:t>
      </w:r>
      <w:r w:rsidRPr="003A316A">
        <w:rPr>
          <w:rFonts w:ascii="Times New Roman" w:hAnsi="Times New Roman" w:cs="Times New Roman"/>
          <w:i/>
          <w:sz w:val="20"/>
          <w:szCs w:val="20"/>
        </w:rPr>
        <w:t>hash</w:t>
      </w:r>
      <w:r w:rsidRPr="003A316A">
        <w:rPr>
          <w:rFonts w:ascii="Times New Roman" w:hAnsi="Times New Roman" w:cs="Times New Roman"/>
          <w:sz w:val="20"/>
          <w:szCs w:val="20"/>
        </w:rPr>
        <w:t xml:space="preserve"> do arquivo. O </w:t>
      </w:r>
      <w:r w:rsidRPr="003A316A">
        <w:rPr>
          <w:rFonts w:ascii="Times New Roman" w:hAnsi="Times New Roman" w:cs="Times New Roman"/>
          <w:i/>
          <w:sz w:val="20"/>
          <w:szCs w:val="20"/>
        </w:rPr>
        <w:t>hash</w:t>
      </w:r>
      <w:r w:rsidRPr="003A316A">
        <w:rPr>
          <w:rFonts w:ascii="Times New Roman" w:hAnsi="Times New Roman" w:cs="Times New Roman"/>
          <w:sz w:val="20"/>
          <w:szCs w:val="20"/>
        </w:rPr>
        <w:t xml:space="preserve"> não tem letra "O" (é sempre o número ZERO (0)), pois é formado por um código hexadecimal (números de 0 a 9 e letras de A a F).</w:t>
      </w:r>
    </w:p>
    <w:p w14:paraId="05BC9B00" w14:textId="77777777" w:rsidR="00365AA9" w:rsidRPr="003A316A" w:rsidRDefault="00365AA9">
      <w:pPr>
        <w:pStyle w:val="pergunta-15"/>
        <w:shd w:val="clear" w:color="auto" w:fill="FFFFFF"/>
        <w:spacing w:before="0" w:after="0"/>
        <w:jc w:val="both"/>
        <w:rPr>
          <w:rFonts w:ascii="Times New Roman" w:hAnsi="Times New Roman" w:cs="Times New Roman"/>
          <w:sz w:val="20"/>
          <w:szCs w:val="20"/>
        </w:rPr>
      </w:pPr>
    </w:p>
    <w:p w14:paraId="2F930446" w14:textId="77777777" w:rsidR="00365AA9" w:rsidRPr="003A316A"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Se o livro digital estiver validado, o </w:t>
      </w:r>
      <w:r w:rsidRPr="003A316A">
        <w:rPr>
          <w:rFonts w:ascii="Times New Roman" w:hAnsi="Times New Roman" w:cs="Times New Roman"/>
          <w:i/>
          <w:sz w:val="20"/>
          <w:szCs w:val="20"/>
        </w:rPr>
        <w:t>hash</w:t>
      </w:r>
      <w:r w:rsidRPr="003A316A">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r w:rsidRPr="003A316A">
        <w:rPr>
          <w:rFonts w:ascii="Times New Roman" w:hAnsi="Times New Roman" w:cs="Times New Roman"/>
          <w:i/>
          <w:sz w:val="20"/>
          <w:szCs w:val="20"/>
        </w:rPr>
        <w:t>hash</w:t>
      </w:r>
      <w:r w:rsidRPr="003A316A">
        <w:rPr>
          <w:rFonts w:ascii="Times New Roman" w:hAnsi="Times New Roman" w:cs="Times New Roman"/>
          <w:sz w:val="20"/>
          <w:szCs w:val="20"/>
        </w:rPr>
        <w:t xml:space="preserve"> em quaisquer campos do arquivo.</w:t>
      </w:r>
    </w:p>
    <w:p w14:paraId="3617D0E4" w14:textId="77777777" w:rsidR="00365AA9" w:rsidRPr="003A316A" w:rsidRDefault="00E36FD5">
      <w:pPr>
        <w:pStyle w:val="Ttulo2"/>
        <w:rPr>
          <w:rFonts w:cs="Times New Roman"/>
          <w:szCs w:val="20"/>
        </w:rPr>
      </w:pPr>
      <w:bookmarkStart w:id="10" w:name="_Toc520971662"/>
      <w:r w:rsidRPr="003A316A">
        <w:rPr>
          <w:rFonts w:cs="Times New Roman"/>
          <w:szCs w:val="20"/>
        </w:rPr>
        <w:t>1.9. Impressão dos Livros</w:t>
      </w:r>
      <w:bookmarkEnd w:id="10"/>
    </w:p>
    <w:p w14:paraId="4AB57E0A" w14:textId="77777777" w:rsidR="00365AA9" w:rsidRPr="003A316A" w:rsidRDefault="00365AA9">
      <w:pPr>
        <w:pStyle w:val="pergunta-3"/>
        <w:shd w:val="clear" w:color="auto" w:fill="FFFFFF"/>
        <w:spacing w:before="0" w:after="0"/>
        <w:jc w:val="both"/>
        <w:rPr>
          <w:rFonts w:ascii="Times New Roman" w:hAnsi="Times New Roman" w:cs="Times New Roman"/>
          <w:sz w:val="20"/>
          <w:szCs w:val="20"/>
        </w:rPr>
      </w:pPr>
    </w:p>
    <w:p w14:paraId="2FB11CDA"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São formas alternativas de escrituração: em papel, em fichas ou digital. </w:t>
      </w:r>
    </w:p>
    <w:p w14:paraId="38AC9B28" w14:textId="77777777" w:rsidR="00365AA9" w:rsidRPr="003A316A" w:rsidRDefault="00365AA9">
      <w:pPr>
        <w:pStyle w:val="pergunta-3"/>
        <w:shd w:val="clear" w:color="auto" w:fill="FFFFFF"/>
        <w:spacing w:before="0" w:after="0"/>
        <w:jc w:val="both"/>
        <w:rPr>
          <w:rFonts w:ascii="Times New Roman" w:hAnsi="Times New Roman" w:cs="Times New Roman"/>
          <w:sz w:val="20"/>
          <w:szCs w:val="20"/>
        </w:rPr>
      </w:pPr>
    </w:p>
    <w:p w14:paraId="50C91DB4"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14:paraId="4E8569DE" w14:textId="77777777" w:rsidR="00365AA9" w:rsidRPr="003A316A" w:rsidRDefault="002C5ACF" w:rsidP="002C5ACF">
      <w:pPr>
        <w:tabs>
          <w:tab w:val="left" w:pos="3675"/>
        </w:tabs>
        <w:rPr>
          <w:rFonts w:cs="Times New Roman"/>
          <w:szCs w:val="20"/>
        </w:rPr>
      </w:pPr>
      <w:r>
        <w:rPr>
          <w:rFonts w:cs="Times New Roman"/>
          <w:szCs w:val="20"/>
        </w:rPr>
        <w:tab/>
      </w:r>
    </w:p>
    <w:p w14:paraId="6F3B3D91" w14:textId="77777777" w:rsidR="00E36FD5" w:rsidRPr="003A316A" w:rsidRDefault="00E36FD5" w:rsidP="00CF44FF">
      <w:pPr>
        <w:pStyle w:val="pergunta-3"/>
        <w:shd w:val="clear" w:color="auto" w:fill="FFFFFF"/>
        <w:spacing w:before="0" w:after="0"/>
        <w:ind w:firstLine="708"/>
        <w:jc w:val="both"/>
        <w:rPr>
          <w:rFonts w:eastAsia="Times New Roman" w:cs="Times New Roman"/>
          <w:b/>
          <w:bCs/>
          <w:iCs/>
          <w:color w:val="0000FF"/>
          <w:szCs w:val="20"/>
          <w:lang w:eastAsia="pt-BR"/>
        </w:rPr>
      </w:pPr>
      <w:r w:rsidRPr="003A316A">
        <w:rPr>
          <w:rFonts w:ascii="Times New Roman" w:hAnsi="Times New Roman" w:cs="Times New Roman"/>
          <w:sz w:val="20"/>
          <w:szCs w:val="20"/>
        </w:rPr>
        <w:t>De acordo com o ITG 2000</w:t>
      </w:r>
      <w:r w:rsidR="009F7D51">
        <w:rPr>
          <w:rFonts w:ascii="Times New Roman" w:hAnsi="Times New Roman" w:cs="Times New Roman"/>
          <w:sz w:val="20"/>
          <w:szCs w:val="20"/>
        </w:rPr>
        <w:t xml:space="preserve"> (R1)</w:t>
      </w:r>
      <w:r w:rsidRPr="003A316A">
        <w:rPr>
          <w:rFonts w:ascii="Times New Roman" w:hAnsi="Times New Roman" w:cs="Times New Roman"/>
          <w:sz w:val="20"/>
          <w:szCs w:val="20"/>
        </w:rPr>
        <w:t xml:space="preserve"> – Escrituração Contábil –, em caso de escrituração contábil em forma digital, não há necessidade de impressão e encadernação em forma de livro, porém o arquivo magnético autenticado pelo </w:t>
      </w:r>
      <w:r w:rsidR="00736258">
        <w:rPr>
          <w:rFonts w:ascii="Times New Roman" w:hAnsi="Times New Roman" w:cs="Times New Roman"/>
          <w:sz w:val="20"/>
          <w:szCs w:val="20"/>
        </w:rPr>
        <w:t>Sped</w:t>
      </w:r>
      <w:r w:rsidRPr="003A316A">
        <w:rPr>
          <w:rFonts w:ascii="Times New Roman" w:hAnsi="Times New Roman" w:cs="Times New Roman"/>
          <w:sz w:val="20"/>
          <w:szCs w:val="20"/>
        </w:rPr>
        <w:t xml:space="preserve"> deve ser mantido pela entidade.</w:t>
      </w:r>
      <w:r w:rsidRPr="003A316A">
        <w:rPr>
          <w:rFonts w:cs="Times New Roman"/>
          <w:szCs w:val="20"/>
        </w:rPr>
        <w:br w:type="page"/>
      </w:r>
    </w:p>
    <w:p w14:paraId="4EB5CE4C" w14:textId="77777777" w:rsidR="00365AA9" w:rsidRPr="003A316A" w:rsidRDefault="00E36FD5">
      <w:pPr>
        <w:pStyle w:val="Ttulo2"/>
        <w:rPr>
          <w:rFonts w:cs="Times New Roman"/>
          <w:szCs w:val="20"/>
        </w:rPr>
      </w:pPr>
      <w:bookmarkStart w:id="11" w:name="_Toc520971663"/>
      <w:r w:rsidRPr="003A316A">
        <w:rPr>
          <w:rFonts w:cs="Times New Roman"/>
          <w:szCs w:val="20"/>
        </w:rPr>
        <w:lastRenderedPageBreak/>
        <w:t>1.10. Quantidade de Livros por Arquivo e Quantidade de Arquivos por Ano-Calendário</w:t>
      </w:r>
      <w:bookmarkEnd w:id="11"/>
    </w:p>
    <w:p w14:paraId="2FB825BB" w14:textId="77777777" w:rsidR="00365AA9" w:rsidRPr="003A316A" w:rsidRDefault="00365AA9">
      <w:pPr>
        <w:rPr>
          <w:rFonts w:cs="Times New Roman"/>
          <w:szCs w:val="20"/>
        </w:rPr>
      </w:pPr>
    </w:p>
    <w:p w14:paraId="468C54E5"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14:paraId="10A1A67E" w14:textId="77777777" w:rsidR="00365AA9" w:rsidRPr="003A316A" w:rsidRDefault="00365AA9">
      <w:pPr>
        <w:pStyle w:val="pergunta-3"/>
        <w:shd w:val="clear" w:color="auto" w:fill="FFFFFF"/>
        <w:spacing w:before="0" w:after="0"/>
        <w:ind w:firstLine="708"/>
        <w:jc w:val="both"/>
        <w:rPr>
          <w:rFonts w:ascii="Times New Roman" w:hAnsi="Times New Roman" w:cs="Times New Roman"/>
          <w:sz w:val="20"/>
          <w:szCs w:val="20"/>
        </w:rPr>
      </w:pPr>
    </w:p>
    <w:p w14:paraId="247CE653"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14:paraId="669CBA9E" w14:textId="77777777" w:rsidR="00365AA9" w:rsidRPr="003A316A" w:rsidRDefault="00365AA9">
      <w:pPr>
        <w:pStyle w:val="pergunta-3"/>
        <w:shd w:val="clear" w:color="auto" w:fill="FFFFFF"/>
        <w:spacing w:before="0" w:after="0"/>
        <w:ind w:firstLine="708"/>
        <w:jc w:val="both"/>
        <w:rPr>
          <w:rFonts w:ascii="Times New Roman" w:hAnsi="Times New Roman" w:cs="Times New Roman"/>
          <w:sz w:val="20"/>
          <w:szCs w:val="20"/>
        </w:rPr>
      </w:pPr>
    </w:p>
    <w:p w14:paraId="25B02FA5" w14:textId="77777777" w:rsidR="00365AA9" w:rsidRPr="003A316A" w:rsidRDefault="00E36FD5">
      <w:pPr>
        <w:pStyle w:val="pergunta-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Há também o caso de o arquivo de um mês ultrapassar 1 GB (gigabyte), situação em que a escrituração pode ser entregue em arquivos mensais (12 arquivos por ano).</w:t>
      </w:r>
    </w:p>
    <w:p w14:paraId="73208429" w14:textId="77777777" w:rsidR="00365AA9" w:rsidRPr="003A316A" w:rsidRDefault="00E36FD5">
      <w:pPr>
        <w:pStyle w:val="Ttulo2"/>
        <w:rPr>
          <w:rFonts w:cs="Times New Roman"/>
          <w:szCs w:val="20"/>
        </w:rPr>
      </w:pPr>
      <w:bookmarkStart w:id="12" w:name="_Toc520971664"/>
      <w:r w:rsidRPr="003A316A">
        <w:rPr>
          <w:rFonts w:cs="Times New Roman"/>
          <w:szCs w:val="20"/>
        </w:rPr>
        <w:t>1.11. Limite de Tamanho e Período dos Livros</w:t>
      </w:r>
      <w:bookmarkEnd w:id="12"/>
    </w:p>
    <w:p w14:paraId="417B1414" w14:textId="77777777" w:rsidR="00365AA9" w:rsidRPr="003A316A" w:rsidRDefault="00365AA9">
      <w:pPr>
        <w:pStyle w:val="Corpodetexto"/>
        <w:rPr>
          <w:rFonts w:ascii="Times New Roman" w:hAnsi="Times New Roman"/>
          <w:sz w:val="20"/>
          <w:szCs w:val="20"/>
        </w:rPr>
      </w:pPr>
    </w:p>
    <w:p w14:paraId="29BE0E6C" w14:textId="77777777" w:rsidR="00365AA9" w:rsidRPr="003A316A" w:rsidRDefault="00E36FD5">
      <w:pPr>
        <w:pStyle w:val="pergunta-5"/>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 desde que o tamanho não ultrapasse 1 GB (gigabyte).</w:t>
      </w:r>
    </w:p>
    <w:p w14:paraId="7B3BFFD3" w14:textId="77777777" w:rsidR="00365AA9" w:rsidRPr="003A316A" w:rsidRDefault="00365AA9">
      <w:pPr>
        <w:pStyle w:val="pergunta-5"/>
        <w:shd w:val="clear" w:color="auto" w:fill="FFFFFF"/>
        <w:spacing w:before="0" w:after="0"/>
        <w:jc w:val="both"/>
        <w:rPr>
          <w:rFonts w:ascii="Times New Roman" w:hAnsi="Times New Roman" w:cs="Times New Roman"/>
          <w:sz w:val="20"/>
          <w:szCs w:val="20"/>
        </w:rPr>
      </w:pPr>
    </w:p>
    <w:p w14:paraId="47D2438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14:paraId="68747D75" w14:textId="77777777" w:rsidR="00365AA9" w:rsidRPr="003A316A" w:rsidRDefault="00365AA9">
      <w:pPr>
        <w:pStyle w:val="pergunta-5"/>
        <w:shd w:val="clear" w:color="auto" w:fill="FFFFFF"/>
        <w:spacing w:before="0" w:after="0"/>
        <w:jc w:val="both"/>
        <w:rPr>
          <w:rFonts w:ascii="Times New Roman" w:hAnsi="Times New Roman" w:cs="Times New Roman"/>
          <w:b/>
          <w:sz w:val="20"/>
          <w:szCs w:val="20"/>
        </w:rPr>
      </w:pPr>
    </w:p>
    <w:p w14:paraId="57FDEA4A" w14:textId="77777777" w:rsidR="00365AA9" w:rsidRPr="003A316A" w:rsidRDefault="00E36FD5">
      <w:pPr>
        <w:pStyle w:val="pergunta-5"/>
        <w:shd w:val="clear" w:color="auto" w:fill="FFFFFF"/>
        <w:spacing w:before="0" w:after="0"/>
        <w:ind w:firstLine="708"/>
        <w:jc w:val="both"/>
        <w:rPr>
          <w:rFonts w:ascii="Times New Roman" w:hAnsi="Times New Roman" w:cs="Times New Roman"/>
          <w:b/>
          <w:sz w:val="20"/>
          <w:szCs w:val="20"/>
        </w:rPr>
      </w:pPr>
      <w:r w:rsidRPr="003A316A">
        <w:rPr>
          <w:rFonts w:ascii="Times New Roman" w:hAnsi="Times New Roman" w:cs="Times New Roman"/>
          <w:b/>
          <w:sz w:val="20"/>
          <w:szCs w:val="20"/>
        </w:rPr>
        <w:t>Existem outros limites:</w:t>
      </w:r>
    </w:p>
    <w:p w14:paraId="4311EB3B" w14:textId="77777777" w:rsidR="00365AA9" w:rsidRPr="003A316A" w:rsidRDefault="00365AA9">
      <w:pPr>
        <w:pStyle w:val="pergunta-5"/>
        <w:shd w:val="clear" w:color="auto" w:fill="FFFFFF"/>
        <w:spacing w:before="0" w:after="0"/>
        <w:ind w:firstLine="708"/>
        <w:jc w:val="both"/>
        <w:rPr>
          <w:rFonts w:ascii="Times New Roman" w:hAnsi="Times New Roman" w:cs="Times New Roman"/>
          <w:sz w:val="20"/>
          <w:szCs w:val="20"/>
        </w:rPr>
      </w:pPr>
    </w:p>
    <w:p w14:paraId="217A01D0" w14:textId="77777777" w:rsidR="00365AA9" w:rsidRPr="003A316A" w:rsidRDefault="00E36FD5">
      <w:pPr>
        <w:pStyle w:val="pergunta-5"/>
        <w:shd w:val="clear" w:color="auto" w:fill="FFFFFF"/>
        <w:spacing w:before="0" w:after="0"/>
        <w:ind w:firstLine="708"/>
        <w:jc w:val="both"/>
        <w:rPr>
          <w:rFonts w:ascii="Times New Roman" w:hAnsi="Times New Roman" w:cs="Times New Roman"/>
          <w:b/>
          <w:sz w:val="20"/>
          <w:szCs w:val="20"/>
        </w:rPr>
      </w:pPr>
      <w:r w:rsidRPr="003A316A">
        <w:rPr>
          <w:rFonts w:ascii="Times New Roman" w:hAnsi="Times New Roman" w:cs="Times New Roman"/>
          <w:b/>
          <w:sz w:val="20"/>
          <w:szCs w:val="20"/>
        </w:rPr>
        <w:t>- Todos os meses devem estar contidos no mesmo ano.</w:t>
      </w:r>
    </w:p>
    <w:p w14:paraId="60A4580F" w14:textId="77777777" w:rsidR="00365AA9" w:rsidRPr="003A316A" w:rsidRDefault="00365AA9">
      <w:pPr>
        <w:pStyle w:val="pergunta-5"/>
        <w:shd w:val="clear" w:color="auto" w:fill="FFFFFF"/>
        <w:spacing w:before="0" w:after="0"/>
        <w:ind w:firstLine="708"/>
        <w:jc w:val="both"/>
        <w:rPr>
          <w:rFonts w:ascii="Times New Roman" w:hAnsi="Times New Roman" w:cs="Times New Roman"/>
          <w:b/>
          <w:sz w:val="20"/>
          <w:szCs w:val="20"/>
        </w:rPr>
      </w:pPr>
    </w:p>
    <w:p w14:paraId="1BD32CF0" w14:textId="77777777" w:rsidR="00365AA9" w:rsidRPr="003A316A" w:rsidRDefault="00E36FD5">
      <w:pPr>
        <w:pStyle w:val="pergunta-5"/>
        <w:shd w:val="clear" w:color="auto" w:fill="FFFFFF"/>
        <w:spacing w:before="0" w:after="0"/>
        <w:ind w:left="708"/>
        <w:jc w:val="both"/>
        <w:rPr>
          <w:rFonts w:ascii="Times New Roman" w:hAnsi="Times New Roman" w:cs="Times New Roman"/>
          <w:b/>
          <w:sz w:val="20"/>
          <w:szCs w:val="20"/>
        </w:rPr>
      </w:pPr>
      <w:r w:rsidRPr="003A316A">
        <w:rPr>
          <w:rFonts w:ascii="Times New Roman" w:hAnsi="Times New Roman" w:cs="Times New Roman"/>
          <w:b/>
          <w:sz w:val="20"/>
          <w:szCs w:val="20"/>
        </w:rPr>
        <w:t>- Não deve conter fração de mês (exceto nos casos de início de atividade, cisão parcial ou total, fusão, incorporação ou extinção).</w:t>
      </w:r>
    </w:p>
    <w:p w14:paraId="0F6FC5D6" w14:textId="77777777" w:rsidR="00365AA9" w:rsidRPr="003A316A" w:rsidRDefault="00365AA9">
      <w:pPr>
        <w:pStyle w:val="NormalWeb"/>
        <w:shd w:val="clear" w:color="auto" w:fill="FFFFFF"/>
        <w:spacing w:before="0" w:after="0"/>
        <w:jc w:val="both"/>
        <w:rPr>
          <w:rFonts w:ascii="Times New Roman" w:hAnsi="Times New Roman" w:cs="Times New Roman"/>
          <w:b/>
          <w:sz w:val="20"/>
          <w:szCs w:val="20"/>
        </w:rPr>
      </w:pPr>
    </w:p>
    <w:p w14:paraId="4E0563A1"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Para as situações especiais de cisão parcial ou incorporação (se incorporadora) serão geradas duas escriturações: </w:t>
      </w:r>
    </w:p>
    <w:p w14:paraId="3FCBFCDE"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0FB0A146"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t>Escrituração 1:</w:t>
      </w:r>
      <w:r w:rsidRPr="003A316A">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14:paraId="0627BEFE" w14:textId="77777777" w:rsidR="00365AA9" w:rsidRPr="003A316A"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3DD6D178"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t>Escrituração 2:</w:t>
      </w:r>
      <w:r w:rsidRPr="003A316A">
        <w:rPr>
          <w:rFonts w:ascii="Times New Roman" w:hAnsi="Times New Roman" w:cs="Times New Roman"/>
          <w:sz w:val="20"/>
          <w:szCs w:val="20"/>
        </w:rPr>
        <w:t xml:space="preserve"> Da data da situação especial até o final do ano-calendário. N</w:t>
      </w:r>
      <w:r w:rsidR="00E45D97" w:rsidRPr="003A316A">
        <w:rPr>
          <w:rFonts w:ascii="Times New Roman" w:hAnsi="Times New Roman" w:cs="Times New Roman"/>
          <w:sz w:val="20"/>
          <w:szCs w:val="20"/>
        </w:rPr>
        <w:t>este</w:t>
      </w:r>
      <w:r w:rsidRPr="003A316A">
        <w:rPr>
          <w:rFonts w:ascii="Times New Roman" w:hAnsi="Times New Roman" w:cs="Times New Roman"/>
          <w:sz w:val="20"/>
          <w:szCs w:val="20"/>
        </w:rPr>
        <w:t xml:space="preserve">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14:paraId="752EAF19"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1B004F5D"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t>Exemplo:</w:t>
      </w:r>
      <w:r w:rsidRPr="003A316A">
        <w:rPr>
          <w:rFonts w:ascii="Times New Roman" w:hAnsi="Times New Roman" w:cs="Times New Roman"/>
          <w:sz w:val="20"/>
          <w:szCs w:val="20"/>
        </w:rPr>
        <w:t xml:space="preserve"> Uma empresa iniciou atividades em 15/03/201</w:t>
      </w:r>
      <w:r w:rsidR="003B6126">
        <w:rPr>
          <w:rFonts w:ascii="Times New Roman" w:hAnsi="Times New Roman" w:cs="Times New Roman"/>
          <w:sz w:val="20"/>
          <w:szCs w:val="20"/>
        </w:rPr>
        <w:t>7</w:t>
      </w:r>
      <w:r w:rsidRPr="003A316A">
        <w:rPr>
          <w:rFonts w:ascii="Times New Roman" w:hAnsi="Times New Roman" w:cs="Times New Roman"/>
          <w:sz w:val="20"/>
          <w:szCs w:val="20"/>
        </w:rPr>
        <w:t>. Ocorreu um evento de cisão em 28/06/201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e a empresa prosseguiu as atividades (cisão parcial). </w:t>
      </w:r>
    </w:p>
    <w:p w14:paraId="75F1713B"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4A91EB74" w14:textId="77777777" w:rsidR="00365AA9" w:rsidRPr="003A316A" w:rsidRDefault="00E36FD5">
      <w:pPr>
        <w:pStyle w:val="NormalWeb"/>
        <w:shd w:val="clear" w:color="auto" w:fill="FFFFFF"/>
        <w:spacing w:before="0" w:after="0"/>
        <w:ind w:left="1416"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Duas escriturações devem ser entregues. </w:t>
      </w:r>
    </w:p>
    <w:p w14:paraId="5B02A744"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0FD7CBA6" w14:textId="77777777" w:rsidR="00365AA9" w:rsidRPr="003A316A" w:rsidRDefault="00E36FD5">
      <w:pPr>
        <w:pStyle w:val="NormalWeb"/>
        <w:shd w:val="clear" w:color="auto" w:fill="FFFFFF"/>
        <w:spacing w:before="0" w:after="0"/>
        <w:ind w:left="2124"/>
        <w:jc w:val="both"/>
        <w:rPr>
          <w:rFonts w:ascii="Times New Roman" w:hAnsi="Times New Roman" w:cs="Times New Roman"/>
          <w:sz w:val="20"/>
          <w:szCs w:val="20"/>
        </w:rPr>
      </w:pPr>
      <w:r w:rsidRPr="003A316A">
        <w:rPr>
          <w:rFonts w:ascii="Times New Roman" w:hAnsi="Times New Roman" w:cs="Times New Roman"/>
          <w:b/>
          <w:sz w:val="20"/>
          <w:szCs w:val="20"/>
        </w:rPr>
        <w:t>Escrituração 1:</w:t>
      </w:r>
      <w:r w:rsidRPr="003A316A">
        <w:rPr>
          <w:rFonts w:ascii="Times New Roman" w:hAnsi="Times New Roman" w:cs="Times New Roman"/>
          <w:sz w:val="20"/>
          <w:szCs w:val="20"/>
        </w:rPr>
        <w:t xml:space="preserve"> De 15/03/201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até 28/06/201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data limite para a entrega será o último dia útil do mês de julho de 201</w:t>
      </w:r>
      <w:r w:rsidR="003B6126">
        <w:rPr>
          <w:rFonts w:ascii="Times New Roman" w:hAnsi="Times New Roman" w:cs="Times New Roman"/>
          <w:sz w:val="20"/>
          <w:szCs w:val="20"/>
        </w:rPr>
        <w:t>7</w:t>
      </w:r>
      <w:r w:rsidRPr="003A316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64AC6104"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4412BBC2" w14:textId="77777777" w:rsidR="00365AA9" w:rsidRPr="003A316A" w:rsidRDefault="00E36FD5">
      <w:pPr>
        <w:pStyle w:val="NormalWeb"/>
        <w:shd w:val="clear" w:color="auto" w:fill="FFFFFF"/>
        <w:spacing w:before="0" w:after="0"/>
        <w:ind w:left="2124"/>
        <w:jc w:val="both"/>
        <w:rPr>
          <w:rFonts w:ascii="Times New Roman" w:hAnsi="Times New Roman" w:cs="Times New Roman"/>
          <w:sz w:val="20"/>
          <w:szCs w:val="20"/>
        </w:rPr>
      </w:pPr>
      <w:r w:rsidRPr="003A316A">
        <w:rPr>
          <w:rFonts w:ascii="Times New Roman" w:hAnsi="Times New Roman" w:cs="Times New Roman"/>
          <w:b/>
          <w:sz w:val="20"/>
          <w:szCs w:val="20"/>
        </w:rPr>
        <w:t>Escrituração 2:</w:t>
      </w:r>
      <w:r w:rsidRPr="003A316A">
        <w:rPr>
          <w:rFonts w:ascii="Times New Roman" w:hAnsi="Times New Roman" w:cs="Times New Roman"/>
          <w:sz w:val="20"/>
          <w:szCs w:val="20"/>
        </w:rPr>
        <w:t xml:space="preserve"> De 29/06/201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31/12/201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data limite para a entrega será o último dia útil do mês de maio de 201</w:t>
      </w:r>
      <w:r w:rsidR="003B6126">
        <w:rPr>
          <w:rFonts w:ascii="Times New Roman" w:hAnsi="Times New Roman" w:cs="Times New Roman"/>
          <w:sz w:val="20"/>
          <w:szCs w:val="20"/>
        </w:rPr>
        <w:t>8</w:t>
      </w:r>
      <w:r w:rsidRPr="003A316A">
        <w:rPr>
          <w:rFonts w:ascii="Times New Roman" w:hAnsi="Times New Roman" w:cs="Times New Roman"/>
          <w:sz w:val="20"/>
          <w:szCs w:val="20"/>
        </w:rPr>
        <w:t>). O campo indicador de situação especial do registro 0000 não será preenchido (deixar em branco) e o campo indicador de situação no início do período será preenchido com “2” (Resultante de cisão).</w:t>
      </w:r>
    </w:p>
    <w:p w14:paraId="1DB9CB22"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7BB2A007"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OBS.: A exceção, para esses casos (cisão parcial ou incorporação, quando é incorporadora), ocorre se a data da situação especial ocorrer no último dia do ano. Nesse caso, será gerada apenas uma escrituração.</w:t>
      </w:r>
    </w:p>
    <w:p w14:paraId="0EB23417" w14:textId="77777777" w:rsidR="00365AA9" w:rsidRPr="003A316A" w:rsidRDefault="00365AA9" w:rsidP="00E36FD5">
      <w:pPr>
        <w:pStyle w:val="NormalWeb"/>
        <w:shd w:val="clear" w:color="auto" w:fill="FFFFFF"/>
        <w:spacing w:before="0" w:after="0"/>
        <w:jc w:val="both"/>
        <w:rPr>
          <w:rFonts w:ascii="Times New Roman" w:hAnsi="Times New Roman" w:cs="Times New Roman"/>
          <w:sz w:val="20"/>
          <w:szCs w:val="20"/>
        </w:rPr>
      </w:pPr>
    </w:p>
    <w:p w14:paraId="65852075"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lastRenderedPageBreak/>
        <w:t>Exemplo:</w:t>
      </w:r>
      <w:r w:rsidRPr="003A316A">
        <w:rPr>
          <w:rFonts w:ascii="Times New Roman" w:hAnsi="Times New Roman" w:cs="Times New Roman"/>
          <w:sz w:val="20"/>
          <w:szCs w:val="20"/>
        </w:rPr>
        <w:t xml:space="preserve"> Uma empresa iniciou atividades em 15/03/201</w:t>
      </w:r>
      <w:r w:rsidR="003B6126">
        <w:rPr>
          <w:rFonts w:ascii="Times New Roman" w:hAnsi="Times New Roman" w:cs="Times New Roman"/>
          <w:sz w:val="20"/>
          <w:szCs w:val="20"/>
        </w:rPr>
        <w:t>7</w:t>
      </w:r>
      <w:r w:rsidRPr="003A316A">
        <w:rPr>
          <w:rFonts w:ascii="Times New Roman" w:hAnsi="Times New Roman" w:cs="Times New Roman"/>
          <w:sz w:val="20"/>
          <w:szCs w:val="20"/>
        </w:rPr>
        <w:t>. Ocorreu um evento de cisão em 31/12/201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e a empresa prosseguiu as atividades (cisão parcial). </w:t>
      </w:r>
    </w:p>
    <w:p w14:paraId="3F3B1AFF"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59877117" w14:textId="77777777" w:rsidR="00365AA9" w:rsidRPr="003A316A" w:rsidRDefault="00E36FD5">
      <w:pPr>
        <w:pStyle w:val="NormalWeb"/>
        <w:shd w:val="clear" w:color="auto" w:fill="FFFFFF"/>
        <w:spacing w:before="0" w:after="0"/>
        <w:ind w:left="2124"/>
        <w:jc w:val="both"/>
        <w:rPr>
          <w:rFonts w:ascii="Times New Roman" w:hAnsi="Times New Roman" w:cs="Times New Roman"/>
          <w:sz w:val="20"/>
          <w:szCs w:val="20"/>
        </w:rPr>
      </w:pPr>
      <w:r w:rsidRPr="003A316A">
        <w:rPr>
          <w:rFonts w:ascii="Times New Roman" w:hAnsi="Times New Roman" w:cs="Times New Roman"/>
          <w:sz w:val="20"/>
          <w:szCs w:val="20"/>
        </w:rPr>
        <w:t>Uma escrituração deve ser entregue: de 15/03/201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até 31/12/201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data limite para a entrega será o último dia útil do mês de janeiro de 201</w:t>
      </w:r>
      <w:r w:rsidR="003B6126">
        <w:rPr>
          <w:rFonts w:ascii="Times New Roman" w:hAnsi="Times New Roman" w:cs="Times New Roman"/>
          <w:sz w:val="20"/>
          <w:szCs w:val="20"/>
        </w:rPr>
        <w:t>7</w:t>
      </w:r>
      <w:r w:rsidRPr="003A316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3C0A71FF"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77C41A07" w14:textId="77777777" w:rsidR="00365AA9" w:rsidRPr="003A316A" w:rsidRDefault="00E36FD5">
      <w:pPr>
        <w:pStyle w:val="NormalWeb"/>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14:paraId="392768F1" w14:textId="77777777" w:rsidR="00365AA9" w:rsidRPr="003A316A" w:rsidRDefault="00E36FD5">
      <w:pPr>
        <w:pStyle w:val="NormalWeb"/>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xml:space="preserve"> </w:t>
      </w:r>
    </w:p>
    <w:p w14:paraId="37F1BCB1" w14:textId="77777777" w:rsidR="00365AA9" w:rsidRPr="003A316A" w:rsidRDefault="00E36FD5">
      <w:pPr>
        <w:pStyle w:val="NormalWeb"/>
        <w:shd w:val="clear" w:color="auto" w:fill="FFFFFF"/>
        <w:spacing w:before="0" w:after="0"/>
        <w:ind w:left="1416"/>
        <w:jc w:val="both"/>
        <w:rPr>
          <w:rFonts w:ascii="Times New Roman" w:hAnsi="Times New Roman" w:cs="Times New Roman"/>
          <w:sz w:val="20"/>
          <w:szCs w:val="20"/>
        </w:rPr>
      </w:pPr>
      <w:r w:rsidRPr="003A316A">
        <w:rPr>
          <w:rFonts w:ascii="Times New Roman" w:hAnsi="Times New Roman" w:cs="Times New Roman"/>
          <w:b/>
          <w:sz w:val="20"/>
          <w:szCs w:val="20"/>
        </w:rPr>
        <w:t>Exemplo:</w:t>
      </w:r>
      <w:r w:rsidRPr="003A316A">
        <w:rPr>
          <w:rFonts w:ascii="Times New Roman" w:hAnsi="Times New Roman" w:cs="Times New Roman"/>
          <w:sz w:val="20"/>
          <w:szCs w:val="20"/>
        </w:rPr>
        <w:t xml:space="preserve"> Uma empresa iniciou atividades em 15/03/201</w:t>
      </w:r>
      <w:r w:rsidR="003B6126">
        <w:rPr>
          <w:rFonts w:ascii="Times New Roman" w:hAnsi="Times New Roman" w:cs="Times New Roman"/>
          <w:sz w:val="20"/>
          <w:szCs w:val="20"/>
        </w:rPr>
        <w:t>7</w:t>
      </w:r>
      <w:r w:rsidRPr="003A316A">
        <w:rPr>
          <w:rFonts w:ascii="Times New Roman" w:hAnsi="Times New Roman" w:cs="Times New Roman"/>
          <w:sz w:val="20"/>
          <w:szCs w:val="20"/>
        </w:rPr>
        <w:t>. Ocorreu um evento de fusão em 28/06/201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w:t>
      </w:r>
    </w:p>
    <w:p w14:paraId="4FE0B5A8"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7AA5C253" w14:textId="77777777" w:rsidR="00365AA9" w:rsidRPr="003A316A" w:rsidRDefault="00E36FD5">
      <w:pPr>
        <w:pStyle w:val="NormalWeb"/>
        <w:shd w:val="clear" w:color="auto" w:fill="FFFFFF"/>
        <w:spacing w:before="0" w:after="0"/>
        <w:ind w:left="2124"/>
        <w:jc w:val="both"/>
        <w:rPr>
          <w:rFonts w:ascii="Times New Roman" w:hAnsi="Times New Roman" w:cs="Times New Roman"/>
          <w:sz w:val="20"/>
          <w:szCs w:val="20"/>
        </w:rPr>
      </w:pPr>
      <w:r w:rsidRPr="003A316A">
        <w:rPr>
          <w:rFonts w:ascii="Times New Roman" w:hAnsi="Times New Roman" w:cs="Times New Roman"/>
          <w:sz w:val="20"/>
          <w:szCs w:val="20"/>
        </w:rPr>
        <w:t>Uma escrituração deve ser entregue: de 15/03/201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até 28/06/201</w:t>
      </w:r>
      <w:r w:rsidR="003B6126">
        <w:rPr>
          <w:rFonts w:ascii="Times New Roman" w:hAnsi="Times New Roman" w:cs="Times New Roman"/>
          <w:sz w:val="20"/>
          <w:szCs w:val="20"/>
        </w:rPr>
        <w:t>7</w:t>
      </w:r>
      <w:r w:rsidRPr="003A316A">
        <w:rPr>
          <w:rFonts w:ascii="Times New Roman" w:hAnsi="Times New Roman" w:cs="Times New Roman"/>
          <w:sz w:val="20"/>
          <w:szCs w:val="20"/>
        </w:rPr>
        <w:t xml:space="preserve"> (A data limite para a entrega será o último dia útil do mês de julho de 201</w:t>
      </w:r>
      <w:r w:rsidR="003B6126">
        <w:rPr>
          <w:rFonts w:ascii="Times New Roman" w:hAnsi="Times New Roman" w:cs="Times New Roman"/>
          <w:sz w:val="20"/>
          <w:szCs w:val="20"/>
        </w:rPr>
        <w:t>7</w:t>
      </w:r>
      <w:r w:rsidRPr="003A316A">
        <w:rPr>
          <w:rFonts w:ascii="Times New Roman" w:hAnsi="Times New Roman" w:cs="Times New Roman"/>
          <w:sz w:val="20"/>
          <w:szCs w:val="20"/>
        </w:rPr>
        <w:t>). O campo indicador de situação especial do registro 0000 será preenchido com o código “2” (Fusão) e o campo indicador de situação no início do período será preenchido com “1” (Abertura).</w:t>
      </w:r>
    </w:p>
    <w:p w14:paraId="441CD141" w14:textId="77777777" w:rsidR="00365AA9" w:rsidRPr="003A316A" w:rsidRDefault="00365AA9">
      <w:pPr>
        <w:pStyle w:val="NormalWeb"/>
        <w:shd w:val="clear" w:color="auto" w:fill="FFFFFF"/>
        <w:spacing w:before="0" w:after="0"/>
        <w:jc w:val="both"/>
        <w:rPr>
          <w:rFonts w:ascii="Times New Roman" w:hAnsi="Times New Roman" w:cs="Times New Roman"/>
          <w:sz w:val="20"/>
          <w:szCs w:val="20"/>
        </w:rPr>
      </w:pPr>
    </w:p>
    <w:p w14:paraId="2094820F" w14:textId="77777777" w:rsidR="00365AA9" w:rsidRPr="003A316A" w:rsidRDefault="00E36FD5">
      <w:pPr>
        <w:pStyle w:val="NormalWeb"/>
        <w:shd w:val="clear" w:color="auto" w:fill="FFFFFF"/>
        <w:spacing w:before="0" w:after="0"/>
        <w:ind w:firstLine="708"/>
        <w:jc w:val="both"/>
        <w:rPr>
          <w:rFonts w:ascii="Times New Roman" w:hAnsi="Times New Roman" w:cs="Times New Roman"/>
          <w:b/>
          <w:sz w:val="20"/>
          <w:szCs w:val="20"/>
        </w:rPr>
      </w:pPr>
      <w:r w:rsidRPr="003A316A">
        <w:rPr>
          <w:rFonts w:ascii="Times New Roman" w:hAnsi="Times New Roman" w:cs="Times New Roman"/>
          <w:b/>
          <w:sz w:val="20"/>
          <w:szCs w:val="20"/>
        </w:rPr>
        <w:t xml:space="preserve">- Havendo mais de um mês, não pode haver descontinuidade na sequência de meses. </w:t>
      </w:r>
    </w:p>
    <w:p w14:paraId="7C4E2BF3" w14:textId="77777777" w:rsidR="00365AA9" w:rsidRPr="003A316A" w:rsidRDefault="00365AA9">
      <w:pPr>
        <w:pStyle w:val="NormalWeb"/>
        <w:shd w:val="clear" w:color="auto" w:fill="FFFFFF"/>
        <w:spacing w:before="0" w:after="0"/>
        <w:jc w:val="both"/>
        <w:rPr>
          <w:rFonts w:ascii="Times New Roman" w:hAnsi="Times New Roman" w:cs="Times New Roman"/>
          <w:b/>
          <w:sz w:val="20"/>
          <w:szCs w:val="20"/>
        </w:rPr>
      </w:pPr>
    </w:p>
    <w:p w14:paraId="5DF8F373" w14:textId="77777777" w:rsidR="00365AA9" w:rsidRPr="003A316A" w:rsidRDefault="00E36FD5">
      <w:pPr>
        <w:pStyle w:val="NormalWeb"/>
        <w:shd w:val="clear" w:color="auto" w:fill="FFFFFF"/>
        <w:spacing w:before="0" w:after="0"/>
        <w:ind w:left="708" w:firstLine="708"/>
        <w:jc w:val="both"/>
        <w:rPr>
          <w:rFonts w:ascii="Times New Roman" w:hAnsi="Times New Roman" w:cs="Times New Roman"/>
          <w:sz w:val="20"/>
          <w:szCs w:val="20"/>
        </w:rPr>
      </w:pPr>
      <w:r w:rsidRPr="003A316A">
        <w:rPr>
          <w:rFonts w:ascii="Times New Roman" w:hAnsi="Times New Roman" w:cs="Times New Roman"/>
          <w:b/>
          <w:sz w:val="20"/>
          <w:szCs w:val="20"/>
        </w:rPr>
        <w:t xml:space="preserve">Exemplo: </w:t>
      </w:r>
      <w:r w:rsidRPr="003A316A">
        <w:rPr>
          <w:rFonts w:ascii="Times New Roman" w:hAnsi="Times New Roman" w:cs="Times New Roman"/>
          <w:sz w:val="20"/>
          <w:szCs w:val="20"/>
        </w:rPr>
        <w:t>Uma escrituração de janeiro a maio, não pode deixar de informar o mês de fevereiro.</w:t>
      </w:r>
    </w:p>
    <w:p w14:paraId="32A06B74" w14:textId="77777777" w:rsidR="00365AA9" w:rsidRPr="003A316A"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4F471177" w14:textId="77777777" w:rsidR="00365AA9" w:rsidRPr="003A316A" w:rsidRDefault="00E36FD5">
      <w:pPr>
        <w:ind w:firstLine="708"/>
        <w:rPr>
          <w:rFonts w:cs="Times New Roman"/>
          <w:bCs/>
          <w:szCs w:val="20"/>
        </w:rPr>
      </w:pPr>
      <w:r w:rsidRPr="003A316A">
        <w:rPr>
          <w:rFonts w:cs="Times New Roman"/>
          <w:bCs/>
          <w:szCs w:val="20"/>
        </w:rPr>
        <w:t>Demais observações:</w:t>
      </w:r>
    </w:p>
    <w:p w14:paraId="7475D147" w14:textId="77777777" w:rsidR="00365AA9" w:rsidRPr="003A316A" w:rsidRDefault="00365AA9">
      <w:pPr>
        <w:ind w:firstLine="708"/>
        <w:rPr>
          <w:rFonts w:cs="Times New Roman"/>
          <w:bCs/>
          <w:szCs w:val="20"/>
        </w:rPr>
      </w:pPr>
    </w:p>
    <w:p w14:paraId="66EA82D5" w14:textId="77777777" w:rsidR="00365AA9" w:rsidRPr="003A316A" w:rsidRDefault="00E36FD5">
      <w:pPr>
        <w:pStyle w:val="pergunta-5"/>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Apuração Trimestral do IRPJ</w:t>
      </w:r>
      <w:r w:rsidRPr="003A316A">
        <w:rPr>
          <w:rFonts w:ascii="Times New Roman" w:hAnsi="Times New Roman" w:cs="Times New Roman"/>
          <w:sz w:val="20"/>
          <w:szCs w:val="20"/>
        </w:rPr>
        <w:t xml:space="preserve">: Respeitados os limites acima descritos, ainda que a apuração do IRPJ seja trimestral, o livro pode ser anual. A legislação do IRPJ obriga a elaboração e transcrição das demonstrações na data do fato gerador do tributo. Nada impede que, no mesmo livro, existam quatro conjuntos de demonstrações trimestrais e a anual. </w:t>
      </w:r>
    </w:p>
    <w:p w14:paraId="4DAA10E7" w14:textId="77777777" w:rsidR="00365AA9" w:rsidRPr="003A316A" w:rsidRDefault="00365AA9">
      <w:pPr>
        <w:pStyle w:val="pergunta-5"/>
        <w:shd w:val="clear" w:color="auto" w:fill="FFFFFF"/>
        <w:spacing w:before="0" w:after="0"/>
        <w:jc w:val="both"/>
        <w:rPr>
          <w:rFonts w:ascii="Times New Roman" w:hAnsi="Times New Roman" w:cs="Times New Roman"/>
          <w:b/>
          <w:bCs/>
          <w:sz w:val="20"/>
          <w:szCs w:val="20"/>
        </w:rPr>
      </w:pPr>
    </w:p>
    <w:p w14:paraId="10573A7F" w14:textId="77777777" w:rsidR="00365AA9" w:rsidRPr="003A316A" w:rsidRDefault="00E36FD5">
      <w:pPr>
        <w:pStyle w:val="pergunta-5"/>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Mudança de contador no meio do período</w:t>
      </w:r>
      <w:r w:rsidRPr="003A316A">
        <w:rPr>
          <w:rFonts w:ascii="Times New Roman" w:hAnsi="Times New Roman" w:cs="Times New Roman"/>
          <w:sz w:val="20"/>
          <w:szCs w:val="20"/>
        </w:rPr>
        <w:t>: Respeitados os limites acima, o período da escrituração pode ser fracionado para que cada contabilista assine o período pelo qual é responsável técnico.</w:t>
      </w:r>
    </w:p>
    <w:p w14:paraId="7D6BE609" w14:textId="77777777" w:rsidR="00365AA9" w:rsidRPr="003A316A" w:rsidRDefault="00365AA9">
      <w:pPr>
        <w:pStyle w:val="pergunta-5"/>
        <w:shd w:val="clear" w:color="auto" w:fill="FFFFFF"/>
        <w:spacing w:before="0" w:after="0"/>
        <w:jc w:val="both"/>
        <w:rPr>
          <w:rFonts w:ascii="Times New Roman" w:hAnsi="Times New Roman" w:cs="Times New Roman"/>
          <w:b/>
          <w:bCs/>
          <w:sz w:val="20"/>
          <w:szCs w:val="20"/>
        </w:rPr>
      </w:pPr>
    </w:p>
    <w:p w14:paraId="2F64E78C" w14:textId="77777777" w:rsidR="00365AA9" w:rsidRPr="003A316A" w:rsidRDefault="00E36FD5">
      <w:pPr>
        <w:pStyle w:val="pergunta-5"/>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Mudança de plano de contas da empresa no meio do período</w:t>
      </w:r>
      <w:r w:rsidRPr="003A316A">
        <w:rPr>
          <w:rFonts w:ascii="Times New Roman" w:hAnsi="Times New Roman" w:cs="Times New Roman"/>
          <w:sz w:val="20"/>
          <w:szCs w:val="20"/>
        </w:rPr>
        <w:t xml:space="preserve">: Respeitados os limites acima, o período da escrituração pode ser fracionado para que cada plano de contas corresponda a um período. </w:t>
      </w:r>
      <w:r w:rsidR="009F7D51">
        <w:rPr>
          <w:rFonts w:ascii="Times New Roman" w:hAnsi="Times New Roman" w:cs="Times New Roman"/>
          <w:sz w:val="20"/>
          <w:szCs w:val="20"/>
        </w:rPr>
        <w:t>Nesse caso, no arquivo do segundo período, deverá ser preenchido o registro I157, com o relacionamento do(s) saldo(s) da(s) conta(s) do plano de contas novo com a(s) conta(s) do plano de contas antigo.</w:t>
      </w:r>
    </w:p>
    <w:p w14:paraId="4D13BE80" w14:textId="77777777" w:rsidR="00365AA9" w:rsidRPr="003A316A" w:rsidRDefault="00E36FD5">
      <w:pPr>
        <w:pStyle w:val="Ttulo2"/>
        <w:rPr>
          <w:rFonts w:cs="Times New Roman"/>
          <w:szCs w:val="20"/>
        </w:rPr>
      </w:pPr>
      <w:bookmarkStart w:id="13" w:name="_Toc520971665"/>
      <w:r w:rsidRPr="003A316A">
        <w:rPr>
          <w:rFonts w:cs="Times New Roman"/>
          <w:szCs w:val="20"/>
        </w:rPr>
        <w:t>1.12. Substituição do Livro Digital Transmitido</w:t>
      </w:r>
      <w:bookmarkEnd w:id="13"/>
    </w:p>
    <w:p w14:paraId="098009C6" w14:textId="77777777" w:rsidR="00365AA9" w:rsidRPr="003A316A" w:rsidRDefault="00365AA9">
      <w:pPr>
        <w:pStyle w:val="pergunta-9"/>
        <w:shd w:val="clear" w:color="auto" w:fill="FFFFFF"/>
        <w:spacing w:before="0" w:after="0"/>
        <w:jc w:val="both"/>
        <w:rPr>
          <w:rFonts w:ascii="Times New Roman" w:hAnsi="Times New Roman" w:cs="Times New Roman"/>
          <w:sz w:val="20"/>
          <w:szCs w:val="20"/>
        </w:rPr>
      </w:pPr>
    </w:p>
    <w:p w14:paraId="1003992B" w14:textId="77777777" w:rsidR="00365AA9" w:rsidRPr="003A316A" w:rsidRDefault="00E36FD5">
      <w:pPr>
        <w:tabs>
          <w:tab w:val="left" w:pos="8175"/>
        </w:tabs>
        <w:jc w:val="both"/>
        <w:rPr>
          <w:rFonts w:cs="Times New Roman"/>
          <w:szCs w:val="20"/>
        </w:rPr>
      </w:pPr>
      <w:r w:rsidRPr="003A316A">
        <w:rPr>
          <w:rFonts w:cs="Times New Roman"/>
          <w:szCs w:val="20"/>
        </w:rPr>
        <w:t xml:space="preserve">             De acordo com o Decreto n</w:t>
      </w:r>
      <w:r w:rsidRPr="003A316A">
        <w:rPr>
          <w:rFonts w:cs="Times New Roman"/>
          <w:szCs w:val="20"/>
          <w:u w:val="single"/>
          <w:vertAlign w:val="superscript"/>
        </w:rPr>
        <w:t>o</w:t>
      </w:r>
      <w:r w:rsidRPr="003A316A">
        <w:rPr>
          <w:rFonts w:cs="Times New Roman"/>
          <w:szCs w:val="20"/>
        </w:rPr>
        <w:t xml:space="preserve"> 8.683, de 25 de fevereiro de 2016, todas as ECD de empresas estarão automaticamente autenticadas no momento da transmissão e o recibo de transmissão constituirá o comprovante da autenticação. </w:t>
      </w:r>
    </w:p>
    <w:p w14:paraId="7517CED9" w14:textId="77777777" w:rsidR="00365AA9" w:rsidRPr="003A316A" w:rsidRDefault="00365AA9">
      <w:pPr>
        <w:tabs>
          <w:tab w:val="left" w:pos="8175"/>
        </w:tabs>
        <w:jc w:val="both"/>
        <w:rPr>
          <w:rFonts w:cs="Times New Roman"/>
          <w:szCs w:val="20"/>
        </w:rPr>
      </w:pPr>
    </w:p>
    <w:p w14:paraId="2D675EEF" w14:textId="77777777" w:rsidR="00365AA9" w:rsidRPr="003A316A" w:rsidRDefault="00E36FD5">
      <w:pPr>
        <w:tabs>
          <w:tab w:val="left" w:pos="8175"/>
        </w:tabs>
        <w:jc w:val="both"/>
        <w:rPr>
          <w:rFonts w:cs="Times New Roman"/>
          <w:szCs w:val="20"/>
        </w:rPr>
      </w:pPr>
      <w:r w:rsidRPr="003A316A">
        <w:rPr>
          <w:rFonts w:cs="Times New Roman"/>
          <w:b/>
          <w:szCs w:val="20"/>
        </w:rPr>
        <w:t xml:space="preserve">              </w:t>
      </w:r>
      <w:r w:rsidRPr="003A316A">
        <w:rPr>
          <w:rFonts w:cs="Times New Roman"/>
          <w:szCs w:val="20"/>
        </w:rPr>
        <w:t>O Decreto n</w:t>
      </w:r>
      <w:r w:rsidRPr="003A316A">
        <w:rPr>
          <w:rFonts w:cs="Times New Roman"/>
          <w:szCs w:val="20"/>
          <w:u w:val="single"/>
          <w:vertAlign w:val="superscript"/>
        </w:rPr>
        <w:t>o</w:t>
      </w:r>
      <w:r w:rsidRPr="003A316A">
        <w:rPr>
          <w:rFonts w:cs="Times New Roman"/>
          <w:szCs w:val="20"/>
        </w:rPr>
        <w:t> 8.683/2016 também estabelece que as ECD transmitidas até a sua data de publicação, que estejam com status diferentes de “sob exigência” ou “indeferidas”, também serão automaticamente consideradas autenticadas. </w:t>
      </w:r>
    </w:p>
    <w:p w14:paraId="71B1B34A" w14:textId="77777777" w:rsidR="00365AA9" w:rsidRPr="003A316A" w:rsidRDefault="00365AA9">
      <w:pPr>
        <w:tabs>
          <w:tab w:val="left" w:pos="8175"/>
        </w:tabs>
        <w:jc w:val="both"/>
        <w:rPr>
          <w:rFonts w:cs="Times New Roman"/>
          <w:szCs w:val="20"/>
        </w:rPr>
      </w:pPr>
    </w:p>
    <w:p w14:paraId="49380E20" w14:textId="77777777" w:rsidR="00365AA9" w:rsidRPr="003A316A" w:rsidRDefault="00E36FD5">
      <w:pPr>
        <w:tabs>
          <w:tab w:val="left" w:pos="8175"/>
        </w:tabs>
        <w:jc w:val="both"/>
        <w:rPr>
          <w:rFonts w:cs="Times New Roman"/>
          <w:szCs w:val="20"/>
        </w:rPr>
      </w:pPr>
      <w:r w:rsidRPr="003A316A">
        <w:rPr>
          <w:rFonts w:cs="Times New Roman"/>
          <w:szCs w:val="20"/>
        </w:rPr>
        <w:t>Consolidando as informações:</w:t>
      </w:r>
    </w:p>
    <w:p w14:paraId="0682BF5D" w14:textId="77777777" w:rsidR="00365AA9" w:rsidRPr="003A316A" w:rsidRDefault="00365AA9">
      <w:pPr>
        <w:tabs>
          <w:tab w:val="left" w:pos="8175"/>
        </w:tabs>
        <w:jc w:val="both"/>
        <w:rPr>
          <w:rFonts w:cs="Times New Roman"/>
          <w:szCs w:val="20"/>
        </w:rPr>
      </w:pPr>
    </w:p>
    <w:p w14:paraId="60F40F2D" w14:textId="77777777" w:rsidR="00365AA9" w:rsidRPr="003A316A" w:rsidRDefault="00E36FD5">
      <w:pPr>
        <w:tabs>
          <w:tab w:val="left" w:pos="8175"/>
        </w:tabs>
        <w:jc w:val="both"/>
        <w:rPr>
          <w:rFonts w:cs="Times New Roman"/>
          <w:szCs w:val="20"/>
        </w:rPr>
      </w:pPr>
      <w:r w:rsidRPr="003A316A">
        <w:rPr>
          <w:rFonts w:cs="Times New Roman"/>
          <w:szCs w:val="20"/>
        </w:rPr>
        <w:t>1 - ECD de empresas transmitidas após 25 de fevereiro de 2016: Autenticadas no momento da transmissão.</w:t>
      </w:r>
    </w:p>
    <w:p w14:paraId="0DF71AA0" w14:textId="77777777" w:rsidR="00365AA9" w:rsidRPr="003A316A" w:rsidRDefault="00365AA9">
      <w:pPr>
        <w:tabs>
          <w:tab w:val="left" w:pos="8175"/>
        </w:tabs>
        <w:jc w:val="both"/>
        <w:rPr>
          <w:rFonts w:cs="Times New Roman"/>
          <w:szCs w:val="20"/>
        </w:rPr>
      </w:pPr>
    </w:p>
    <w:p w14:paraId="5BC52778" w14:textId="77777777" w:rsidR="00365AA9" w:rsidRPr="003A316A" w:rsidRDefault="00E36FD5">
      <w:pPr>
        <w:tabs>
          <w:tab w:val="left" w:pos="8175"/>
        </w:tabs>
        <w:jc w:val="both"/>
        <w:rPr>
          <w:rFonts w:cs="Times New Roman"/>
          <w:szCs w:val="20"/>
        </w:rPr>
      </w:pPr>
      <w:r w:rsidRPr="003A316A">
        <w:rPr>
          <w:rFonts w:cs="Times New Roman"/>
          <w:szCs w:val="20"/>
        </w:rPr>
        <w:t>2 - ECD de empresas transmitidas até 25 de fevereiro de 2016: Autenticadas, exceto se estiverem "sob exigência" ou "indeferidas". No caso de estarem "sob exigência", devem ser sanadas as exigências e deve ser transmitida a ECD substituta</w:t>
      </w:r>
      <w:r w:rsidR="009F7D51">
        <w:rPr>
          <w:rFonts w:cs="Times New Roman"/>
          <w:szCs w:val="20"/>
        </w:rPr>
        <w:t>, que será autenticada no momento da transmissão.</w:t>
      </w:r>
    </w:p>
    <w:p w14:paraId="3587FB0A" w14:textId="77777777" w:rsidR="00F00B5E" w:rsidRPr="003A316A" w:rsidRDefault="00F00B5E">
      <w:pPr>
        <w:tabs>
          <w:tab w:val="left" w:pos="8175"/>
        </w:tabs>
        <w:jc w:val="both"/>
        <w:rPr>
          <w:rFonts w:cs="Times New Roman"/>
          <w:szCs w:val="20"/>
        </w:rPr>
      </w:pPr>
    </w:p>
    <w:p w14:paraId="3CB67D4F" w14:textId="77777777" w:rsidR="00365AA9" w:rsidRPr="003A316A" w:rsidRDefault="00E36FD5">
      <w:pPr>
        <w:tabs>
          <w:tab w:val="left" w:pos="8175"/>
        </w:tabs>
        <w:jc w:val="both"/>
        <w:rPr>
          <w:rFonts w:cs="Times New Roman"/>
          <w:szCs w:val="20"/>
        </w:rPr>
      </w:pPr>
      <w:r w:rsidRPr="003A316A">
        <w:rPr>
          <w:rFonts w:cs="Times New Roman"/>
          <w:szCs w:val="20"/>
        </w:rPr>
        <w:t>3 - O recibo de transmissão é o comprovante da autenticação.</w:t>
      </w:r>
    </w:p>
    <w:p w14:paraId="3FF20EE6" w14:textId="77777777" w:rsidR="00464E37" w:rsidRPr="003A316A" w:rsidRDefault="00464E37">
      <w:pPr>
        <w:tabs>
          <w:tab w:val="left" w:pos="8175"/>
        </w:tabs>
        <w:jc w:val="both"/>
        <w:rPr>
          <w:rFonts w:cs="Times New Roman"/>
          <w:szCs w:val="20"/>
        </w:rPr>
      </w:pPr>
    </w:p>
    <w:p w14:paraId="4432672B" w14:textId="77777777" w:rsidR="00F00B5E" w:rsidRPr="003A316A" w:rsidRDefault="00F00B5E">
      <w:pPr>
        <w:tabs>
          <w:tab w:val="left" w:pos="8175"/>
        </w:tabs>
        <w:jc w:val="both"/>
        <w:rPr>
          <w:rFonts w:cs="Times New Roman"/>
          <w:szCs w:val="20"/>
        </w:rPr>
      </w:pPr>
    </w:p>
    <w:p w14:paraId="5CACBFC0" w14:textId="77777777" w:rsidR="00F00B5E" w:rsidRPr="003A316A" w:rsidRDefault="00F00B5E">
      <w:pPr>
        <w:tabs>
          <w:tab w:val="left" w:pos="8175"/>
        </w:tabs>
        <w:jc w:val="both"/>
        <w:rPr>
          <w:rFonts w:cs="Times New Roman"/>
          <w:szCs w:val="20"/>
        </w:rPr>
      </w:pPr>
    </w:p>
    <w:p w14:paraId="6A450E80" w14:textId="77777777" w:rsidR="00464E37" w:rsidRPr="003A316A" w:rsidRDefault="00464E37">
      <w:pPr>
        <w:tabs>
          <w:tab w:val="left" w:pos="8175"/>
        </w:tabs>
        <w:jc w:val="both"/>
        <w:rPr>
          <w:rFonts w:cs="Times New Roman"/>
          <w:szCs w:val="20"/>
        </w:rPr>
      </w:pPr>
      <w:r w:rsidRPr="003A316A">
        <w:rPr>
          <w:rFonts w:cs="Times New Roman"/>
          <w:szCs w:val="20"/>
        </w:rPr>
        <w:lastRenderedPageBreak/>
        <w:t xml:space="preserve">De Acordo com o artigo 7º da Instrução Normativa nº </w:t>
      </w:r>
      <w:r w:rsidR="00AA6CC1" w:rsidRPr="003A316A">
        <w:rPr>
          <w:rFonts w:cs="Times New Roman"/>
          <w:szCs w:val="20"/>
        </w:rPr>
        <w:t>1.774</w:t>
      </w:r>
      <w:r w:rsidRPr="003A316A">
        <w:rPr>
          <w:rFonts w:cs="Times New Roman"/>
          <w:szCs w:val="20"/>
        </w:rPr>
        <w:t xml:space="preserve">/2017: </w:t>
      </w:r>
    </w:p>
    <w:p w14:paraId="764A37F6" w14:textId="77777777" w:rsidR="00365AA9" w:rsidRPr="003A316A" w:rsidRDefault="00365AA9">
      <w:pPr>
        <w:tabs>
          <w:tab w:val="left" w:pos="8175"/>
        </w:tabs>
        <w:jc w:val="both"/>
        <w:rPr>
          <w:rFonts w:cs="Times New Roman"/>
          <w:b/>
          <w:szCs w:val="20"/>
        </w:rPr>
      </w:pPr>
    </w:p>
    <w:p w14:paraId="1851D50D"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Art. 7º A ECD autenticada somente pode ser substituída caso contenha erros que não possam ser corrigidos por meio de lançamento contábil extemporâneo, conforme previsto nos itens 31 a 36 da Interpretação Técnica Geral (ITG) 2000 (R1) – Escrituração Contábil, do Conselho Federal de Contabilidade, publicada em 12 de dezembro de 2014.</w:t>
      </w:r>
    </w:p>
    <w:p w14:paraId="166710CB"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 1º O cancelamento da autenticação e a apresentação da escrituração substituta serão efetuados mediante apresentação de Termo de Verificação para Fins de Substituição, o qual deve integrar a escrituração substituta e conter, no mínimo:</w:t>
      </w:r>
    </w:p>
    <w:p w14:paraId="0AFBF0A6" w14:textId="77777777" w:rsidR="00F00B5E" w:rsidRPr="003A316A" w:rsidRDefault="00464E37" w:rsidP="00F00B5E">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cs="Times New Roman"/>
          <w:color w:val="000000"/>
          <w:szCs w:val="20"/>
        </w:rPr>
        <w:t>I – a identificação da escrituração substituída;</w:t>
      </w:r>
    </w:p>
    <w:p w14:paraId="7E4BCCEB" w14:textId="77777777" w:rsidR="00464E37" w:rsidRPr="003A316A" w:rsidRDefault="00464E37" w:rsidP="00F00B5E">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eastAsia="Times New Roman" w:cs="Times New Roman"/>
          <w:color w:val="000000"/>
          <w:szCs w:val="20"/>
          <w:lang w:eastAsia="pt-BR"/>
        </w:rPr>
        <w:t>II – a descrição pormenorizada dos erros;</w:t>
      </w:r>
    </w:p>
    <w:p w14:paraId="3D01518D"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III – a identificação clara e precisa dos registros que contenham os erros, exceto quando estes decorrerem de outro erro já discriminado;</w:t>
      </w:r>
    </w:p>
    <w:p w14:paraId="76A26390"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IV – a autorização expressa para acesso do Conselho Federal de Contabilidade a informações pertinentes às modificações; e</w:t>
      </w:r>
    </w:p>
    <w:p w14:paraId="4ED2873E"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eastAsia="Times New Roman" w:cs="Times New Roman"/>
          <w:color w:val="000000"/>
          <w:szCs w:val="20"/>
          <w:lang w:eastAsia="pt-BR"/>
        </w:rPr>
        <w:t>V – a descrição dos procedimentos pré-acordados executados pelos auditores independentes mencionados no §2º, inciso II, quando estes julgarem necessário.</w:t>
      </w:r>
    </w:p>
    <w:p w14:paraId="7D9B4025"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§2º O Termo de Verificação para Fins de Substituição deve ser assinado:</w:t>
      </w:r>
    </w:p>
    <w:p w14:paraId="47F8B77D"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pelo próprio profissional da contabilidade que assina os livros contábeis substitutos; e</w:t>
      </w:r>
    </w:p>
    <w:p w14:paraId="2BA40D8E"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4FA8BD94"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§3º A manifestação do profissional da contabilidade que não assina a escrituração se restringe às modificações relatadas no Termo de Verificação para Fins de Substituição de que trata o §1º.</w:t>
      </w:r>
    </w:p>
    <w:p w14:paraId="177DAB10" w14:textId="77777777" w:rsidR="00464E37" w:rsidRPr="003A316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3A316A">
        <w:rPr>
          <w:rFonts w:eastAsia="Times New Roman" w:cs="Times New Roman"/>
          <w:b/>
          <w:color w:val="000000"/>
          <w:szCs w:val="20"/>
          <w:lang w:eastAsia="pt-BR"/>
        </w:rPr>
        <w:t>§4º Só é admitida a substituição da ECD até o fim do prazo de entrega relativo ao ano-calendário subsequente.</w:t>
      </w:r>
    </w:p>
    <w:p w14:paraId="4B18458D" w14:textId="77777777" w:rsidR="00464E37" w:rsidRPr="003A316A" w:rsidRDefault="00464E37" w:rsidP="00CF44FF">
      <w:pPr>
        <w:shd w:val="clear" w:color="auto" w:fill="FFFFFF"/>
        <w:overflowPunct/>
        <w:spacing w:line="280" w:lineRule="atLeast"/>
        <w:ind w:left="708"/>
        <w:jc w:val="both"/>
        <w:rPr>
          <w:rFonts w:cs="Times New Roman"/>
          <w:b/>
          <w:szCs w:val="20"/>
        </w:rPr>
      </w:pPr>
      <w:r w:rsidRPr="003A316A">
        <w:rPr>
          <w:rFonts w:eastAsia="Times New Roman" w:cs="Times New Roman"/>
          <w:color w:val="000000"/>
          <w:szCs w:val="20"/>
          <w:lang w:eastAsia="pt-BR"/>
        </w:rPr>
        <w:t>§5º São nulas as alterações efetuadas em desacordo com este artigo ou com o Termo de Verificação para Fins de Substituição.</w:t>
      </w:r>
    </w:p>
    <w:p w14:paraId="7D3109A9" w14:textId="77777777" w:rsidR="00464E37" w:rsidRPr="003A316A" w:rsidRDefault="00464E37">
      <w:pPr>
        <w:tabs>
          <w:tab w:val="left" w:pos="8175"/>
        </w:tabs>
        <w:jc w:val="both"/>
        <w:rPr>
          <w:rFonts w:cs="Times New Roman"/>
          <w:b/>
          <w:szCs w:val="20"/>
        </w:rPr>
      </w:pPr>
    </w:p>
    <w:p w14:paraId="5D4C979F" w14:textId="77777777" w:rsidR="00F00B5E" w:rsidRPr="003A316A" w:rsidRDefault="00F00B5E">
      <w:pPr>
        <w:overflowPunct/>
        <w:spacing w:line="240" w:lineRule="auto"/>
        <w:rPr>
          <w:rFonts w:cs="Times New Roman"/>
          <w:b/>
          <w:color w:val="000000"/>
          <w:szCs w:val="20"/>
        </w:rPr>
      </w:pPr>
      <w:r w:rsidRPr="003A316A">
        <w:rPr>
          <w:rFonts w:cs="Times New Roman"/>
          <w:b/>
          <w:color w:val="000000"/>
          <w:szCs w:val="20"/>
        </w:rPr>
        <w:br w:type="page"/>
      </w:r>
    </w:p>
    <w:p w14:paraId="5E619915"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lastRenderedPageBreak/>
        <w:t>Roteiro prático para substituição do livro digital (Para ECD com NIRE ou sem NIRE):</w:t>
      </w:r>
    </w:p>
    <w:p w14:paraId="613AB12A" w14:textId="77777777" w:rsidR="00F00B5E" w:rsidRPr="003A316A" w:rsidRDefault="00F00B5E">
      <w:pPr>
        <w:spacing w:line="240" w:lineRule="atLeast"/>
        <w:ind w:firstLine="708"/>
        <w:jc w:val="both"/>
        <w:rPr>
          <w:rFonts w:cs="Times New Roman"/>
          <w:b/>
          <w:color w:val="000000"/>
          <w:szCs w:val="20"/>
        </w:rPr>
      </w:pPr>
    </w:p>
    <w:p w14:paraId="23AB7FBC" w14:textId="77777777" w:rsidR="00365AA9" w:rsidRPr="003A316A" w:rsidRDefault="00E36FD5">
      <w:pPr>
        <w:spacing w:line="240" w:lineRule="atLeast"/>
        <w:ind w:firstLine="708"/>
        <w:jc w:val="both"/>
        <w:rPr>
          <w:rFonts w:cs="Times New Roman"/>
          <w:szCs w:val="20"/>
        </w:rPr>
      </w:pPr>
      <w:r w:rsidRPr="003A316A">
        <w:rPr>
          <w:rFonts w:cs="Times New Roman"/>
          <w:b/>
          <w:color w:val="000000"/>
          <w:szCs w:val="20"/>
        </w:rPr>
        <w:t xml:space="preserve">1. Se o arquivo é o que foi assinado, remova a assinatura. A assinatura é um conjunto de caracteres "estranhos" que fica após o registro 9999. Basta apagar tudo que fica após tal registro. Para fazer isso, edite a escrituração com algum editor de texto </w:t>
      </w:r>
      <w:r w:rsidRPr="003A316A">
        <w:rPr>
          <w:rFonts w:cs="Times New Roman"/>
          <w:b/>
          <w:szCs w:val="20"/>
        </w:rPr>
        <w:t>do tipo “Bloco de Notas”.</w:t>
      </w:r>
    </w:p>
    <w:p w14:paraId="05502338" w14:textId="77777777" w:rsidR="00365AA9" w:rsidRPr="003A316A" w:rsidRDefault="00365AA9">
      <w:pPr>
        <w:spacing w:line="240" w:lineRule="atLeast"/>
        <w:ind w:left="708"/>
        <w:jc w:val="both"/>
        <w:rPr>
          <w:rFonts w:cs="Times New Roman"/>
          <w:b/>
          <w:szCs w:val="20"/>
        </w:rPr>
      </w:pPr>
    </w:p>
    <w:p w14:paraId="6E63DF9A" w14:textId="77777777" w:rsidR="00365AA9" w:rsidRPr="003A316A" w:rsidRDefault="00E36FD5">
      <w:pPr>
        <w:spacing w:line="240" w:lineRule="atLeast"/>
        <w:ind w:left="708"/>
        <w:jc w:val="both"/>
        <w:rPr>
          <w:rFonts w:cs="Times New Roman"/>
          <w:b/>
          <w:szCs w:val="20"/>
        </w:rPr>
      </w:pPr>
      <w:r w:rsidRPr="003A316A">
        <w:rPr>
          <w:rFonts w:cs="Times New Roman"/>
          <w:b/>
          <w:szCs w:val="20"/>
        </w:rPr>
        <w:t>2. No registro 0000, campo IND_FIN_ESC, defina que a ECD é “Substituta”.</w:t>
      </w:r>
    </w:p>
    <w:p w14:paraId="088602FF" w14:textId="77777777" w:rsidR="00365AA9" w:rsidRPr="003A316A" w:rsidRDefault="00365AA9">
      <w:pPr>
        <w:spacing w:line="240" w:lineRule="atLeast"/>
        <w:ind w:left="708"/>
        <w:jc w:val="both"/>
        <w:rPr>
          <w:rFonts w:cs="Times New Roman"/>
          <w:b/>
          <w:szCs w:val="20"/>
        </w:rPr>
      </w:pPr>
    </w:p>
    <w:p w14:paraId="182DA16B" w14:textId="77777777" w:rsidR="00365AA9" w:rsidRDefault="00E36FD5">
      <w:pPr>
        <w:spacing w:line="240" w:lineRule="atLeast"/>
        <w:ind w:firstLine="708"/>
        <w:jc w:val="both"/>
        <w:rPr>
          <w:rFonts w:cs="Times New Roman"/>
          <w:b/>
          <w:szCs w:val="20"/>
        </w:rPr>
      </w:pPr>
      <w:r w:rsidRPr="003A316A">
        <w:rPr>
          <w:rFonts w:cs="Times New Roman"/>
          <w:b/>
          <w:szCs w:val="20"/>
        </w:rPr>
        <w:t>3. No registro 0000, campo COD_HASH_SUB, identifique o HASH (código de 40 caracteres hexadecimais) da ECD a ser substituída.</w:t>
      </w:r>
      <w:r w:rsidR="003F6695">
        <w:rPr>
          <w:rFonts w:cs="Times New Roman"/>
          <w:b/>
          <w:szCs w:val="20"/>
        </w:rPr>
        <w:t xml:space="preserve"> Caso haja dúvida em relação ao HASH da ECD a ser substituída, é possível confirmá-lo pelo link: </w:t>
      </w:r>
      <w:hyperlink r:id="rId8" w:history="1">
        <w:r w:rsidR="003F6695" w:rsidRPr="004801FE">
          <w:rPr>
            <w:rStyle w:val="Hyperlink"/>
            <w:rFonts w:cs="Times New Roman"/>
            <w:b/>
            <w:szCs w:val="20"/>
          </w:rPr>
          <w:t>http://www.sped.fazenda.gov.br/appConsultaSituacaoContabil/ConsultaSituacao/CNPJAno</w:t>
        </w:r>
      </w:hyperlink>
      <w:r w:rsidR="003F6695">
        <w:rPr>
          <w:rFonts w:cs="Times New Roman"/>
          <w:b/>
          <w:szCs w:val="20"/>
        </w:rPr>
        <w:t>.</w:t>
      </w:r>
    </w:p>
    <w:p w14:paraId="299642DD" w14:textId="77777777" w:rsidR="00365AA9" w:rsidRPr="003A316A" w:rsidRDefault="00365AA9" w:rsidP="003F6695">
      <w:pPr>
        <w:spacing w:line="240" w:lineRule="atLeast"/>
        <w:jc w:val="both"/>
        <w:rPr>
          <w:rFonts w:cs="Times New Roman"/>
          <w:b/>
          <w:color w:val="000000"/>
          <w:szCs w:val="20"/>
        </w:rPr>
      </w:pPr>
    </w:p>
    <w:p w14:paraId="048FEC95"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4. Corrija as demais informações no próprio editor de texto do tipo “Bloco de Notas” ou no </w:t>
      </w:r>
      <w:r w:rsidR="00C0738B" w:rsidRPr="003A316A">
        <w:rPr>
          <w:rFonts w:cs="Times New Roman"/>
          <w:b/>
          <w:color w:val="000000"/>
          <w:szCs w:val="20"/>
        </w:rPr>
        <w:t>PGE</w:t>
      </w:r>
      <w:r w:rsidRPr="003A316A">
        <w:rPr>
          <w:rFonts w:cs="Times New Roman"/>
          <w:b/>
          <w:color w:val="000000"/>
          <w:szCs w:val="20"/>
        </w:rPr>
        <w:t xml:space="preserve"> do Sped Contábil. Se for utilizar o </w:t>
      </w:r>
      <w:r w:rsidR="00C0738B" w:rsidRPr="003A316A">
        <w:rPr>
          <w:rFonts w:cs="Times New Roman"/>
          <w:b/>
          <w:color w:val="000000"/>
          <w:szCs w:val="20"/>
        </w:rPr>
        <w:t>PGE</w:t>
      </w:r>
      <w:r w:rsidRPr="003A316A">
        <w:rPr>
          <w:rFonts w:cs="Times New Roman"/>
          <w:b/>
          <w:color w:val="000000"/>
          <w:szCs w:val="20"/>
        </w:rPr>
        <w:t xml:space="preserve"> do Sped Contábil, importe o arquivo sem assinatura para o </w:t>
      </w:r>
      <w:r w:rsidR="00C0738B" w:rsidRPr="003A316A">
        <w:rPr>
          <w:rFonts w:cs="Times New Roman"/>
          <w:b/>
          <w:color w:val="000000"/>
          <w:szCs w:val="20"/>
        </w:rPr>
        <w:t>PGE</w:t>
      </w:r>
      <w:r w:rsidRPr="003A316A">
        <w:rPr>
          <w:rFonts w:cs="Times New Roman"/>
          <w:b/>
          <w:color w:val="000000"/>
          <w:szCs w:val="20"/>
        </w:rPr>
        <w:t>.</w:t>
      </w:r>
    </w:p>
    <w:p w14:paraId="2073D0DF" w14:textId="77777777" w:rsidR="00365AA9" w:rsidRPr="003A316A" w:rsidRDefault="00365AA9">
      <w:pPr>
        <w:spacing w:line="240" w:lineRule="atLeast"/>
        <w:ind w:left="708"/>
        <w:jc w:val="both"/>
        <w:rPr>
          <w:rFonts w:cs="Times New Roman"/>
          <w:b/>
          <w:color w:val="000000"/>
          <w:szCs w:val="20"/>
        </w:rPr>
      </w:pPr>
    </w:p>
    <w:p w14:paraId="1620AC18"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5. Valide o livro no </w:t>
      </w:r>
      <w:r w:rsidR="00C0738B" w:rsidRPr="003A316A">
        <w:rPr>
          <w:rFonts w:cs="Times New Roman"/>
          <w:b/>
          <w:color w:val="000000"/>
          <w:szCs w:val="20"/>
        </w:rPr>
        <w:t>PGE</w:t>
      </w:r>
      <w:r w:rsidRPr="003A316A">
        <w:rPr>
          <w:rFonts w:cs="Times New Roman"/>
          <w:b/>
          <w:color w:val="000000"/>
          <w:szCs w:val="20"/>
        </w:rPr>
        <w:t xml:space="preserve"> do Sped Contábil utilizando a funcionalidade Arquivo/Escrituração Contábil/Validar Escrituração Contábil (o registro J801 – Termo de Verificação para Fins de Substituição da ECD – deve existir).</w:t>
      </w:r>
    </w:p>
    <w:p w14:paraId="7E76C738" w14:textId="77777777" w:rsidR="00365AA9" w:rsidRPr="003A316A" w:rsidRDefault="00365AA9">
      <w:pPr>
        <w:spacing w:line="240" w:lineRule="atLeast"/>
        <w:ind w:firstLine="708"/>
        <w:jc w:val="both"/>
        <w:rPr>
          <w:rFonts w:cs="Times New Roman"/>
          <w:b/>
          <w:color w:val="000000"/>
          <w:szCs w:val="20"/>
        </w:rPr>
      </w:pPr>
    </w:p>
    <w:p w14:paraId="2DC59985"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6. Assine. </w:t>
      </w:r>
    </w:p>
    <w:p w14:paraId="109F45A2" w14:textId="77777777" w:rsidR="00365AA9" w:rsidRPr="003A316A" w:rsidRDefault="00365AA9">
      <w:pPr>
        <w:spacing w:line="240" w:lineRule="atLeast"/>
        <w:jc w:val="both"/>
        <w:rPr>
          <w:rFonts w:cs="Times New Roman"/>
          <w:b/>
          <w:color w:val="000000"/>
          <w:szCs w:val="20"/>
        </w:rPr>
      </w:pPr>
    </w:p>
    <w:p w14:paraId="493F01D0"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7. Transmita.</w:t>
      </w:r>
    </w:p>
    <w:p w14:paraId="1135579D" w14:textId="77777777" w:rsidR="00365AA9" w:rsidRPr="003A316A" w:rsidRDefault="00365AA9">
      <w:pPr>
        <w:ind w:firstLine="708"/>
        <w:jc w:val="both"/>
        <w:rPr>
          <w:rFonts w:cs="Times New Roman"/>
          <w:b/>
          <w:szCs w:val="20"/>
        </w:rPr>
      </w:pPr>
    </w:p>
    <w:p w14:paraId="466EEDB6" w14:textId="77777777" w:rsidR="00365AA9" w:rsidRPr="003A316A" w:rsidRDefault="00E36FD5">
      <w:pPr>
        <w:jc w:val="both"/>
        <w:rPr>
          <w:rFonts w:cs="Times New Roman"/>
          <w:b/>
          <w:szCs w:val="20"/>
        </w:rPr>
      </w:pPr>
      <w:r w:rsidRPr="003A316A">
        <w:rPr>
          <w:rFonts w:cs="Times New Roman"/>
          <w:b/>
          <w:szCs w:val="20"/>
        </w:rPr>
        <w:t>Casos de substituições possíveis:</w:t>
      </w:r>
    </w:p>
    <w:p w14:paraId="28A24A7E" w14:textId="77777777" w:rsidR="00365AA9" w:rsidRPr="003A316A"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3A316A" w14:paraId="4F880FE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08269" w14:textId="77777777" w:rsidR="00365AA9" w:rsidRPr="003A316A" w:rsidRDefault="00E36FD5">
            <w:pPr>
              <w:spacing w:line="240" w:lineRule="auto"/>
              <w:jc w:val="center"/>
              <w:rPr>
                <w:rFonts w:cs="Times New Roman"/>
                <w:b/>
                <w:szCs w:val="20"/>
              </w:rPr>
            </w:pPr>
            <w:r w:rsidRPr="003A316A">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7F0A8" w14:textId="77777777" w:rsidR="00365AA9" w:rsidRPr="003A316A" w:rsidRDefault="00E36FD5">
            <w:pPr>
              <w:spacing w:line="240" w:lineRule="auto"/>
              <w:rPr>
                <w:rFonts w:cs="Times New Roman"/>
                <w:b/>
                <w:szCs w:val="20"/>
              </w:rPr>
            </w:pPr>
            <w:r w:rsidRPr="003A316A">
              <w:rPr>
                <w:rFonts w:cs="Times New Roman"/>
                <w:b/>
                <w:szCs w:val="20"/>
              </w:rPr>
              <w:t xml:space="preserve"> Substituta</w:t>
            </w:r>
          </w:p>
        </w:tc>
      </w:tr>
      <w:tr w:rsidR="00365AA9" w:rsidRPr="003A316A" w14:paraId="19475BE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71DEF"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42DD2"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E9C84" w14:textId="77777777" w:rsidR="00365AA9" w:rsidRPr="003A316A" w:rsidRDefault="00E36FD5">
            <w:pPr>
              <w:spacing w:line="240" w:lineRule="auto"/>
              <w:jc w:val="both"/>
              <w:rPr>
                <w:rFonts w:cs="Times New Roman"/>
                <w:szCs w:val="20"/>
              </w:rPr>
            </w:pPr>
            <w:r w:rsidRPr="003A316A">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3A316A" w14:paraId="78D5A7C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C9E1A"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A43B4"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43EB0" w14:textId="77777777" w:rsidR="00365AA9" w:rsidRPr="003A316A" w:rsidRDefault="00E36FD5">
            <w:pPr>
              <w:spacing w:line="240" w:lineRule="auto"/>
              <w:jc w:val="both"/>
              <w:rPr>
                <w:rFonts w:cs="Times New Roman"/>
                <w:szCs w:val="20"/>
              </w:rPr>
            </w:pPr>
            <w:r w:rsidRPr="003A316A">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3A316A" w14:paraId="0E3BCFDD"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3305A"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2AE42"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F157" w14:textId="77777777" w:rsidR="00365AA9" w:rsidRPr="003A316A" w:rsidRDefault="00E36FD5">
            <w:pPr>
              <w:spacing w:line="240" w:lineRule="auto"/>
              <w:jc w:val="both"/>
              <w:rPr>
                <w:rFonts w:cs="Times New Roman"/>
                <w:szCs w:val="20"/>
              </w:rPr>
            </w:pPr>
            <w:r w:rsidRPr="003A316A">
              <w:rPr>
                <w:rFonts w:cs="Times New Roman"/>
                <w:szCs w:val="20"/>
              </w:rPr>
              <w:t>O livro “R” transmitido é substituto do livro “R” original, deve informar o HASH do livro “R” original e deve conter o registro J801 (Termo de Verificação para Fins de Substituição da ECD).</w:t>
            </w:r>
          </w:p>
          <w:p w14:paraId="5EDE8EDD" w14:textId="77777777" w:rsidR="00365AA9" w:rsidRPr="003A316A" w:rsidRDefault="00365AA9">
            <w:pPr>
              <w:spacing w:line="240" w:lineRule="auto"/>
              <w:jc w:val="both"/>
              <w:rPr>
                <w:rFonts w:cs="Times New Roman"/>
                <w:szCs w:val="20"/>
              </w:rPr>
            </w:pPr>
          </w:p>
          <w:p w14:paraId="1B1BA2A8" w14:textId="77777777" w:rsidR="00365AA9" w:rsidRPr="003A316A" w:rsidRDefault="00E36FD5">
            <w:pPr>
              <w:spacing w:line="240" w:lineRule="auto"/>
              <w:jc w:val="both"/>
              <w:rPr>
                <w:rFonts w:cs="Times New Roman"/>
                <w:szCs w:val="20"/>
              </w:rPr>
            </w:pPr>
            <w:r w:rsidRPr="003A316A">
              <w:rPr>
                <w:rFonts w:cs="Times New Roman"/>
                <w:b/>
                <w:szCs w:val="20"/>
              </w:rPr>
              <w:t xml:space="preserve">Observação: </w:t>
            </w:r>
            <w:r w:rsidRPr="003A316A">
              <w:rPr>
                <w:rFonts w:cs="Times New Roman"/>
                <w:szCs w:val="20"/>
              </w:rPr>
              <w:t>Caso haja substituição ou inclusão dos livros auxiliares, eles devem ser substituídos ou incluídos (como originais) antes da substituição do livro “R”.</w:t>
            </w:r>
          </w:p>
        </w:tc>
      </w:tr>
      <w:tr w:rsidR="00365AA9" w:rsidRPr="003A316A" w14:paraId="1AD5CAF7"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21A0B"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DD9C9"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8B9ED" w14:textId="77777777" w:rsidR="00365AA9" w:rsidRPr="003A316A" w:rsidRDefault="00E36FD5">
            <w:pPr>
              <w:spacing w:line="240" w:lineRule="auto"/>
              <w:jc w:val="both"/>
              <w:rPr>
                <w:rFonts w:cs="Times New Roman"/>
                <w:szCs w:val="20"/>
              </w:rPr>
            </w:pPr>
            <w:r w:rsidRPr="003A316A">
              <w:rPr>
                <w:rFonts w:cs="Times New Roman"/>
                <w:szCs w:val="20"/>
              </w:rPr>
              <w:t>O livro “G” transmitido é substituto do livro “R” original, deve informar o HASH do livro “G” original e deve conter o registro J801 (Termo de Verificação para Fins de Substituição da ECD).</w:t>
            </w:r>
          </w:p>
          <w:p w14:paraId="6971A4FE" w14:textId="77777777" w:rsidR="00365AA9" w:rsidRPr="003A316A" w:rsidRDefault="00365AA9">
            <w:pPr>
              <w:spacing w:line="240" w:lineRule="auto"/>
              <w:jc w:val="both"/>
              <w:rPr>
                <w:rFonts w:cs="Times New Roman"/>
                <w:szCs w:val="20"/>
              </w:rPr>
            </w:pPr>
          </w:p>
          <w:p w14:paraId="47D393B1" w14:textId="77777777" w:rsidR="00365AA9" w:rsidRPr="003A316A" w:rsidRDefault="00E36FD5">
            <w:pPr>
              <w:spacing w:line="240" w:lineRule="auto"/>
              <w:jc w:val="both"/>
              <w:rPr>
                <w:rFonts w:cs="Times New Roman"/>
                <w:szCs w:val="20"/>
              </w:rPr>
            </w:pPr>
            <w:r w:rsidRPr="003A316A">
              <w:rPr>
                <w:rFonts w:cs="Times New Roman"/>
                <w:szCs w:val="20"/>
              </w:rPr>
              <w:t>No momento da transmissão, o sistema demonstrará o livro “R” e todos os seus livros auxiliares “A” ou “Z”, permitindo a substituição de todos livros “R”, “A” ou “Z” pelo livro “G”.</w:t>
            </w:r>
          </w:p>
        </w:tc>
      </w:tr>
      <w:tr w:rsidR="00365AA9" w:rsidRPr="003A316A" w14:paraId="159D6C8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81B28"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6948F"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E39A5" w14:textId="77777777" w:rsidR="00365AA9" w:rsidRPr="003A316A" w:rsidRDefault="00E36FD5">
            <w:pPr>
              <w:spacing w:line="240" w:lineRule="auto"/>
              <w:jc w:val="both"/>
              <w:rPr>
                <w:rFonts w:cs="Times New Roman"/>
                <w:szCs w:val="20"/>
              </w:rPr>
            </w:pPr>
            <w:r w:rsidRPr="003A316A">
              <w:rPr>
                <w:rFonts w:cs="Times New Roman"/>
                <w:szCs w:val="20"/>
              </w:rPr>
              <w:t>Se o livro “B” não tiver livros auxiliares, adote o mesmo procedimento de substituição de um livro “G” por outro livro “G”.</w:t>
            </w:r>
          </w:p>
          <w:p w14:paraId="348646FC" w14:textId="77777777" w:rsidR="00365AA9" w:rsidRPr="003A316A" w:rsidRDefault="00365AA9">
            <w:pPr>
              <w:spacing w:line="240" w:lineRule="auto"/>
              <w:jc w:val="both"/>
              <w:rPr>
                <w:rFonts w:cs="Times New Roman"/>
                <w:szCs w:val="20"/>
              </w:rPr>
            </w:pPr>
          </w:p>
          <w:p w14:paraId="1E5DF56F" w14:textId="77777777" w:rsidR="00365AA9" w:rsidRPr="003A316A" w:rsidRDefault="00E36FD5">
            <w:pPr>
              <w:spacing w:line="240" w:lineRule="auto"/>
              <w:jc w:val="both"/>
              <w:rPr>
                <w:rFonts w:cs="Times New Roman"/>
                <w:szCs w:val="20"/>
              </w:rPr>
            </w:pPr>
            <w:r w:rsidRPr="003A316A">
              <w:rPr>
                <w:rFonts w:cs="Times New Roman"/>
                <w:szCs w:val="20"/>
              </w:rPr>
              <w:t>Se o livro “B” tiver livros auxiliares, adote o mesmo procedimento de substituição de um livro “G” pelo livro “R”.</w:t>
            </w:r>
          </w:p>
        </w:tc>
      </w:tr>
      <w:tr w:rsidR="00365AA9" w:rsidRPr="003A316A" w14:paraId="00B9BF10"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62A4"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A0120"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9F069" w14:textId="77777777" w:rsidR="00365AA9" w:rsidRPr="003A316A" w:rsidRDefault="00E36FD5">
            <w:pPr>
              <w:spacing w:line="240" w:lineRule="auto"/>
              <w:jc w:val="both"/>
              <w:rPr>
                <w:rFonts w:cs="Times New Roman"/>
                <w:szCs w:val="20"/>
              </w:rPr>
            </w:pPr>
            <w:r w:rsidRPr="003A316A">
              <w:rPr>
                <w:rFonts w:cs="Times New Roman"/>
                <w:szCs w:val="20"/>
              </w:rPr>
              <w:t>Se o livro “B” não tiver livros auxiliares, adote o mesmo procedimento de substituição de um livro “R” pelo livro “G”.</w:t>
            </w:r>
          </w:p>
          <w:p w14:paraId="0E08A013" w14:textId="77777777" w:rsidR="00365AA9" w:rsidRPr="003A316A" w:rsidRDefault="00365AA9">
            <w:pPr>
              <w:spacing w:line="240" w:lineRule="auto"/>
              <w:jc w:val="both"/>
              <w:rPr>
                <w:rFonts w:cs="Times New Roman"/>
                <w:szCs w:val="20"/>
              </w:rPr>
            </w:pPr>
          </w:p>
          <w:p w14:paraId="7BF1A7A7" w14:textId="77777777" w:rsidR="00365AA9" w:rsidRPr="003A316A" w:rsidRDefault="00E36FD5">
            <w:pPr>
              <w:spacing w:line="240" w:lineRule="auto"/>
              <w:jc w:val="both"/>
              <w:rPr>
                <w:rFonts w:cs="Times New Roman"/>
                <w:szCs w:val="20"/>
              </w:rPr>
            </w:pPr>
            <w:r w:rsidRPr="003A316A">
              <w:rPr>
                <w:rFonts w:cs="Times New Roman"/>
                <w:szCs w:val="20"/>
              </w:rPr>
              <w:t>Se o livro “B” tiver livros auxiliares, adote o mesmo procedimento de substituição de um livro “R” por outro livro “R”.</w:t>
            </w:r>
          </w:p>
        </w:tc>
      </w:tr>
      <w:tr w:rsidR="00365AA9" w:rsidRPr="003A316A" w14:paraId="4730A7F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372FF"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F8497" w14:textId="77777777" w:rsidR="00365AA9" w:rsidRPr="003A316A" w:rsidRDefault="00E36FD5">
            <w:pPr>
              <w:spacing w:line="240" w:lineRule="auto"/>
              <w:jc w:val="center"/>
              <w:rPr>
                <w:rFonts w:cs="Times New Roman"/>
                <w:szCs w:val="20"/>
              </w:rPr>
            </w:pPr>
            <w:r w:rsidRPr="003A316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E8613" w14:textId="77777777" w:rsidR="00365AA9" w:rsidRPr="003A316A" w:rsidRDefault="00E36FD5">
            <w:pPr>
              <w:spacing w:line="240" w:lineRule="auto"/>
              <w:jc w:val="both"/>
              <w:rPr>
                <w:rFonts w:cs="Times New Roman"/>
                <w:szCs w:val="20"/>
              </w:rPr>
            </w:pPr>
            <w:r w:rsidRPr="003A316A">
              <w:rPr>
                <w:rFonts w:cs="Times New Roman"/>
                <w:szCs w:val="20"/>
              </w:rPr>
              <w:t>Se o livro “B” não tiver livros auxiliares, adote o mesmo procedimento de substituição de um livro “G” por outro livro “G”.</w:t>
            </w:r>
          </w:p>
          <w:p w14:paraId="157A4BFD" w14:textId="77777777" w:rsidR="00365AA9" w:rsidRPr="003A316A" w:rsidRDefault="00365AA9">
            <w:pPr>
              <w:spacing w:line="240" w:lineRule="auto"/>
              <w:jc w:val="both"/>
              <w:rPr>
                <w:rFonts w:cs="Times New Roman"/>
                <w:szCs w:val="20"/>
              </w:rPr>
            </w:pPr>
          </w:p>
          <w:p w14:paraId="0FC1EE86" w14:textId="77777777" w:rsidR="00365AA9" w:rsidRPr="003A316A" w:rsidRDefault="00E36FD5">
            <w:pPr>
              <w:spacing w:line="240" w:lineRule="auto"/>
              <w:jc w:val="both"/>
              <w:rPr>
                <w:rFonts w:cs="Times New Roman"/>
                <w:szCs w:val="20"/>
              </w:rPr>
            </w:pPr>
            <w:r w:rsidRPr="003A316A">
              <w:rPr>
                <w:rFonts w:cs="Times New Roman"/>
                <w:szCs w:val="20"/>
              </w:rPr>
              <w:t>Se o livro “B” tiver livros auxiliares, adote o mesmo procedimento de substituição de um livro “R” pelo livro “G”.</w:t>
            </w:r>
          </w:p>
          <w:p w14:paraId="1DE83458" w14:textId="77777777" w:rsidR="00F00B5E" w:rsidRPr="003A316A" w:rsidRDefault="00F00B5E">
            <w:pPr>
              <w:spacing w:line="240" w:lineRule="auto"/>
              <w:jc w:val="both"/>
              <w:rPr>
                <w:rFonts w:cs="Times New Roman"/>
                <w:szCs w:val="20"/>
              </w:rPr>
            </w:pPr>
          </w:p>
          <w:p w14:paraId="702CC724" w14:textId="77777777" w:rsidR="00F00B5E" w:rsidRPr="003A316A" w:rsidRDefault="00F00B5E">
            <w:pPr>
              <w:spacing w:line="240" w:lineRule="auto"/>
              <w:jc w:val="both"/>
              <w:rPr>
                <w:rFonts w:cs="Times New Roman"/>
                <w:szCs w:val="20"/>
              </w:rPr>
            </w:pPr>
          </w:p>
          <w:p w14:paraId="00E0B29B" w14:textId="77777777" w:rsidR="00F00B5E" w:rsidRPr="003A316A" w:rsidRDefault="00F00B5E">
            <w:pPr>
              <w:spacing w:line="240" w:lineRule="auto"/>
              <w:jc w:val="both"/>
              <w:rPr>
                <w:rFonts w:cs="Times New Roman"/>
                <w:szCs w:val="20"/>
              </w:rPr>
            </w:pPr>
          </w:p>
        </w:tc>
      </w:tr>
      <w:tr w:rsidR="00365AA9" w:rsidRPr="003A316A" w14:paraId="71F50F3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8AFC2" w14:textId="77777777" w:rsidR="00365AA9" w:rsidRPr="003A316A" w:rsidRDefault="00E36FD5">
            <w:pPr>
              <w:spacing w:line="240" w:lineRule="auto"/>
              <w:jc w:val="center"/>
              <w:rPr>
                <w:rFonts w:cs="Times New Roman"/>
                <w:szCs w:val="20"/>
              </w:rPr>
            </w:pPr>
            <w:r w:rsidRPr="003A316A">
              <w:rPr>
                <w:rFonts w:cs="Times New Roman"/>
                <w:szCs w:val="20"/>
              </w:rPr>
              <w:lastRenderedPageBreak/>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B8289" w14:textId="77777777" w:rsidR="00365AA9" w:rsidRPr="003A316A" w:rsidRDefault="00E36FD5">
            <w:pPr>
              <w:spacing w:line="240" w:lineRule="auto"/>
              <w:jc w:val="center"/>
              <w:rPr>
                <w:rFonts w:cs="Times New Roman"/>
                <w:szCs w:val="20"/>
              </w:rPr>
            </w:pPr>
            <w:r w:rsidRPr="003A316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BB28A" w14:textId="77777777" w:rsidR="00365AA9" w:rsidRPr="003A316A" w:rsidRDefault="00E36FD5">
            <w:pPr>
              <w:spacing w:line="240" w:lineRule="auto"/>
              <w:jc w:val="both"/>
              <w:rPr>
                <w:rFonts w:cs="Times New Roman"/>
                <w:szCs w:val="20"/>
              </w:rPr>
            </w:pPr>
            <w:r w:rsidRPr="003A316A">
              <w:rPr>
                <w:rFonts w:cs="Times New Roman"/>
                <w:szCs w:val="20"/>
              </w:rPr>
              <w:t>Se o livro “B” não tiver livros auxiliares, adote o mesmo procedimento de substituição de um livro “G” pelo livro “R”.</w:t>
            </w:r>
          </w:p>
          <w:p w14:paraId="017D19C6" w14:textId="77777777" w:rsidR="00365AA9" w:rsidRPr="003A316A" w:rsidRDefault="00365AA9">
            <w:pPr>
              <w:spacing w:line="240" w:lineRule="auto"/>
              <w:jc w:val="both"/>
              <w:rPr>
                <w:rFonts w:cs="Times New Roman"/>
                <w:szCs w:val="20"/>
              </w:rPr>
            </w:pPr>
          </w:p>
          <w:p w14:paraId="375278E7" w14:textId="77777777" w:rsidR="00365AA9" w:rsidRPr="003A316A" w:rsidRDefault="00E36FD5">
            <w:pPr>
              <w:spacing w:line="240" w:lineRule="auto"/>
              <w:jc w:val="both"/>
              <w:rPr>
                <w:rFonts w:cs="Times New Roman"/>
                <w:szCs w:val="20"/>
              </w:rPr>
            </w:pPr>
            <w:r w:rsidRPr="003A316A">
              <w:rPr>
                <w:rFonts w:cs="Times New Roman"/>
                <w:szCs w:val="20"/>
              </w:rPr>
              <w:t>Se o livro “B” tiver livros auxiliares, adote o mesmo procedimento de substituição de um livro “R” por outro livro “R”.</w:t>
            </w:r>
          </w:p>
        </w:tc>
      </w:tr>
      <w:tr w:rsidR="00365AA9" w:rsidRPr="003A316A" w14:paraId="79E91BA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4B127"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D03CE" w14:textId="77777777" w:rsidR="00365AA9" w:rsidRPr="003A316A" w:rsidRDefault="00E36FD5">
            <w:pPr>
              <w:spacing w:line="240" w:lineRule="auto"/>
              <w:jc w:val="center"/>
              <w:rPr>
                <w:rFonts w:cs="Times New Roman"/>
                <w:szCs w:val="20"/>
              </w:rPr>
            </w:pPr>
            <w:r w:rsidRPr="003A316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7B91F" w14:textId="77777777" w:rsidR="00365AA9" w:rsidRPr="003A316A" w:rsidRDefault="00E36FD5">
            <w:pPr>
              <w:spacing w:line="240" w:lineRule="auto"/>
              <w:jc w:val="both"/>
              <w:rPr>
                <w:rFonts w:cs="Times New Roman"/>
                <w:szCs w:val="20"/>
              </w:rPr>
            </w:pPr>
            <w:r w:rsidRPr="003A316A">
              <w:rPr>
                <w:rFonts w:cs="Times New Roman"/>
                <w:szCs w:val="20"/>
              </w:rPr>
              <w:t>Se os livros “B” original e substituto não tiverem livros auxiliares, adote o mesmo procedimento de substituição de um livro “G” por outro livro “G”.</w:t>
            </w:r>
          </w:p>
          <w:p w14:paraId="43F5B872" w14:textId="77777777" w:rsidR="00365AA9" w:rsidRPr="003A316A" w:rsidRDefault="00365AA9">
            <w:pPr>
              <w:spacing w:line="240" w:lineRule="auto"/>
              <w:jc w:val="both"/>
              <w:rPr>
                <w:rFonts w:cs="Times New Roman"/>
                <w:szCs w:val="20"/>
              </w:rPr>
            </w:pPr>
          </w:p>
          <w:p w14:paraId="44B1D39E" w14:textId="77777777" w:rsidR="00365AA9" w:rsidRPr="003A316A" w:rsidRDefault="00E36FD5">
            <w:pPr>
              <w:spacing w:line="240" w:lineRule="auto"/>
              <w:jc w:val="both"/>
              <w:rPr>
                <w:rFonts w:cs="Times New Roman"/>
                <w:szCs w:val="20"/>
              </w:rPr>
            </w:pPr>
            <w:r w:rsidRPr="003A316A">
              <w:rPr>
                <w:rFonts w:cs="Times New Roman"/>
                <w:szCs w:val="20"/>
              </w:rPr>
              <w:t>Se o livro “B” original não tiver livros auxiliares e o livro “B” substituto tiver livros auxiliares, adote o mesmo procedimento de substituição de um livro “G” pelo livro “R”.</w:t>
            </w:r>
          </w:p>
          <w:p w14:paraId="751024F2" w14:textId="77777777" w:rsidR="00365AA9" w:rsidRPr="003A316A" w:rsidRDefault="00365AA9">
            <w:pPr>
              <w:spacing w:line="240" w:lineRule="auto"/>
              <w:jc w:val="both"/>
              <w:rPr>
                <w:rFonts w:cs="Times New Roman"/>
                <w:szCs w:val="20"/>
              </w:rPr>
            </w:pPr>
          </w:p>
          <w:p w14:paraId="07663BDF" w14:textId="77777777" w:rsidR="00365AA9" w:rsidRPr="003A316A" w:rsidRDefault="00E36FD5">
            <w:pPr>
              <w:spacing w:line="240" w:lineRule="auto"/>
              <w:jc w:val="both"/>
              <w:rPr>
                <w:rFonts w:cs="Times New Roman"/>
                <w:szCs w:val="20"/>
              </w:rPr>
            </w:pPr>
            <w:r w:rsidRPr="003A316A">
              <w:rPr>
                <w:rFonts w:cs="Times New Roman"/>
                <w:szCs w:val="20"/>
              </w:rPr>
              <w:t>Se o livro “B” original tiver livros auxiliares e o livro “B” substituto não tiver livros auxiliares, adote o mesmo procedimento de substituição de um livro “R” pelo livro “G”.</w:t>
            </w:r>
          </w:p>
          <w:p w14:paraId="78139979" w14:textId="77777777" w:rsidR="00365AA9" w:rsidRPr="003A316A" w:rsidRDefault="00365AA9">
            <w:pPr>
              <w:spacing w:line="240" w:lineRule="auto"/>
              <w:jc w:val="both"/>
              <w:rPr>
                <w:rFonts w:cs="Times New Roman"/>
                <w:szCs w:val="20"/>
              </w:rPr>
            </w:pPr>
          </w:p>
          <w:p w14:paraId="22F3B164" w14:textId="77777777" w:rsidR="00365AA9" w:rsidRPr="003A316A" w:rsidRDefault="00E36FD5">
            <w:pPr>
              <w:spacing w:line="240" w:lineRule="auto"/>
              <w:jc w:val="both"/>
              <w:rPr>
                <w:rFonts w:cs="Times New Roman"/>
                <w:szCs w:val="20"/>
              </w:rPr>
            </w:pPr>
            <w:r w:rsidRPr="003A316A">
              <w:rPr>
                <w:rFonts w:cs="Times New Roman"/>
                <w:szCs w:val="20"/>
              </w:rPr>
              <w:t>Se os livros “B” original e substituto tiverem livros auxiliares, adote o mesmo procedimento de substituição de um livro “R” por outro livro “R”.</w:t>
            </w:r>
          </w:p>
        </w:tc>
      </w:tr>
      <w:tr w:rsidR="00365AA9" w:rsidRPr="003A316A" w14:paraId="05F456F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78739" w14:textId="77777777" w:rsidR="00365AA9" w:rsidRPr="003A316A" w:rsidRDefault="00E36FD5">
            <w:pPr>
              <w:spacing w:line="240" w:lineRule="auto"/>
              <w:jc w:val="center"/>
              <w:rPr>
                <w:rFonts w:cs="Times New Roman"/>
                <w:szCs w:val="20"/>
              </w:rPr>
            </w:pPr>
            <w:r w:rsidRPr="003A316A">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B8BB8" w14:textId="77777777" w:rsidR="00365AA9" w:rsidRPr="003A316A" w:rsidRDefault="00E36FD5">
            <w:pPr>
              <w:spacing w:line="240" w:lineRule="auto"/>
              <w:jc w:val="center"/>
              <w:rPr>
                <w:rFonts w:cs="Times New Roman"/>
                <w:szCs w:val="20"/>
              </w:rPr>
            </w:pPr>
            <w:r w:rsidRPr="003A316A">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BEEFC" w14:textId="77777777" w:rsidR="00365AA9" w:rsidRPr="003A316A" w:rsidRDefault="00E36FD5">
            <w:pPr>
              <w:spacing w:line="240" w:lineRule="auto"/>
              <w:jc w:val="both"/>
              <w:rPr>
                <w:rFonts w:cs="Times New Roman"/>
                <w:szCs w:val="20"/>
              </w:rPr>
            </w:pPr>
            <w:r w:rsidRPr="003A316A">
              <w:rPr>
                <w:rFonts w:cs="Times New Roman"/>
                <w:szCs w:val="20"/>
              </w:rPr>
              <w:t>O livro “A” ou “Z” transmitido é substituto do livro “A” ou “Z” original, deve informar o HASH do livro “A” ou “Z” original e deve conter o registro J801 (Termo de Verificação para Fins de Substituição da ECD).</w:t>
            </w:r>
          </w:p>
          <w:p w14:paraId="3D6BE48E" w14:textId="77777777" w:rsidR="00365AA9" w:rsidRPr="003A316A" w:rsidRDefault="00365AA9">
            <w:pPr>
              <w:spacing w:line="240" w:lineRule="auto"/>
              <w:jc w:val="both"/>
              <w:rPr>
                <w:rFonts w:cs="Times New Roman"/>
                <w:szCs w:val="20"/>
              </w:rPr>
            </w:pPr>
          </w:p>
          <w:p w14:paraId="6F2BFF76" w14:textId="77777777" w:rsidR="00365AA9" w:rsidRPr="003A316A" w:rsidRDefault="00E36FD5">
            <w:pPr>
              <w:spacing w:line="240" w:lineRule="auto"/>
              <w:jc w:val="both"/>
              <w:rPr>
                <w:rFonts w:cs="Times New Roman"/>
                <w:szCs w:val="20"/>
              </w:rPr>
            </w:pPr>
            <w:r w:rsidRPr="003A316A">
              <w:rPr>
                <w:rFonts w:cs="Times New Roman"/>
                <w:b/>
                <w:szCs w:val="20"/>
              </w:rPr>
              <w:t xml:space="preserve">Observação: </w:t>
            </w:r>
            <w:r w:rsidRPr="003A316A">
              <w:rPr>
                <w:rFonts w:cs="Times New Roman"/>
                <w:szCs w:val="20"/>
              </w:rPr>
              <w:t>É possível substituir livro “A” por livro “Z” e vice-versa.</w:t>
            </w:r>
          </w:p>
        </w:tc>
      </w:tr>
      <w:tr w:rsidR="00365AA9" w:rsidRPr="003A316A" w14:paraId="09070476"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825CF" w14:textId="77777777" w:rsidR="00365AA9" w:rsidRPr="003A316A" w:rsidRDefault="00E36FD5">
            <w:pPr>
              <w:spacing w:line="240" w:lineRule="auto"/>
              <w:jc w:val="center"/>
              <w:rPr>
                <w:rFonts w:cs="Times New Roman"/>
                <w:szCs w:val="20"/>
              </w:rPr>
            </w:pPr>
            <w:r w:rsidRPr="003A316A">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F29E6" w14:textId="77777777" w:rsidR="00365AA9" w:rsidRPr="003A316A" w:rsidRDefault="00E36FD5">
            <w:pPr>
              <w:spacing w:line="240" w:lineRule="auto"/>
              <w:jc w:val="center"/>
              <w:rPr>
                <w:rFonts w:cs="Times New Roman"/>
                <w:szCs w:val="20"/>
              </w:rPr>
            </w:pPr>
            <w:r w:rsidRPr="003A316A">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474322" w14:textId="77777777" w:rsidR="00365AA9" w:rsidRPr="003A316A" w:rsidRDefault="00E36FD5">
            <w:pPr>
              <w:spacing w:line="240" w:lineRule="auto"/>
              <w:jc w:val="both"/>
              <w:rPr>
                <w:rFonts w:cs="Times New Roman"/>
                <w:szCs w:val="20"/>
              </w:rPr>
            </w:pPr>
            <w:r w:rsidRPr="003A316A">
              <w:rPr>
                <w:rFonts w:cs="Times New Roman"/>
                <w:szCs w:val="20"/>
              </w:rPr>
              <w:t>Utilizar a opção “1 – Substituta” no campo 0000.IND_FIN_ESC.</w:t>
            </w:r>
          </w:p>
          <w:p w14:paraId="73E73C73" w14:textId="77777777" w:rsidR="00365AA9" w:rsidRPr="003A316A" w:rsidRDefault="00365AA9">
            <w:pPr>
              <w:spacing w:line="240" w:lineRule="auto"/>
              <w:jc w:val="both"/>
              <w:rPr>
                <w:rFonts w:cs="Times New Roman"/>
                <w:szCs w:val="20"/>
              </w:rPr>
            </w:pPr>
          </w:p>
        </w:tc>
      </w:tr>
      <w:tr w:rsidR="00365AA9" w:rsidRPr="003A316A" w14:paraId="1C1B378F"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2DFEE" w14:textId="77777777" w:rsidR="00365AA9" w:rsidRPr="003A316A" w:rsidRDefault="00E36FD5">
            <w:pPr>
              <w:spacing w:line="240" w:lineRule="auto"/>
              <w:jc w:val="center"/>
              <w:rPr>
                <w:rFonts w:cs="Times New Roman"/>
                <w:szCs w:val="20"/>
              </w:rPr>
            </w:pPr>
            <w:r w:rsidRPr="003A316A">
              <w:rPr>
                <w:rFonts w:cs="Times New Roman"/>
                <w:szCs w:val="20"/>
              </w:rPr>
              <w:t>Sem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AF16" w14:textId="77777777" w:rsidR="00365AA9" w:rsidRPr="003A316A" w:rsidRDefault="00E36FD5">
            <w:pPr>
              <w:spacing w:line="240" w:lineRule="auto"/>
              <w:jc w:val="center"/>
              <w:rPr>
                <w:rFonts w:cs="Times New Roman"/>
                <w:szCs w:val="20"/>
              </w:rPr>
            </w:pPr>
            <w:r w:rsidRPr="003A316A">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AC21F" w14:textId="77777777" w:rsidR="00365AA9" w:rsidRPr="003A316A" w:rsidRDefault="00E36FD5">
            <w:pPr>
              <w:spacing w:line="240" w:lineRule="auto"/>
              <w:jc w:val="both"/>
              <w:rPr>
                <w:rFonts w:cs="Times New Roman"/>
                <w:szCs w:val="20"/>
              </w:rPr>
            </w:pPr>
            <w:r w:rsidRPr="003A316A">
              <w:rPr>
                <w:rFonts w:cs="Times New Roman"/>
                <w:szCs w:val="20"/>
              </w:rPr>
              <w:t>Utilizar a opção “1 – Substituta” no campo 0000.IND_FIN_ESC.</w:t>
            </w:r>
          </w:p>
          <w:p w14:paraId="20A60504" w14:textId="77777777" w:rsidR="00365AA9" w:rsidRPr="003A316A" w:rsidRDefault="00365AA9">
            <w:pPr>
              <w:spacing w:line="240" w:lineRule="auto"/>
              <w:jc w:val="both"/>
              <w:rPr>
                <w:rFonts w:cs="Times New Roman"/>
                <w:szCs w:val="20"/>
              </w:rPr>
            </w:pPr>
          </w:p>
        </w:tc>
      </w:tr>
      <w:tr w:rsidR="00365AA9" w:rsidRPr="003A316A" w14:paraId="1529095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F18E7" w14:textId="77777777" w:rsidR="00365AA9" w:rsidRPr="003A316A" w:rsidRDefault="00E36FD5">
            <w:pPr>
              <w:spacing w:line="240" w:lineRule="auto"/>
              <w:jc w:val="center"/>
              <w:rPr>
                <w:rFonts w:cs="Times New Roman"/>
                <w:szCs w:val="20"/>
              </w:rPr>
            </w:pPr>
            <w:r w:rsidRPr="003A316A">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B3959" w14:textId="77777777" w:rsidR="00365AA9" w:rsidRPr="003A316A" w:rsidRDefault="00E36FD5">
            <w:pPr>
              <w:spacing w:line="240" w:lineRule="auto"/>
              <w:jc w:val="center"/>
              <w:rPr>
                <w:rFonts w:cs="Times New Roman"/>
                <w:szCs w:val="20"/>
              </w:rPr>
            </w:pPr>
            <w:r w:rsidRPr="003A316A">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3E698" w14:textId="77777777" w:rsidR="00365AA9" w:rsidRPr="003A316A" w:rsidRDefault="00E36FD5">
            <w:pPr>
              <w:spacing w:line="240" w:lineRule="auto"/>
              <w:jc w:val="both"/>
              <w:rPr>
                <w:rFonts w:cs="Times New Roman"/>
                <w:szCs w:val="20"/>
              </w:rPr>
            </w:pPr>
            <w:r w:rsidRPr="003A316A">
              <w:rPr>
                <w:rFonts w:cs="Times New Roman"/>
                <w:szCs w:val="20"/>
              </w:rPr>
              <w:t>Um dos arquivos transmitidos é substituto do arquivo original, deve informar o HASH do arquivo original e deve conter o registro J801 (Termo de Verificação para Fins de Substituição da ECD). Os demais arquivos devem ser enviados como originais.</w:t>
            </w:r>
          </w:p>
          <w:p w14:paraId="5B223833" w14:textId="77777777" w:rsidR="00365AA9" w:rsidRPr="003A316A" w:rsidRDefault="00365AA9">
            <w:pPr>
              <w:spacing w:line="240" w:lineRule="auto"/>
              <w:jc w:val="both"/>
              <w:rPr>
                <w:rFonts w:cs="Times New Roman"/>
                <w:szCs w:val="20"/>
              </w:rPr>
            </w:pPr>
          </w:p>
          <w:p w14:paraId="4AD2D458" w14:textId="77777777" w:rsidR="00365AA9" w:rsidRPr="003A316A" w:rsidRDefault="00E36FD5">
            <w:pPr>
              <w:spacing w:line="240" w:lineRule="auto"/>
              <w:jc w:val="both"/>
              <w:rPr>
                <w:rFonts w:cs="Times New Roman"/>
                <w:szCs w:val="20"/>
              </w:rPr>
            </w:pPr>
            <w:r w:rsidRPr="003A316A">
              <w:rPr>
                <w:rFonts w:cs="Times New Roman"/>
                <w:b/>
                <w:szCs w:val="20"/>
              </w:rPr>
              <w:t>Exemplo</w:t>
            </w:r>
            <w:r w:rsidRPr="003A316A">
              <w:rPr>
                <w:rFonts w:cs="Times New Roman"/>
                <w:szCs w:val="20"/>
              </w:rPr>
              <w:t>: Substituição de um arquivo contendo o período de 01/01/2016 a 31/12/2016 por vários arquivos mensais.</w:t>
            </w:r>
          </w:p>
        </w:tc>
      </w:tr>
      <w:tr w:rsidR="00365AA9" w:rsidRPr="003A316A" w14:paraId="08B43FBE"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717A1" w14:textId="77777777" w:rsidR="00365AA9" w:rsidRPr="003A316A" w:rsidRDefault="00E36FD5">
            <w:pPr>
              <w:spacing w:line="240" w:lineRule="auto"/>
              <w:jc w:val="center"/>
              <w:rPr>
                <w:rFonts w:cs="Times New Roman"/>
                <w:szCs w:val="20"/>
              </w:rPr>
            </w:pPr>
            <w:r w:rsidRPr="003A316A">
              <w:rPr>
                <w:rFonts w:cs="Times New Roman"/>
                <w:szCs w:val="20"/>
              </w:rPr>
              <w:t>Vários Arquivos</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265F6" w14:textId="77777777" w:rsidR="00365AA9" w:rsidRPr="003A316A" w:rsidRDefault="00E36FD5">
            <w:pPr>
              <w:spacing w:line="240" w:lineRule="auto"/>
              <w:jc w:val="center"/>
              <w:rPr>
                <w:rFonts w:cs="Times New Roman"/>
                <w:szCs w:val="20"/>
              </w:rPr>
            </w:pPr>
            <w:r w:rsidRPr="003A316A">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E6C7B" w14:textId="77777777" w:rsidR="00365AA9" w:rsidRPr="003A316A" w:rsidRDefault="00E36FD5">
            <w:pPr>
              <w:spacing w:line="240" w:lineRule="auto"/>
              <w:jc w:val="both"/>
              <w:rPr>
                <w:rFonts w:cs="Times New Roman"/>
                <w:szCs w:val="20"/>
              </w:rPr>
            </w:pPr>
            <w:r w:rsidRPr="003A316A">
              <w:rPr>
                <w:rFonts w:cs="Times New Roman"/>
                <w:szCs w:val="20"/>
              </w:rPr>
              <w:t>O arquivo transmitido é substituto de um dos arquivos originais, deve informar o HASH do livro “G” original e deve conter o registro J801 (Termo de Verificação para Fins de Substituição da ECD).</w:t>
            </w:r>
          </w:p>
          <w:p w14:paraId="6714638D" w14:textId="77777777" w:rsidR="00365AA9" w:rsidRPr="003A316A" w:rsidRDefault="00365AA9">
            <w:pPr>
              <w:spacing w:line="240" w:lineRule="auto"/>
              <w:jc w:val="both"/>
              <w:rPr>
                <w:rFonts w:cs="Times New Roman"/>
                <w:szCs w:val="20"/>
              </w:rPr>
            </w:pPr>
          </w:p>
          <w:p w14:paraId="143C1342" w14:textId="77777777" w:rsidR="00365AA9" w:rsidRPr="003A316A" w:rsidRDefault="00E36FD5">
            <w:pPr>
              <w:spacing w:line="240" w:lineRule="auto"/>
              <w:jc w:val="both"/>
              <w:rPr>
                <w:rFonts w:cs="Times New Roman"/>
                <w:szCs w:val="20"/>
              </w:rPr>
            </w:pPr>
            <w:r w:rsidRPr="003A316A">
              <w:rPr>
                <w:rFonts w:cs="Times New Roman"/>
                <w:szCs w:val="20"/>
              </w:rPr>
              <w:t>No momento da transmissão, o sistema demonstrará todos os arquivos originais, permitindo a substituição de todos os arquivos originais pelo arquivo substituto.</w:t>
            </w:r>
          </w:p>
          <w:p w14:paraId="5FBB8831" w14:textId="77777777" w:rsidR="00365AA9" w:rsidRPr="003A316A" w:rsidRDefault="00365AA9">
            <w:pPr>
              <w:spacing w:line="240" w:lineRule="auto"/>
              <w:jc w:val="both"/>
              <w:rPr>
                <w:rFonts w:cs="Times New Roman"/>
                <w:szCs w:val="20"/>
              </w:rPr>
            </w:pPr>
          </w:p>
          <w:p w14:paraId="3864A900" w14:textId="77777777" w:rsidR="00365AA9" w:rsidRPr="003A316A" w:rsidRDefault="00E36FD5">
            <w:pPr>
              <w:spacing w:line="240" w:lineRule="auto"/>
              <w:jc w:val="both"/>
              <w:rPr>
                <w:rFonts w:cs="Times New Roman"/>
                <w:szCs w:val="20"/>
              </w:rPr>
            </w:pPr>
            <w:r w:rsidRPr="003A316A">
              <w:rPr>
                <w:rFonts w:cs="Times New Roman"/>
                <w:b/>
                <w:szCs w:val="20"/>
              </w:rPr>
              <w:t>Exemplo</w:t>
            </w:r>
            <w:r w:rsidRPr="003A316A">
              <w:rPr>
                <w:rFonts w:cs="Times New Roman"/>
                <w:szCs w:val="20"/>
              </w:rPr>
              <w:t>: Substituição de vários arquivos contendo períodos mensais por um arquivo contendo o período de 01/01/2016 a 31/12/2016.</w:t>
            </w:r>
          </w:p>
        </w:tc>
      </w:tr>
    </w:tbl>
    <w:p w14:paraId="05FE0E3B" w14:textId="77777777" w:rsidR="00365AA9" w:rsidRDefault="00365AA9">
      <w:pPr>
        <w:jc w:val="both"/>
        <w:rPr>
          <w:rFonts w:cs="Times New Roman"/>
          <w:szCs w:val="20"/>
        </w:rPr>
      </w:pPr>
    </w:p>
    <w:p w14:paraId="7E74955E" w14:textId="77777777" w:rsidR="008322B3" w:rsidRDefault="008322B3">
      <w:pPr>
        <w:jc w:val="both"/>
        <w:rPr>
          <w:rFonts w:cs="Times New Roman"/>
          <w:szCs w:val="20"/>
        </w:rPr>
      </w:pPr>
      <w:r>
        <w:rPr>
          <w:rFonts w:cs="Times New Roman"/>
          <w:szCs w:val="20"/>
        </w:rPr>
        <w:t xml:space="preserve">Para verificar os arquivos da ECD passíveis de substituição, acesse: </w:t>
      </w:r>
    </w:p>
    <w:p w14:paraId="5993303B" w14:textId="77777777" w:rsidR="008322B3" w:rsidRDefault="00420094">
      <w:pPr>
        <w:jc w:val="both"/>
        <w:rPr>
          <w:rFonts w:cs="Times New Roman"/>
          <w:szCs w:val="20"/>
        </w:rPr>
      </w:pPr>
      <w:hyperlink r:id="rId9" w:history="1">
        <w:r w:rsidR="008322B3" w:rsidRPr="004801FE">
          <w:rPr>
            <w:rStyle w:val="Hyperlink"/>
            <w:rFonts w:cs="Times New Roman"/>
            <w:szCs w:val="20"/>
          </w:rPr>
          <w:t>http://www.sped.fazenda.gov.br/appConsultaSituacaoContabil/ConsultaSituacao/Substituicao</w:t>
        </w:r>
      </w:hyperlink>
      <w:r w:rsidR="008322B3">
        <w:rPr>
          <w:rFonts w:cs="Times New Roman"/>
          <w:szCs w:val="20"/>
        </w:rPr>
        <w:t>.</w:t>
      </w:r>
    </w:p>
    <w:p w14:paraId="7EAE35A6" w14:textId="77777777" w:rsidR="008322B3" w:rsidRPr="003A316A" w:rsidRDefault="008322B3">
      <w:pPr>
        <w:jc w:val="both"/>
        <w:rPr>
          <w:rFonts w:cs="Times New Roman"/>
          <w:szCs w:val="20"/>
        </w:rPr>
      </w:pPr>
    </w:p>
    <w:p w14:paraId="7C4D28EC" w14:textId="77777777" w:rsidR="00365AA9" w:rsidRPr="003A316A" w:rsidRDefault="00E36FD5" w:rsidP="00E36FD5">
      <w:pPr>
        <w:jc w:val="both"/>
        <w:rPr>
          <w:rFonts w:cs="Times New Roman"/>
          <w:szCs w:val="20"/>
        </w:rPr>
      </w:pPr>
      <w:r w:rsidRPr="003A316A">
        <w:rPr>
          <w:rFonts w:cs="Times New Roman"/>
          <w:szCs w:val="20"/>
        </w:rPr>
        <w:t>Caso, com as instruções acima, ainda tenha problemas na substituição da ECD, envie para análise para o Fale Conosco da ECD (</w:t>
      </w:r>
      <w:hyperlink r:id="rId10">
        <w:r w:rsidRPr="003A316A">
          <w:rPr>
            <w:rStyle w:val="InternetLink"/>
            <w:rFonts w:cs="Times New Roman"/>
            <w:szCs w:val="20"/>
          </w:rPr>
          <w:t>faleconosco-sped-ecd@receita.fazenda.gov.br</w:t>
        </w:r>
      </w:hyperlink>
      <w:r w:rsidRPr="003A316A">
        <w:rPr>
          <w:rFonts w:cs="Times New Roman"/>
          <w:szCs w:val="20"/>
        </w:rPr>
        <w:t>), a cópia do arquivo da ECD substituta.</w:t>
      </w:r>
    </w:p>
    <w:p w14:paraId="3727DD3F" w14:textId="77777777" w:rsidR="00365AA9" w:rsidRPr="003A316A" w:rsidRDefault="00E36FD5">
      <w:pPr>
        <w:pStyle w:val="Ttulo2"/>
        <w:rPr>
          <w:rFonts w:cs="Times New Roman"/>
          <w:szCs w:val="20"/>
        </w:rPr>
      </w:pPr>
      <w:bookmarkStart w:id="14" w:name="_Toc520971666"/>
      <w:r w:rsidRPr="003A316A">
        <w:rPr>
          <w:rFonts w:cs="Times New Roman"/>
          <w:szCs w:val="20"/>
        </w:rPr>
        <w:t>1.13. Assinatura do Livro Digital</w:t>
      </w:r>
      <w:bookmarkEnd w:id="14"/>
    </w:p>
    <w:p w14:paraId="0F5F88F0" w14:textId="77777777" w:rsidR="00365AA9" w:rsidRPr="003A316A" w:rsidRDefault="00365AA9">
      <w:pPr>
        <w:pStyle w:val="pergunta-7"/>
        <w:shd w:val="clear" w:color="auto" w:fill="FFFFFF"/>
        <w:spacing w:before="0" w:after="0"/>
        <w:ind w:firstLine="708"/>
        <w:jc w:val="both"/>
        <w:rPr>
          <w:rFonts w:ascii="Times New Roman" w:hAnsi="Times New Roman" w:cs="Times New Roman"/>
          <w:sz w:val="20"/>
          <w:szCs w:val="20"/>
        </w:rPr>
      </w:pPr>
    </w:p>
    <w:p w14:paraId="5F152ADD" w14:textId="77777777" w:rsidR="00DE59B1" w:rsidRPr="003A316A" w:rsidRDefault="00DE59B1" w:rsidP="00DE59B1">
      <w:pPr>
        <w:pStyle w:val="PSDS-CorpodeTexto0"/>
        <w:ind w:firstLine="708"/>
        <w:jc w:val="both"/>
        <w:rPr>
          <w:rFonts w:ascii="Times New Roman" w:hAnsi="Times New Roman"/>
        </w:rPr>
      </w:pPr>
      <w:r w:rsidRPr="003A316A">
        <w:rPr>
          <w:rFonts w:ascii="Times New Roman" w:hAnsi="Times New Roman"/>
        </w:rPr>
        <w:t>O registro J930, que identifica os signatários da escrituração.</w:t>
      </w:r>
    </w:p>
    <w:p w14:paraId="4A1A4BA8" w14:textId="77777777" w:rsidR="00DE59B1" w:rsidRPr="003A316A" w:rsidRDefault="00DE59B1" w:rsidP="00DE59B1">
      <w:pPr>
        <w:pStyle w:val="PSDS-CorpodeTexto0"/>
        <w:jc w:val="both"/>
        <w:rPr>
          <w:rFonts w:ascii="Times New Roman" w:eastAsia="Calibri" w:hAnsi="Times New Roman"/>
          <w:lang w:eastAsia="pt-BR"/>
        </w:rPr>
      </w:pPr>
    </w:p>
    <w:p w14:paraId="6DD55108" w14:textId="77777777" w:rsidR="00DE59B1" w:rsidRPr="003A316A"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Regras para a assinatura do livro digital:</w:t>
      </w:r>
    </w:p>
    <w:p w14:paraId="2B929A6A" w14:textId="77777777" w:rsidR="00DE59B1" w:rsidRPr="003A316A" w:rsidRDefault="00DE59B1" w:rsidP="00DE59B1">
      <w:pPr>
        <w:pStyle w:val="PSDS-CorpodeTexto0"/>
        <w:jc w:val="both"/>
        <w:rPr>
          <w:rFonts w:ascii="Times New Roman" w:eastAsia="Calibri" w:hAnsi="Times New Roman"/>
          <w:lang w:eastAsia="pt-BR"/>
        </w:rPr>
      </w:pPr>
    </w:p>
    <w:p w14:paraId="323AADC0" w14:textId="77777777" w:rsidR="00DE59B1" w:rsidRPr="003A316A" w:rsidRDefault="00DE59B1" w:rsidP="00DE59B1">
      <w:pPr>
        <w:ind w:left="708"/>
        <w:jc w:val="both"/>
      </w:pPr>
      <w:r w:rsidRPr="003A316A">
        <w:t xml:space="preserve">1. Toda ECD deve ser assinada, independentemente das outras assinaturas, por um contador/contabilista e por um responsável pela assinatura da ECD. </w:t>
      </w:r>
    </w:p>
    <w:p w14:paraId="10285F0B" w14:textId="77777777" w:rsidR="00DE59B1" w:rsidRPr="003A316A" w:rsidRDefault="00DE59B1" w:rsidP="00DE59B1">
      <w:pPr>
        <w:jc w:val="both"/>
      </w:pPr>
    </w:p>
    <w:p w14:paraId="77D2D6A0" w14:textId="77777777" w:rsidR="00DE59B1" w:rsidRPr="003A316A" w:rsidRDefault="00DE59B1" w:rsidP="00DE59B1">
      <w:pPr>
        <w:ind w:firstLine="708"/>
        <w:jc w:val="both"/>
      </w:pPr>
      <w:r w:rsidRPr="003A316A">
        <w:t>2. O contador/contabilista deve utilizar um e-PF ou e-CPF para a assinatura da ECD.</w:t>
      </w:r>
    </w:p>
    <w:p w14:paraId="6E80A9B7" w14:textId="77777777" w:rsidR="00DE59B1" w:rsidRPr="003A316A" w:rsidRDefault="00DE59B1" w:rsidP="00DE59B1">
      <w:pPr>
        <w:jc w:val="both"/>
      </w:pPr>
    </w:p>
    <w:p w14:paraId="58FBB968" w14:textId="77777777" w:rsidR="00DE59B1" w:rsidRPr="003A316A" w:rsidRDefault="00DE59B1" w:rsidP="00DE59B1">
      <w:pPr>
        <w:ind w:left="708"/>
        <w:jc w:val="both"/>
      </w:pPr>
      <w:r w:rsidRPr="003A316A">
        <w:lastRenderedPageBreak/>
        <w:t xml:space="preserve">3. O responsável pela assinatura da ECD é indicado pelo próprio declarante, utilizando campo específico. Só pode haver a indicação de um responsável pela assinatura da ECD. </w:t>
      </w:r>
    </w:p>
    <w:p w14:paraId="4C04A239" w14:textId="77777777" w:rsidR="00F00B5E" w:rsidRPr="003A316A" w:rsidRDefault="00F00B5E" w:rsidP="00DE59B1">
      <w:pPr>
        <w:jc w:val="both"/>
      </w:pPr>
    </w:p>
    <w:p w14:paraId="68D03D92" w14:textId="77777777" w:rsidR="00DE59B1" w:rsidRPr="003A316A" w:rsidRDefault="00DE59B1" w:rsidP="00DE59B1">
      <w:pPr>
        <w:ind w:firstLine="708"/>
        <w:jc w:val="both"/>
      </w:pPr>
      <w:r w:rsidRPr="003A316A">
        <w:t>4. O responsável pela assinatura da ECD pode ser:</w:t>
      </w:r>
    </w:p>
    <w:p w14:paraId="17D6F437" w14:textId="77777777" w:rsidR="00DE59B1" w:rsidRPr="003A316A" w:rsidRDefault="00DE59B1" w:rsidP="00DE59B1">
      <w:pPr>
        <w:jc w:val="both"/>
      </w:pPr>
    </w:p>
    <w:p w14:paraId="2C63A438" w14:textId="77777777" w:rsidR="00DE59B1" w:rsidRPr="003A316A" w:rsidRDefault="00DE59B1" w:rsidP="00DE59B1">
      <w:pPr>
        <w:ind w:left="1416"/>
        <w:jc w:val="both"/>
      </w:pPr>
      <w:r w:rsidRPr="003A316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059FC1B4" w14:textId="77777777" w:rsidR="00DE59B1" w:rsidRPr="003A316A" w:rsidRDefault="00DE59B1" w:rsidP="00DE59B1">
      <w:pPr>
        <w:jc w:val="both"/>
      </w:pPr>
    </w:p>
    <w:p w14:paraId="5CD6C332" w14:textId="77777777" w:rsidR="00DE59B1" w:rsidRPr="003A316A" w:rsidRDefault="00DE59B1" w:rsidP="00DE59B1">
      <w:pPr>
        <w:ind w:left="1416"/>
        <w:jc w:val="both"/>
      </w:pPr>
      <w:r w:rsidRPr="003A316A">
        <w:t>4.2. Um e-PJ ou um e-CNPJ que não coincida com o CNPJ do declarante (CNPJ básico, oito primeiras posições). Nesse caso o CNPJ será validado nos sistemas da RFB e deverá corresponder ao procurador eletrônico do declarante perante a RFB.</w:t>
      </w:r>
    </w:p>
    <w:p w14:paraId="360B46D5" w14:textId="77777777" w:rsidR="00DE59B1" w:rsidRPr="003A316A" w:rsidRDefault="00DE59B1" w:rsidP="00DE59B1">
      <w:pPr>
        <w:jc w:val="both"/>
      </w:pPr>
    </w:p>
    <w:p w14:paraId="69A921E8" w14:textId="77777777" w:rsidR="00DE59B1" w:rsidRPr="003A316A" w:rsidRDefault="00DE59B1" w:rsidP="00DE59B1">
      <w:pPr>
        <w:ind w:left="1416"/>
        <w:jc w:val="both"/>
      </w:pPr>
      <w:r w:rsidRPr="003A316A">
        <w:t>4.3. Um e-PF ou e-CPF. Nesse caso o CPF será validado nos sistemas da RFB e deverá corresponder ao representante legal ou ao procurador eletrônico do declarante perante a RFB.</w:t>
      </w:r>
    </w:p>
    <w:p w14:paraId="1886BAE5" w14:textId="77777777" w:rsidR="00DE59B1" w:rsidRPr="003A316A" w:rsidRDefault="00DE59B1" w:rsidP="00DE59B1">
      <w:pPr>
        <w:jc w:val="both"/>
      </w:pPr>
    </w:p>
    <w:p w14:paraId="03BC8F1A" w14:textId="77777777" w:rsidR="00DE59B1" w:rsidRPr="003A316A" w:rsidRDefault="00DE59B1" w:rsidP="00DE59B1">
      <w:pPr>
        <w:ind w:left="708"/>
        <w:jc w:val="both"/>
      </w:pPr>
      <w:r w:rsidRPr="003A316A">
        <w:t>5. A assinatura do responsável pela assinatura da ECD nas condições anteriores (notadamente por representante legal ou procurador eletrônico perante a RFB) não exime a assinatura da ECD por</w:t>
      </w:r>
      <w:r w:rsidR="00ED719F">
        <w:t xml:space="preserve"> </w:t>
      </w:r>
      <w:r w:rsidRPr="003A316A">
        <w:t>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73CA9CDA" w14:textId="77777777" w:rsidR="00DE59B1" w:rsidRPr="003A316A" w:rsidRDefault="00DE59B1" w:rsidP="00DE59B1">
      <w:pPr>
        <w:jc w:val="both"/>
      </w:pPr>
    </w:p>
    <w:p w14:paraId="3EF0512E" w14:textId="77777777" w:rsidR="00DE59B1" w:rsidRPr="003A316A" w:rsidRDefault="00DE59B1" w:rsidP="00DE59B1">
      <w:pPr>
        <w:ind w:left="708"/>
        <w:jc w:val="both"/>
      </w:pPr>
      <w:r w:rsidRPr="003A316A">
        <w:t>6. Outras informações sobre a assinatura da ECD por e-PJ ou e-CNPJ:</w:t>
      </w:r>
    </w:p>
    <w:p w14:paraId="24672076" w14:textId="77777777" w:rsidR="00DE59B1" w:rsidRPr="003A316A" w:rsidRDefault="00DE59B1" w:rsidP="00DE59B1">
      <w:pPr>
        <w:jc w:val="both"/>
      </w:pPr>
    </w:p>
    <w:p w14:paraId="23552509" w14:textId="77777777" w:rsidR="00DE59B1" w:rsidRPr="003A316A" w:rsidRDefault="00DE59B1" w:rsidP="00DE59B1">
      <w:pPr>
        <w:ind w:left="708" w:firstLine="708"/>
        <w:jc w:val="both"/>
      </w:pPr>
      <w:r w:rsidRPr="003A316A">
        <w:t>6.1. A assinatura por e-PJ ou e-CNPJ não é obrigatória, mas se realizada só pode ocorrer uma vez.</w:t>
      </w:r>
    </w:p>
    <w:p w14:paraId="147A9FC4" w14:textId="77777777" w:rsidR="00DE59B1" w:rsidRPr="003A316A" w:rsidRDefault="00DE59B1" w:rsidP="00DE59B1">
      <w:pPr>
        <w:jc w:val="both"/>
      </w:pPr>
    </w:p>
    <w:p w14:paraId="3F4FDF58" w14:textId="77777777" w:rsidR="00DE59B1" w:rsidRPr="003A316A" w:rsidRDefault="00DE59B1" w:rsidP="00DE59B1">
      <w:pPr>
        <w:ind w:left="1416"/>
        <w:jc w:val="both"/>
      </w:pPr>
      <w:r w:rsidRPr="003A316A">
        <w:t>6.2. Foi criado um novo código de assinante na Tabela de Qualificação do Assinante – que é o 001 – signatário da ECD com e-CNPJ ou e-PJ. Esse código é utilizado exclusivamente pela assinatura e-PJ ou e-CNPJ.</w:t>
      </w:r>
    </w:p>
    <w:p w14:paraId="76381532" w14:textId="77777777" w:rsidR="00DE59B1" w:rsidRPr="003A316A" w:rsidRDefault="00DE59B1" w:rsidP="00DE59B1">
      <w:pPr>
        <w:jc w:val="both"/>
      </w:pPr>
    </w:p>
    <w:p w14:paraId="60922463" w14:textId="77777777" w:rsidR="00DE59B1" w:rsidRPr="003A316A" w:rsidRDefault="00DE59B1" w:rsidP="00DE59B1">
      <w:pPr>
        <w:ind w:left="1416"/>
        <w:jc w:val="both"/>
      </w:pPr>
      <w:r w:rsidRPr="003A316A">
        <w:t xml:space="preserve">6.3. A assinatura por e-PJ ou e-CNPJ pode ser aquela escolhida pelo declarante como o responsável pela assinatura da ECD, mas isso não é obrigatório. </w:t>
      </w:r>
    </w:p>
    <w:p w14:paraId="618AC24E" w14:textId="77777777" w:rsidR="00DE59B1" w:rsidRPr="003A316A" w:rsidRDefault="00DE59B1" w:rsidP="00DE59B1">
      <w:pPr>
        <w:jc w:val="both"/>
      </w:pPr>
    </w:p>
    <w:p w14:paraId="234D0A19" w14:textId="77777777" w:rsidR="00DE59B1" w:rsidRPr="003A316A" w:rsidRDefault="00DE59B1" w:rsidP="00DE59B1">
      <w:pPr>
        <w:ind w:firstLine="708"/>
        <w:jc w:val="both"/>
      </w:pPr>
      <w:r w:rsidRPr="003A316A">
        <w:t>7. Informações gerais:</w:t>
      </w:r>
    </w:p>
    <w:p w14:paraId="5D8919CD" w14:textId="77777777" w:rsidR="00DE59B1" w:rsidRPr="003A316A" w:rsidRDefault="00DE59B1" w:rsidP="00DE59B1">
      <w:pPr>
        <w:jc w:val="both"/>
      </w:pPr>
    </w:p>
    <w:p w14:paraId="6FAFBA91" w14:textId="77777777" w:rsidR="00DE59B1" w:rsidRPr="003A316A" w:rsidRDefault="00DE59B1" w:rsidP="00DE59B1">
      <w:pPr>
        <w:ind w:left="708" w:firstLine="708"/>
        <w:jc w:val="both"/>
      </w:pPr>
      <w:r w:rsidRPr="003A316A">
        <w:t>7.1. Todos os certificados assinantes de uma ECD podem ser A1 ou A3.</w:t>
      </w:r>
    </w:p>
    <w:p w14:paraId="4395387F" w14:textId="77777777" w:rsidR="00DE59B1" w:rsidRPr="003A316A" w:rsidRDefault="00DE59B1" w:rsidP="00DE59B1">
      <w:pPr>
        <w:jc w:val="both"/>
      </w:pPr>
    </w:p>
    <w:p w14:paraId="4EA548A9" w14:textId="77777777" w:rsidR="00DE59B1" w:rsidRPr="003A316A" w:rsidRDefault="00DE59B1" w:rsidP="00DE59B1">
      <w:pPr>
        <w:ind w:left="1416"/>
        <w:jc w:val="both"/>
      </w:pPr>
      <w:r w:rsidRPr="003A316A">
        <w:t>7.2. Além da assinatura do responsável pela assinatura da ECD (pessoas física ou jurídica) e do certificado e-PF ou e-CPF do contador/contabilista, pode haver qualquer número de assinaturas.</w:t>
      </w:r>
    </w:p>
    <w:p w14:paraId="35E16425" w14:textId="77777777" w:rsidR="00DE59B1" w:rsidRPr="003A316A" w:rsidRDefault="00DE59B1" w:rsidP="00DE59B1">
      <w:pPr>
        <w:jc w:val="both"/>
      </w:pPr>
    </w:p>
    <w:p w14:paraId="22CBB6BC" w14:textId="77777777" w:rsidR="00DE59B1" w:rsidRPr="003A316A" w:rsidRDefault="00DE59B1" w:rsidP="00DE59B1">
      <w:pPr>
        <w:ind w:left="1416"/>
        <w:jc w:val="both"/>
      </w:pPr>
      <w:r w:rsidRPr="003A316A">
        <w:t>7.3. A assinatura do responsável pela assinatura da ECD pode ter qualquer código de qualificação do assinante, com exceção dos códigos dos profissionais contábeis 900, 910 e 920.</w:t>
      </w:r>
    </w:p>
    <w:p w14:paraId="7C2E1539" w14:textId="77777777" w:rsidR="00DE59B1" w:rsidRPr="003A316A" w:rsidRDefault="00DE59B1" w:rsidP="00DE59B1">
      <w:pPr>
        <w:jc w:val="both"/>
      </w:pPr>
    </w:p>
    <w:p w14:paraId="0EF11E20" w14:textId="77777777" w:rsidR="00DE59B1" w:rsidRPr="003A316A" w:rsidRDefault="00DE59B1" w:rsidP="00DE59B1">
      <w:pPr>
        <w:ind w:left="1416"/>
        <w:jc w:val="both"/>
      </w:pPr>
      <w:r w:rsidRPr="003A316A">
        <w:t xml:space="preserve">7.4. As ECD substitutas devem ter o Termo de Verificação para fins de Substituição da ECD assinado: </w:t>
      </w:r>
    </w:p>
    <w:p w14:paraId="531D7330" w14:textId="77777777" w:rsidR="00DE59B1" w:rsidRPr="003A316A" w:rsidRDefault="00DE59B1" w:rsidP="00DE59B1">
      <w:pPr>
        <w:ind w:left="1416"/>
        <w:jc w:val="both"/>
      </w:pPr>
    </w:p>
    <w:p w14:paraId="2BD8CFCE" w14:textId="77777777" w:rsidR="0004286B" w:rsidRPr="003A316A" w:rsidRDefault="0004286B" w:rsidP="0004286B">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pelo próprio profissional da contabilidade que assina os livros contábeis substitutos; e</w:t>
      </w:r>
    </w:p>
    <w:p w14:paraId="37A8E3BC" w14:textId="77777777" w:rsidR="0004286B" w:rsidRPr="003A316A" w:rsidRDefault="0004286B" w:rsidP="0004286B">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65356B3A" w14:textId="77777777" w:rsidR="00DE59B1" w:rsidRPr="003A316A" w:rsidRDefault="00DE59B1" w:rsidP="00DE59B1">
      <w:pPr>
        <w:jc w:val="both"/>
      </w:pPr>
    </w:p>
    <w:p w14:paraId="4D5F784C" w14:textId="77777777" w:rsidR="0004286B" w:rsidRPr="003A316A" w:rsidRDefault="0004286B" w:rsidP="00DE59B1">
      <w:pPr>
        <w:jc w:val="both"/>
      </w:pPr>
    </w:p>
    <w:p w14:paraId="6296C87C" w14:textId="77777777" w:rsidR="00DE59B1" w:rsidRPr="003A316A" w:rsidRDefault="00DE59B1" w:rsidP="00DE59B1">
      <w:pPr>
        <w:ind w:firstLine="708"/>
        <w:jc w:val="both"/>
      </w:pPr>
      <w:r w:rsidRPr="003A316A">
        <w:lastRenderedPageBreak/>
        <w:t xml:space="preserve">Uma ECD ORIGINAL deve ter, pelo menos, duas assinaturas: </w:t>
      </w:r>
    </w:p>
    <w:p w14:paraId="4D9624D2" w14:textId="77777777" w:rsidR="00DE59B1" w:rsidRPr="003A316A" w:rsidRDefault="00DE59B1" w:rsidP="00DE59B1">
      <w:pPr>
        <w:ind w:firstLine="708"/>
        <w:jc w:val="both"/>
      </w:pPr>
    </w:p>
    <w:p w14:paraId="140F7C16" w14:textId="77777777" w:rsidR="00DE59B1" w:rsidRPr="003A316A" w:rsidRDefault="00DE59B1" w:rsidP="00DE59B1">
      <w:pPr>
        <w:ind w:firstLine="708"/>
        <w:jc w:val="both"/>
      </w:pPr>
      <w:r w:rsidRPr="003A316A">
        <w:t xml:space="preserve">(1) uma do e-PF ou e-CPF correspondente ao profissional contábil (código de assinante 900); e </w:t>
      </w:r>
    </w:p>
    <w:p w14:paraId="31180BC5" w14:textId="77777777" w:rsidR="00DE59B1" w:rsidRPr="003A316A" w:rsidRDefault="00DE59B1" w:rsidP="00DE59B1">
      <w:pPr>
        <w:ind w:firstLine="708"/>
        <w:jc w:val="both"/>
      </w:pPr>
    </w:p>
    <w:p w14:paraId="02884BC1" w14:textId="77777777" w:rsidR="00DE59B1" w:rsidRPr="003A316A" w:rsidRDefault="00DE59B1" w:rsidP="00DE59B1">
      <w:pPr>
        <w:ind w:left="708"/>
        <w:jc w:val="both"/>
      </w:pPr>
      <w:r w:rsidRPr="003A316A">
        <w:t>(2) outra que deve ser indicada como responsável pela assinatura da ECD, podendo ser um e-PJ ou e-CNPJ (com código de assinante igual a 001, exclusivo de PJ) ou um e-PF ou e-CPF ligado a um outro código de assinante qualquer (com exceção dos códigos dos profissionais contábeis 900, 910 e 920).</w:t>
      </w:r>
    </w:p>
    <w:p w14:paraId="41CECDA8" w14:textId="77777777" w:rsidR="00DE59B1" w:rsidRDefault="00DE59B1" w:rsidP="00DE59B1">
      <w:pPr>
        <w:jc w:val="both"/>
      </w:pPr>
    </w:p>
    <w:p w14:paraId="35B475C2" w14:textId="77777777" w:rsidR="00474876" w:rsidRPr="003A316A" w:rsidRDefault="00474876" w:rsidP="00474876">
      <w:pPr>
        <w:ind w:firstLine="708"/>
        <w:rPr>
          <w:rFonts w:cs="Times New Roman"/>
          <w:bCs/>
          <w:szCs w:val="20"/>
        </w:rPr>
      </w:pPr>
      <w:r w:rsidRPr="003A316A">
        <w:rPr>
          <w:rFonts w:cs="Times New Roman"/>
          <w:bCs/>
          <w:szCs w:val="20"/>
        </w:rPr>
        <w:t>Caso o sistema não esteja reconhecendo o certificado digital, siga o seguinte procedimento:</w:t>
      </w:r>
    </w:p>
    <w:p w14:paraId="67166825" w14:textId="77777777" w:rsidR="00474876" w:rsidRPr="003A316A" w:rsidRDefault="00474876" w:rsidP="00474876">
      <w:pPr>
        <w:ind w:firstLine="708"/>
        <w:rPr>
          <w:rFonts w:cs="Times New Roman"/>
          <w:bCs/>
          <w:szCs w:val="20"/>
        </w:rPr>
      </w:pPr>
    </w:p>
    <w:p w14:paraId="61A63705" w14:textId="77777777" w:rsidR="00474876" w:rsidRPr="003A316A" w:rsidRDefault="00474876" w:rsidP="00474876">
      <w:pPr>
        <w:pStyle w:val="PargrafodaLista"/>
        <w:numPr>
          <w:ilvl w:val="0"/>
          <w:numId w:val="6"/>
        </w:numPr>
        <w:jc w:val="both"/>
        <w:rPr>
          <w:rFonts w:ascii="Times New Roman" w:hAnsi="Times New Roman" w:cs="Times New Roman"/>
          <w:bCs/>
          <w:sz w:val="20"/>
        </w:rPr>
      </w:pPr>
      <w:r w:rsidRPr="003A316A">
        <w:rPr>
          <w:rFonts w:ascii="Times New Roman" w:hAnsi="Times New Roman" w:cs="Times New Roman"/>
          <w:bCs/>
          <w:sz w:val="20"/>
        </w:rPr>
        <w:t xml:space="preserve">Delete os certificados expirados do computador, se houver e tente assinar novamente. </w:t>
      </w:r>
    </w:p>
    <w:p w14:paraId="4099A404" w14:textId="77777777" w:rsidR="00474876" w:rsidRPr="003A316A" w:rsidRDefault="00474876" w:rsidP="00474876">
      <w:pPr>
        <w:pStyle w:val="Corpodetexto"/>
        <w:ind w:firstLine="708"/>
        <w:rPr>
          <w:rFonts w:ascii="Times New Roman" w:hAnsi="Times New Roman"/>
          <w:sz w:val="20"/>
          <w:szCs w:val="20"/>
        </w:rPr>
      </w:pPr>
    </w:p>
    <w:p w14:paraId="61360831" w14:textId="77777777" w:rsidR="00474876" w:rsidRPr="003A316A" w:rsidRDefault="00474876" w:rsidP="00474876">
      <w:pPr>
        <w:pStyle w:val="Corpodetexto"/>
        <w:ind w:firstLine="708"/>
        <w:rPr>
          <w:rFonts w:ascii="Times New Roman" w:hAnsi="Times New Roman"/>
          <w:sz w:val="20"/>
          <w:szCs w:val="20"/>
        </w:rPr>
      </w:pPr>
      <w:r w:rsidRPr="003A316A">
        <w:rPr>
          <w:rFonts w:ascii="Times New Roman" w:hAnsi="Times New Roman"/>
          <w:sz w:val="20"/>
          <w:szCs w:val="20"/>
        </w:rPr>
        <w:t>Caso não funcione:</w:t>
      </w:r>
    </w:p>
    <w:p w14:paraId="70E5185D" w14:textId="77777777" w:rsidR="00474876" w:rsidRPr="003A316A" w:rsidRDefault="00474876" w:rsidP="00474876">
      <w:pPr>
        <w:pStyle w:val="Corpodetexto"/>
        <w:ind w:firstLine="708"/>
        <w:rPr>
          <w:rFonts w:ascii="Times New Roman" w:hAnsi="Times New Roman"/>
          <w:sz w:val="20"/>
          <w:szCs w:val="20"/>
        </w:rPr>
      </w:pPr>
    </w:p>
    <w:p w14:paraId="1FE49C73" w14:textId="77777777" w:rsidR="00474876" w:rsidRPr="003A316A" w:rsidRDefault="00474876" w:rsidP="00474876">
      <w:pPr>
        <w:pStyle w:val="PargrafodaLista"/>
        <w:numPr>
          <w:ilvl w:val="0"/>
          <w:numId w:val="6"/>
        </w:numPr>
        <w:jc w:val="both"/>
        <w:rPr>
          <w:rFonts w:ascii="Times New Roman" w:hAnsi="Times New Roman" w:cs="Times New Roman"/>
          <w:bCs/>
          <w:sz w:val="20"/>
        </w:rPr>
      </w:pPr>
      <w:r w:rsidRPr="003A316A">
        <w:rPr>
          <w:rFonts w:ascii="Times New Roman" w:hAnsi="Times New Roman" w:cs="Times New Roman"/>
          <w:bCs/>
          <w:sz w:val="20"/>
        </w:rPr>
        <w:t>Exporte a chave pública do certificado utilizando o Internet Explorer e envie para RFB via “Fale Conosco” do Sped Contábil.</w:t>
      </w:r>
    </w:p>
    <w:p w14:paraId="2052BA93" w14:textId="77777777" w:rsidR="00474876" w:rsidRPr="003A316A" w:rsidRDefault="00474876" w:rsidP="00474876">
      <w:pPr>
        <w:pStyle w:val="PargrafodaLista"/>
        <w:ind w:left="1428"/>
        <w:jc w:val="both"/>
        <w:rPr>
          <w:rFonts w:ascii="Times New Roman" w:hAnsi="Times New Roman" w:cs="Times New Roman"/>
          <w:bCs/>
          <w:sz w:val="20"/>
        </w:rPr>
      </w:pPr>
    </w:p>
    <w:p w14:paraId="20CC683B" w14:textId="77777777" w:rsidR="00474876" w:rsidRPr="003A316A" w:rsidRDefault="00474876" w:rsidP="00474876">
      <w:pPr>
        <w:pStyle w:val="PargrafodaLista"/>
        <w:numPr>
          <w:ilvl w:val="0"/>
          <w:numId w:val="6"/>
        </w:numPr>
        <w:jc w:val="both"/>
        <w:rPr>
          <w:rFonts w:ascii="Times New Roman" w:hAnsi="Times New Roman" w:cs="Times New Roman"/>
          <w:sz w:val="20"/>
        </w:rPr>
      </w:pPr>
      <w:r w:rsidRPr="003A316A">
        <w:rPr>
          <w:rFonts w:ascii="Times New Roman" w:hAnsi="Times New Roman" w:cs="Times New Roman"/>
          <w:bCs/>
          <w:sz w:val="20"/>
        </w:rPr>
        <w:t xml:space="preserve">Em caso de erro persistente, envie o </w:t>
      </w:r>
      <w:r w:rsidRPr="003A316A">
        <w:rPr>
          <w:rFonts w:ascii="Times New Roman" w:hAnsi="Times New Roman" w:cs="Times New Roman"/>
          <w:bCs/>
          <w:i/>
          <w:sz w:val="20"/>
        </w:rPr>
        <w:t>print screen</w:t>
      </w:r>
      <w:r w:rsidRPr="003A316A">
        <w:rPr>
          <w:rFonts w:ascii="Times New Roman" w:hAnsi="Times New Roman" w:cs="Times New Roman"/>
          <w:bCs/>
          <w:sz w:val="20"/>
        </w:rPr>
        <w:t xml:space="preserve"> da tela de leitura dos certificados para análise via “Fale Conosco” do Sped Contábil (enquanto o PGE do Sped Contábil tenta ler o certificado).</w:t>
      </w:r>
    </w:p>
    <w:p w14:paraId="5CC75634" w14:textId="77777777" w:rsidR="00474876" w:rsidRPr="003A316A" w:rsidRDefault="00474876" w:rsidP="00474876">
      <w:pPr>
        <w:jc w:val="both"/>
        <w:rPr>
          <w:rFonts w:cs="Times New Roman"/>
          <w:bCs/>
          <w:szCs w:val="20"/>
        </w:rPr>
      </w:pPr>
    </w:p>
    <w:p w14:paraId="664300A0" w14:textId="77777777" w:rsidR="00474876" w:rsidRPr="003A316A" w:rsidRDefault="00474876" w:rsidP="00474876">
      <w:pPr>
        <w:pStyle w:val="PargrafodaLista"/>
        <w:numPr>
          <w:ilvl w:val="0"/>
          <w:numId w:val="6"/>
        </w:numPr>
        <w:jc w:val="both"/>
        <w:rPr>
          <w:rFonts w:ascii="Times New Roman" w:hAnsi="Times New Roman" w:cs="Times New Roman"/>
          <w:bCs/>
          <w:sz w:val="20"/>
        </w:rPr>
      </w:pPr>
      <w:r w:rsidRPr="003A316A">
        <w:rPr>
          <w:rFonts w:ascii="Times New Roman" w:hAnsi="Times New Roman" w:cs="Times New Roman"/>
          <w:bCs/>
          <w:sz w:val="20"/>
        </w:rPr>
        <w:t>Espere, pelo menos 10 minutos, se o PGE do Sped Contábil estiver demorando a ler um certificado.</w:t>
      </w:r>
    </w:p>
    <w:p w14:paraId="337BDE01" w14:textId="77777777" w:rsidR="00474876" w:rsidRPr="003A316A" w:rsidRDefault="00474876" w:rsidP="00DE59B1">
      <w:pPr>
        <w:jc w:val="both"/>
      </w:pPr>
    </w:p>
    <w:p w14:paraId="3200AB13" w14:textId="77777777" w:rsidR="00DE59B1" w:rsidRPr="003A316A" w:rsidRDefault="00DE59B1" w:rsidP="00DE59B1">
      <w:pPr>
        <w:jc w:val="both"/>
        <w:rPr>
          <w:b/>
        </w:rPr>
      </w:pPr>
      <w:r w:rsidRPr="003A316A">
        <w:rPr>
          <w:b/>
        </w:rPr>
        <w:t>Exemplos:</w:t>
      </w:r>
    </w:p>
    <w:p w14:paraId="5EAFC228" w14:textId="77777777" w:rsidR="00DE59B1" w:rsidRPr="003A316A" w:rsidRDefault="00DE59B1" w:rsidP="00DE59B1">
      <w:pPr>
        <w:jc w:val="both"/>
      </w:pPr>
    </w:p>
    <w:p w14:paraId="17B85299" w14:textId="77777777" w:rsidR="00DE59B1" w:rsidRPr="003A316A" w:rsidRDefault="00DE59B1" w:rsidP="00DE59B1">
      <w:pPr>
        <w:jc w:val="both"/>
      </w:pPr>
      <w:r w:rsidRPr="003A316A">
        <w:t>1. Uma ECD foi assinada por um contador (código de assinante 900) e por um diretor (código de assinante 203). O diretor foi designado o responsável pela assinatura da ECD.</w:t>
      </w:r>
    </w:p>
    <w:p w14:paraId="154577CC" w14:textId="77777777" w:rsidR="00DE59B1" w:rsidRPr="003A316A" w:rsidRDefault="00DE59B1" w:rsidP="00DE59B1">
      <w:pPr>
        <w:jc w:val="both"/>
      </w:pPr>
    </w:p>
    <w:p w14:paraId="25119A23" w14:textId="77777777" w:rsidR="00DE59B1" w:rsidRPr="003A316A" w:rsidRDefault="00DE59B1" w:rsidP="00DE59B1">
      <w:pPr>
        <w:ind w:left="708"/>
        <w:jc w:val="both"/>
      </w:pPr>
      <w:r w:rsidRPr="003A316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2F530011" w14:textId="77777777" w:rsidR="00DE59B1" w:rsidRPr="003A316A" w:rsidRDefault="00DE59B1" w:rsidP="00DE59B1">
      <w:pPr>
        <w:jc w:val="both"/>
      </w:pPr>
    </w:p>
    <w:p w14:paraId="1E364D5E" w14:textId="77777777" w:rsidR="00DE59B1" w:rsidRPr="003A316A" w:rsidRDefault="00DE59B1" w:rsidP="00DE59B1">
      <w:pPr>
        <w:jc w:val="both"/>
      </w:pPr>
      <w:r w:rsidRPr="003A316A">
        <w:t xml:space="preserve"> 2. Uma ECD foi assinada por um contador (código de assinante 900) e por um diretor (código de assinante 203). O contador foi designado o responsável pela assinatura da ECD.</w:t>
      </w:r>
    </w:p>
    <w:p w14:paraId="2442C3AD" w14:textId="77777777" w:rsidR="00DE59B1" w:rsidRPr="003A316A" w:rsidRDefault="00DE59B1" w:rsidP="00DE59B1">
      <w:pPr>
        <w:jc w:val="both"/>
      </w:pPr>
    </w:p>
    <w:p w14:paraId="305983FD" w14:textId="77777777" w:rsidR="00DE59B1" w:rsidRPr="003A316A" w:rsidRDefault="00DE59B1" w:rsidP="00DE59B1">
      <w:pPr>
        <w:ind w:left="708"/>
        <w:jc w:val="both"/>
      </w:pPr>
      <w:r w:rsidRPr="003A316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752946F7" w14:textId="77777777" w:rsidR="00DE59B1" w:rsidRPr="003A316A" w:rsidRDefault="00DE59B1" w:rsidP="00DE59B1">
      <w:pPr>
        <w:jc w:val="both"/>
      </w:pPr>
    </w:p>
    <w:p w14:paraId="4B946B90" w14:textId="77777777" w:rsidR="00DE59B1" w:rsidRPr="003A316A" w:rsidRDefault="00DE59B1" w:rsidP="00DE59B1">
      <w:pPr>
        <w:jc w:val="both"/>
      </w:pPr>
      <w:r w:rsidRPr="003A316A">
        <w:t>3. Uma ECD foi assinada apenas por um contador (código de assinante 900).</w:t>
      </w:r>
    </w:p>
    <w:p w14:paraId="17EF5AA4" w14:textId="77777777" w:rsidR="00DE59B1" w:rsidRPr="003A316A" w:rsidRDefault="00DE59B1" w:rsidP="00DE59B1">
      <w:pPr>
        <w:jc w:val="both"/>
      </w:pPr>
    </w:p>
    <w:p w14:paraId="54750B8F" w14:textId="77777777" w:rsidR="00DE59B1" w:rsidRPr="003A316A" w:rsidRDefault="00DE59B1" w:rsidP="00DE59B1">
      <w:pPr>
        <w:ind w:left="708"/>
        <w:jc w:val="both"/>
      </w:pPr>
      <w:r w:rsidRPr="003A316A">
        <w:t>INCORRETO. Deve haver pelo menos duas assinaturas em uma ECD - a do contador e a de um responsável pela assinatura da ECD.</w:t>
      </w:r>
    </w:p>
    <w:p w14:paraId="29495FD1" w14:textId="77777777" w:rsidR="00DE59B1" w:rsidRPr="003A316A" w:rsidRDefault="00DE59B1" w:rsidP="00DE59B1">
      <w:pPr>
        <w:jc w:val="both"/>
      </w:pPr>
    </w:p>
    <w:p w14:paraId="7EED99DB" w14:textId="77777777" w:rsidR="00DE59B1" w:rsidRPr="003A316A" w:rsidRDefault="00DE59B1" w:rsidP="00DE59B1">
      <w:pPr>
        <w:jc w:val="both"/>
      </w:pPr>
      <w:r w:rsidRPr="003A316A">
        <w:t>4. Uma ECD foi assinada por cinco contadores (código de assinante 900).</w:t>
      </w:r>
    </w:p>
    <w:p w14:paraId="7C346AF4" w14:textId="77777777" w:rsidR="00DE59B1" w:rsidRPr="003A316A" w:rsidRDefault="00DE59B1" w:rsidP="00DE59B1">
      <w:pPr>
        <w:jc w:val="both"/>
      </w:pPr>
    </w:p>
    <w:p w14:paraId="01F81159" w14:textId="77777777" w:rsidR="00DE59B1" w:rsidRPr="003A316A" w:rsidRDefault="00DE59B1" w:rsidP="00DE59B1">
      <w:pPr>
        <w:ind w:left="708"/>
        <w:jc w:val="both"/>
      </w:pPr>
      <w:r w:rsidRPr="003A316A">
        <w:t>INCORRETO. Toda ECD deve ter indicado um responsável pela assinatura, e esse responsável não pode ser o contador (códigos de assinante 900, 910 ou 920, todos de mesma natureza - contador, contabilista ou auditor).</w:t>
      </w:r>
    </w:p>
    <w:p w14:paraId="24BE3CCE" w14:textId="77777777" w:rsidR="00DE59B1" w:rsidRPr="003A316A" w:rsidRDefault="00DE59B1" w:rsidP="00DE59B1">
      <w:pPr>
        <w:jc w:val="both"/>
      </w:pPr>
    </w:p>
    <w:p w14:paraId="312F6A87" w14:textId="77777777" w:rsidR="00DE59B1" w:rsidRPr="003A316A" w:rsidRDefault="00DE59B1" w:rsidP="00DE59B1">
      <w:pPr>
        <w:jc w:val="both"/>
      </w:pPr>
      <w:r w:rsidRPr="003A316A">
        <w:t>5. Uma ECD foi assinada por um contador (código de assinante 900) e pelo e-CNPJ do declarante.</w:t>
      </w:r>
    </w:p>
    <w:p w14:paraId="031696A9" w14:textId="77777777" w:rsidR="00DE59B1" w:rsidRPr="003A316A" w:rsidRDefault="00DE59B1" w:rsidP="00DE59B1">
      <w:pPr>
        <w:jc w:val="both"/>
      </w:pPr>
    </w:p>
    <w:p w14:paraId="149E8E2A" w14:textId="77777777" w:rsidR="00DE59B1" w:rsidRPr="003A316A" w:rsidRDefault="00DE59B1" w:rsidP="00DE59B1">
      <w:pPr>
        <w:ind w:left="708"/>
        <w:jc w:val="both"/>
      </w:pPr>
      <w:r w:rsidRPr="003A316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21C0A0A7" w14:textId="77777777" w:rsidR="00DE59B1" w:rsidRPr="003A316A" w:rsidRDefault="00DE59B1" w:rsidP="00DE59B1">
      <w:pPr>
        <w:jc w:val="both"/>
      </w:pPr>
    </w:p>
    <w:p w14:paraId="75DFE468" w14:textId="77777777" w:rsidR="00DE59B1" w:rsidRPr="003A316A" w:rsidRDefault="00DE59B1" w:rsidP="00DE59B1">
      <w:pPr>
        <w:jc w:val="both"/>
      </w:pPr>
      <w:r w:rsidRPr="003A316A">
        <w:lastRenderedPageBreak/>
        <w:t>6. Uma ECD foi assinada por um contador e por um e-CNPJ que não corresponde ao do declarante. A assinatura do e-CNPJ foi indicada como responsável pela assinatura da ECD.</w:t>
      </w:r>
    </w:p>
    <w:p w14:paraId="294A5D66" w14:textId="77777777" w:rsidR="00DE59B1" w:rsidRPr="003A316A" w:rsidRDefault="00DE59B1" w:rsidP="00DE59B1">
      <w:pPr>
        <w:jc w:val="both"/>
      </w:pPr>
    </w:p>
    <w:p w14:paraId="24EDD006" w14:textId="77777777" w:rsidR="00DE59B1" w:rsidRPr="003A316A" w:rsidRDefault="00DE59B1" w:rsidP="00DE59B1">
      <w:pPr>
        <w:ind w:left="708"/>
        <w:jc w:val="both"/>
      </w:pPr>
      <w:r w:rsidRPr="003A316A">
        <w:t xml:space="preserve">CORRETO. Observe-se que o e-CNPJ deve corresponder ao procurador eletrônico do declarante perante a RFB. </w:t>
      </w:r>
    </w:p>
    <w:p w14:paraId="525231F9" w14:textId="77777777" w:rsidR="00DE59B1" w:rsidRPr="003A316A" w:rsidRDefault="00DE59B1" w:rsidP="00DE59B1">
      <w:pPr>
        <w:jc w:val="both"/>
      </w:pPr>
    </w:p>
    <w:p w14:paraId="3653F559" w14:textId="77777777" w:rsidR="00DE59B1" w:rsidRPr="003A316A" w:rsidRDefault="00DE59B1" w:rsidP="00DE59B1">
      <w:pPr>
        <w:jc w:val="both"/>
      </w:pPr>
      <w:r w:rsidRPr="003A316A">
        <w:t>7. Uma ECD foi assinada por 6 empresários - código de assinante 801. Um dos empresários foi indicado como responsável pela assinatura da ECD.</w:t>
      </w:r>
    </w:p>
    <w:p w14:paraId="4DF833A5" w14:textId="77777777" w:rsidR="00DE59B1" w:rsidRPr="003A316A" w:rsidRDefault="00DE59B1" w:rsidP="00DE59B1">
      <w:pPr>
        <w:jc w:val="both"/>
      </w:pPr>
    </w:p>
    <w:p w14:paraId="45E21263" w14:textId="77777777" w:rsidR="00DE59B1" w:rsidRPr="003A316A" w:rsidRDefault="00DE59B1" w:rsidP="00DE59B1">
      <w:pPr>
        <w:ind w:firstLine="708"/>
        <w:jc w:val="both"/>
      </w:pPr>
      <w:r w:rsidRPr="003A316A">
        <w:t xml:space="preserve">INCORRETO.A ECD tem que ser assinada por, pelo menos, um contador/contabilista. </w:t>
      </w:r>
    </w:p>
    <w:p w14:paraId="0CE84AD1" w14:textId="77777777" w:rsidR="0004286B" w:rsidRPr="003A316A" w:rsidRDefault="0004286B" w:rsidP="00DE59B1">
      <w:pPr>
        <w:jc w:val="both"/>
      </w:pPr>
    </w:p>
    <w:p w14:paraId="468AE827" w14:textId="77777777" w:rsidR="00DE59B1" w:rsidRPr="003A316A" w:rsidRDefault="00DE59B1" w:rsidP="00DE59B1">
      <w:pPr>
        <w:jc w:val="both"/>
      </w:pPr>
      <w:r w:rsidRPr="003A316A">
        <w:t>8. Uma ECD foi assinada por 6 empresários - código de assinante 801 e por um contador - código 900. Um dos empresários foi indicado como responsável pela assinatura da ECD.</w:t>
      </w:r>
    </w:p>
    <w:p w14:paraId="59F8EACC" w14:textId="77777777" w:rsidR="00DE59B1" w:rsidRPr="003A316A" w:rsidRDefault="00DE59B1" w:rsidP="00DE59B1">
      <w:pPr>
        <w:jc w:val="both"/>
      </w:pPr>
    </w:p>
    <w:p w14:paraId="3D546AA7" w14:textId="77777777" w:rsidR="00DE59B1" w:rsidRPr="003A316A" w:rsidRDefault="00DE59B1" w:rsidP="00DE59B1">
      <w:pPr>
        <w:ind w:left="708"/>
        <w:jc w:val="both"/>
      </w:pPr>
      <w:r w:rsidRPr="003A316A">
        <w:t>CORRETO. Observe-se que o certificado e-PF ou e-CPF do empresário indicado como responsável pela assinatura da ECD deve validar como representante legal ou procurador eletrônico do declarante perante a RFB.</w:t>
      </w:r>
    </w:p>
    <w:p w14:paraId="6A8C5AA3" w14:textId="77777777" w:rsidR="00DE59B1" w:rsidRPr="003A316A" w:rsidRDefault="00DE59B1" w:rsidP="00DE59B1">
      <w:pPr>
        <w:jc w:val="both"/>
      </w:pPr>
    </w:p>
    <w:p w14:paraId="257E147B" w14:textId="77777777" w:rsidR="00DE59B1" w:rsidRPr="003A316A" w:rsidRDefault="00DE59B1" w:rsidP="00DE59B1">
      <w:pPr>
        <w:jc w:val="both"/>
      </w:pPr>
      <w:r w:rsidRPr="003A316A">
        <w:t>9. Uma ECD foi assinada por um contador - código 900, um diretor - código 203, um administrador - código 205, um interventor - código 305 e três empresários - código 801. O interventor foi indicado como responsável pela assinatura da ECD.</w:t>
      </w:r>
    </w:p>
    <w:p w14:paraId="70E4706C" w14:textId="77777777" w:rsidR="00DE59B1" w:rsidRPr="003A316A" w:rsidRDefault="00DE59B1" w:rsidP="00DE59B1">
      <w:pPr>
        <w:jc w:val="both"/>
      </w:pPr>
    </w:p>
    <w:p w14:paraId="06B9D2DA" w14:textId="77777777" w:rsidR="00DE59B1" w:rsidRPr="003A316A" w:rsidRDefault="00DE59B1" w:rsidP="00DE59B1">
      <w:pPr>
        <w:ind w:left="708"/>
        <w:jc w:val="both"/>
      </w:pPr>
      <w:r w:rsidRPr="003A316A">
        <w:t>CORRETO. Observe-se que o certificado e-PF ou e-CPF do interventor indicado como responsável pela assinatura da ECD deve validar como representante legal ou procurador eletrônico do declarante perante a RFB.</w:t>
      </w:r>
    </w:p>
    <w:p w14:paraId="21DAB32A" w14:textId="77777777" w:rsidR="00DE59B1" w:rsidRPr="003A316A" w:rsidRDefault="00DE59B1" w:rsidP="00DE59B1">
      <w:pPr>
        <w:jc w:val="both"/>
      </w:pPr>
      <w:r w:rsidRPr="003A316A">
        <w:t xml:space="preserve">  </w:t>
      </w:r>
    </w:p>
    <w:p w14:paraId="5E180E0D" w14:textId="77777777" w:rsidR="00DE59B1" w:rsidRPr="003A316A" w:rsidRDefault="00DE59B1" w:rsidP="00DE59B1">
      <w:pPr>
        <w:jc w:val="both"/>
      </w:pPr>
      <w:r w:rsidRPr="003A316A">
        <w:t>10.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BDFE09D" w14:textId="77777777" w:rsidR="00DE59B1" w:rsidRPr="003A316A" w:rsidRDefault="00DE59B1" w:rsidP="00DE59B1">
      <w:pPr>
        <w:jc w:val="both"/>
      </w:pPr>
    </w:p>
    <w:p w14:paraId="36B8C359" w14:textId="77777777" w:rsidR="00DE59B1" w:rsidRPr="003A316A" w:rsidRDefault="00DE59B1" w:rsidP="00DE59B1">
      <w:pPr>
        <w:ind w:left="708"/>
        <w:jc w:val="both"/>
      </w:pPr>
      <w:r w:rsidRPr="003A316A">
        <w:t>INCORRETO.  O administrador deveria ser representante legal ou procurador eletrônico do declarante perante a RFB, já que foi indicado como responsável pela assinatura da ECD. Se o indicado fosse o e-CNPJ do declarante, a situação estaria correta.</w:t>
      </w:r>
    </w:p>
    <w:p w14:paraId="692AFEC7" w14:textId="77777777" w:rsidR="00DE59B1" w:rsidRPr="003A316A" w:rsidRDefault="00DE59B1" w:rsidP="00DE59B1">
      <w:pPr>
        <w:jc w:val="both"/>
      </w:pPr>
    </w:p>
    <w:p w14:paraId="317D0324" w14:textId="77777777" w:rsidR="00DE59B1" w:rsidRPr="003A316A" w:rsidRDefault="00DE59B1" w:rsidP="00DE59B1">
      <w:pPr>
        <w:jc w:val="both"/>
      </w:pPr>
      <w:r w:rsidRPr="003A316A">
        <w:t xml:space="preserve">11. Uma ECD substituta, </w:t>
      </w:r>
      <w:r w:rsidR="0004286B" w:rsidRPr="003A316A">
        <w:t>em pessoa jurídica que não tenha sido auditada por auditor independente</w:t>
      </w:r>
      <w:r w:rsidRPr="003A316A">
        <w:t>, contém apenas as assinaturas de um contabilista (código de assinante 900) e do e-CNPJ do declarante.</w:t>
      </w:r>
    </w:p>
    <w:p w14:paraId="23EE56AB" w14:textId="77777777" w:rsidR="00DE59B1" w:rsidRPr="003A316A" w:rsidRDefault="00DE59B1" w:rsidP="00DE59B1">
      <w:pPr>
        <w:jc w:val="both"/>
      </w:pPr>
    </w:p>
    <w:p w14:paraId="097FA8C1" w14:textId="77777777" w:rsidR="00DE59B1" w:rsidRPr="003A316A" w:rsidRDefault="00DE59B1" w:rsidP="00DE59B1">
      <w:pPr>
        <w:ind w:left="708"/>
        <w:jc w:val="both"/>
      </w:pPr>
      <w:r w:rsidRPr="003A316A">
        <w:t xml:space="preserve">INCORRETO. O Termo de Verificação para Substituição de ECD </w:t>
      </w:r>
      <w:r w:rsidR="0004286B" w:rsidRPr="003A316A">
        <w:t>em pessoa jurídica que não possui auditoria independente</w:t>
      </w:r>
      <w:r w:rsidRPr="003A316A">
        <w:t>, deve ser assinado por um contador/contabilista (códigos 910 ou 920), o mesmo que assinou a ECD (código 900).</w:t>
      </w:r>
    </w:p>
    <w:p w14:paraId="0179A44C" w14:textId="77777777" w:rsidR="00365AA9" w:rsidRPr="003A316A" w:rsidRDefault="00E36FD5">
      <w:pPr>
        <w:pStyle w:val="Ttulo2"/>
        <w:rPr>
          <w:rFonts w:cs="Times New Roman"/>
          <w:szCs w:val="20"/>
        </w:rPr>
      </w:pPr>
      <w:bookmarkStart w:id="15" w:name="_Toc520971667"/>
      <w:r w:rsidRPr="003A316A">
        <w:rPr>
          <w:rFonts w:cs="Times New Roman"/>
          <w:szCs w:val="20"/>
        </w:rPr>
        <w:t>1.14. Utilização do Receitanet e do ReceitanetBX</w:t>
      </w:r>
      <w:bookmarkEnd w:id="15"/>
    </w:p>
    <w:p w14:paraId="32A0A338" w14:textId="77777777" w:rsidR="00365AA9" w:rsidRPr="003A316A" w:rsidRDefault="00365AA9">
      <w:pPr>
        <w:pStyle w:val="Corpodetexto"/>
        <w:rPr>
          <w:rFonts w:ascii="Times New Roman" w:hAnsi="Times New Roman"/>
          <w:sz w:val="20"/>
          <w:szCs w:val="20"/>
        </w:rPr>
      </w:pPr>
    </w:p>
    <w:p w14:paraId="57A26A3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O programa Receitanet é utilizado para transmissão da escrituração contábil digital, enquanto que o programa ReceitanetBX é utilizado para fazer o </w:t>
      </w:r>
      <w:r w:rsidRPr="003A316A">
        <w:rPr>
          <w:rFonts w:ascii="Times New Roman" w:hAnsi="Times New Roman"/>
          <w:i/>
          <w:sz w:val="20"/>
          <w:szCs w:val="20"/>
        </w:rPr>
        <w:t>download</w:t>
      </w:r>
      <w:r w:rsidRPr="003A316A">
        <w:rPr>
          <w:rFonts w:ascii="Times New Roman" w:hAnsi="Times New Roman"/>
          <w:sz w:val="20"/>
          <w:szCs w:val="20"/>
        </w:rPr>
        <w:t xml:space="preserve"> da escrituração contábil digital já transmitida pela pessoa jurídica e dos dados agregados gerados pelo sistema.</w:t>
      </w:r>
    </w:p>
    <w:p w14:paraId="0CD2BC22" w14:textId="77777777" w:rsidR="00365AA9" w:rsidRPr="003A316A" w:rsidRDefault="00365AA9">
      <w:pPr>
        <w:pStyle w:val="Corpodetexto"/>
        <w:ind w:firstLine="708"/>
        <w:rPr>
          <w:rFonts w:ascii="Times New Roman" w:hAnsi="Times New Roman"/>
          <w:sz w:val="20"/>
          <w:szCs w:val="20"/>
        </w:rPr>
      </w:pPr>
    </w:p>
    <w:p w14:paraId="0B8819D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O </w:t>
      </w:r>
      <w:r w:rsidRPr="003A316A">
        <w:rPr>
          <w:rFonts w:ascii="Times New Roman" w:hAnsi="Times New Roman"/>
          <w:i/>
          <w:sz w:val="20"/>
          <w:szCs w:val="20"/>
        </w:rPr>
        <w:t>download</w:t>
      </w:r>
      <w:r w:rsidRPr="003A316A">
        <w:rPr>
          <w:rFonts w:ascii="Times New Roman" w:hAnsi="Times New Roman"/>
          <w:sz w:val="20"/>
          <w:szCs w:val="20"/>
        </w:rPr>
        <w:t>, via ReceitanetBX, segue as seguintes regras:</w:t>
      </w:r>
    </w:p>
    <w:p w14:paraId="7F548E31" w14:textId="77777777" w:rsidR="00365AA9" w:rsidRPr="003A316A" w:rsidRDefault="00365AA9">
      <w:pPr>
        <w:pStyle w:val="Corpodetexto"/>
        <w:ind w:firstLine="708"/>
        <w:rPr>
          <w:rFonts w:ascii="Times New Roman" w:hAnsi="Times New Roman"/>
          <w:sz w:val="20"/>
          <w:szCs w:val="20"/>
        </w:rPr>
      </w:pPr>
    </w:p>
    <w:p w14:paraId="69DFF15F" w14:textId="77777777" w:rsidR="00365AA9" w:rsidRPr="003A316A" w:rsidRDefault="00E36FD5">
      <w:pPr>
        <w:ind w:left="708"/>
        <w:jc w:val="both"/>
        <w:rPr>
          <w:rFonts w:cs="Times New Roman"/>
          <w:szCs w:val="20"/>
        </w:rPr>
      </w:pPr>
      <w:r w:rsidRPr="003A316A">
        <w:rPr>
          <w:rFonts w:cs="Times New Roman"/>
          <w:szCs w:val="20"/>
        </w:rPr>
        <w:t>- Pessoa Jurídica: Acessa apenas as escriturações contábeis digitais e os dados agregados do seu CNPJ.</w:t>
      </w:r>
    </w:p>
    <w:p w14:paraId="4F3BC837" w14:textId="77777777" w:rsidR="00365AA9" w:rsidRPr="003A316A" w:rsidRDefault="00365AA9">
      <w:pPr>
        <w:ind w:left="708"/>
        <w:jc w:val="both"/>
        <w:rPr>
          <w:rFonts w:cs="Times New Roman"/>
          <w:szCs w:val="20"/>
        </w:rPr>
      </w:pPr>
    </w:p>
    <w:p w14:paraId="437CC5BD" w14:textId="77777777" w:rsidR="00365AA9" w:rsidRPr="003A316A" w:rsidRDefault="00E36FD5">
      <w:pPr>
        <w:ind w:left="708"/>
        <w:jc w:val="both"/>
        <w:rPr>
          <w:rFonts w:cs="Times New Roman"/>
          <w:szCs w:val="20"/>
        </w:rPr>
      </w:pPr>
      <w:r w:rsidRPr="003A316A">
        <w:rPr>
          <w:rFonts w:cs="Times New Roman"/>
          <w:szCs w:val="20"/>
        </w:rPr>
        <w:t>- Representante Legal: Acessa apenas as escriturações contábeis digitais e os dados agregados do CNPJ do qual ele representa.</w:t>
      </w:r>
    </w:p>
    <w:p w14:paraId="24BAC2BF" w14:textId="77777777" w:rsidR="00365AA9" w:rsidRPr="003A316A" w:rsidRDefault="00365AA9">
      <w:pPr>
        <w:ind w:left="708"/>
        <w:jc w:val="both"/>
        <w:rPr>
          <w:rFonts w:cs="Times New Roman"/>
          <w:szCs w:val="20"/>
        </w:rPr>
      </w:pPr>
    </w:p>
    <w:p w14:paraId="2BCDE01F" w14:textId="77777777" w:rsidR="00365AA9" w:rsidRPr="003A316A" w:rsidRDefault="00E36FD5">
      <w:pPr>
        <w:ind w:left="708"/>
        <w:jc w:val="both"/>
        <w:rPr>
          <w:rFonts w:cs="Times New Roman"/>
          <w:szCs w:val="20"/>
        </w:rPr>
      </w:pPr>
      <w:r w:rsidRPr="003A316A">
        <w:rPr>
          <w:rFonts w:cs="Times New Roman"/>
          <w:szCs w:val="20"/>
        </w:rPr>
        <w:t>- Procuração Eletrônica: Acessa apenas as escriturações contábeis digitais e os dados agregados do CNPJ do qual é procurador.</w:t>
      </w:r>
    </w:p>
    <w:p w14:paraId="141BCAB9" w14:textId="77777777" w:rsidR="00365AA9" w:rsidRPr="003A316A" w:rsidRDefault="00365AA9">
      <w:pPr>
        <w:pStyle w:val="pergunta-21"/>
        <w:shd w:val="clear" w:color="auto" w:fill="FFFFFF"/>
        <w:spacing w:before="0" w:after="0"/>
        <w:ind w:firstLine="708"/>
        <w:jc w:val="both"/>
        <w:rPr>
          <w:rFonts w:ascii="Times New Roman" w:hAnsi="Times New Roman" w:cs="Times New Roman"/>
          <w:sz w:val="20"/>
          <w:szCs w:val="20"/>
        </w:rPr>
      </w:pPr>
    </w:p>
    <w:p w14:paraId="093CDD4C" w14:textId="77777777" w:rsidR="00365AA9" w:rsidRPr="003A316A" w:rsidRDefault="00E36FD5">
      <w:pPr>
        <w:pStyle w:val="pergunta-21"/>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lastRenderedPageBreak/>
        <w:t>O Receitanet utiliza, na transmissão, a porta 3456 e o endereço IP 200.198.239.21. Para verificar se a conexão está sem problemas, execute o comando "telnet 200.198.239.21 3456".</w:t>
      </w:r>
    </w:p>
    <w:p w14:paraId="7F026806" w14:textId="77777777" w:rsidR="00365AA9" w:rsidRPr="003A316A" w:rsidRDefault="00E36FD5">
      <w:pPr>
        <w:pStyle w:val="Ttulo2"/>
        <w:rPr>
          <w:rFonts w:cs="Times New Roman"/>
          <w:szCs w:val="20"/>
        </w:rPr>
      </w:pPr>
      <w:bookmarkStart w:id="16" w:name="_Toc520971668"/>
      <w:r w:rsidRPr="003A316A">
        <w:rPr>
          <w:rFonts w:cs="Times New Roman"/>
          <w:szCs w:val="20"/>
        </w:rPr>
        <w:t>1.15. Dados Agregados</w:t>
      </w:r>
      <w:bookmarkEnd w:id="16"/>
    </w:p>
    <w:p w14:paraId="1A5DAFF5" w14:textId="77777777" w:rsidR="00365AA9" w:rsidRPr="003A316A" w:rsidRDefault="00365AA9">
      <w:pPr>
        <w:pStyle w:val="Corpodetexto"/>
        <w:rPr>
          <w:rFonts w:ascii="Times New Roman" w:hAnsi="Times New Roman"/>
          <w:sz w:val="20"/>
          <w:szCs w:val="20"/>
        </w:rPr>
      </w:pPr>
    </w:p>
    <w:p w14:paraId="1734148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Os dados agregados consistem na consolidação mensal de informações de saldos contábeis e nas demonstrações contábeis.</w:t>
      </w:r>
    </w:p>
    <w:p w14:paraId="44058186" w14:textId="77777777" w:rsidR="00365AA9" w:rsidRPr="003A316A" w:rsidRDefault="00365AA9">
      <w:pPr>
        <w:pStyle w:val="Corpodetexto"/>
        <w:rPr>
          <w:rFonts w:ascii="Times New Roman" w:hAnsi="Times New Roman"/>
          <w:sz w:val="20"/>
          <w:szCs w:val="20"/>
        </w:rPr>
      </w:pPr>
    </w:p>
    <w:p w14:paraId="2246C7C6" w14:textId="77777777" w:rsidR="00365AA9" w:rsidRPr="003A316A" w:rsidRDefault="00E36FD5" w:rsidP="00E36FD5">
      <w:pPr>
        <w:ind w:firstLine="708"/>
        <w:jc w:val="both"/>
        <w:rPr>
          <w:rFonts w:cs="Times New Roman"/>
          <w:szCs w:val="20"/>
        </w:rPr>
      </w:pPr>
      <w:r w:rsidRPr="003A316A">
        <w:rPr>
          <w:rFonts w:cs="Times New Roman"/>
          <w:szCs w:val="20"/>
        </w:rPr>
        <w:t>O sistema gera automaticamente os arquivos de dados agregados, assim que recebe a escrituração contábil digital.</w:t>
      </w:r>
    </w:p>
    <w:p w14:paraId="106AC575" w14:textId="77777777" w:rsidR="00365AA9" w:rsidRPr="003A316A" w:rsidRDefault="00E36FD5">
      <w:pPr>
        <w:pStyle w:val="Ttulo2"/>
        <w:rPr>
          <w:rFonts w:cs="Times New Roman"/>
          <w:szCs w:val="20"/>
        </w:rPr>
      </w:pPr>
      <w:bookmarkStart w:id="17" w:name="_Toc520971669"/>
      <w:r w:rsidRPr="003A316A">
        <w:rPr>
          <w:rFonts w:cs="Times New Roman"/>
          <w:szCs w:val="20"/>
        </w:rPr>
        <w:t>1.16. Lançamentos de Quarta Fórmula e Planos de Contas com 4 níveis.</w:t>
      </w:r>
      <w:bookmarkEnd w:id="17"/>
    </w:p>
    <w:p w14:paraId="6B25DAC4" w14:textId="77777777" w:rsidR="00365AA9" w:rsidRPr="003A316A" w:rsidRDefault="00365AA9">
      <w:pPr>
        <w:spacing w:line="240" w:lineRule="atLeast"/>
        <w:ind w:firstLine="708"/>
        <w:jc w:val="both"/>
        <w:rPr>
          <w:rFonts w:cs="Times New Roman"/>
          <w:color w:val="000000"/>
          <w:szCs w:val="20"/>
        </w:rPr>
      </w:pPr>
    </w:p>
    <w:p w14:paraId="26467310"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O Sped Contábil faz validações para que o CTG 2001 (R</w:t>
      </w:r>
      <w:r w:rsidR="00F00B5E" w:rsidRPr="003A316A">
        <w:rPr>
          <w:rFonts w:cs="Times New Roman"/>
          <w:color w:val="000000"/>
          <w:szCs w:val="20"/>
        </w:rPr>
        <w:t>3</w:t>
      </w:r>
      <w:r w:rsidRPr="003A316A">
        <w:rPr>
          <w:rFonts w:cs="Times New Roman"/>
          <w:color w:val="000000"/>
          <w:szCs w:val="20"/>
        </w:rPr>
        <w:t xml:space="preserve">) seja cumprido, conforme destacado abaixo:  </w:t>
      </w:r>
    </w:p>
    <w:p w14:paraId="77B8E8FA" w14:textId="77777777" w:rsidR="00365AA9" w:rsidRPr="003A316A" w:rsidRDefault="00365AA9">
      <w:pPr>
        <w:spacing w:line="240" w:lineRule="atLeast"/>
        <w:ind w:firstLine="708"/>
        <w:jc w:val="both"/>
        <w:rPr>
          <w:rFonts w:cs="Times New Roman"/>
          <w:color w:val="000000"/>
          <w:szCs w:val="20"/>
        </w:rPr>
      </w:pPr>
    </w:p>
    <w:p w14:paraId="0BCEB98E"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Os lançamentos de quarta fórmula podem ser utilizados desde que se refiram a um único fato contábil.</w:t>
      </w:r>
    </w:p>
    <w:p w14:paraId="14B14472" w14:textId="77777777" w:rsidR="00365AA9" w:rsidRPr="003A316A" w:rsidRDefault="00E36FD5">
      <w:pPr>
        <w:spacing w:line="240" w:lineRule="atLeast"/>
        <w:jc w:val="both"/>
        <w:rPr>
          <w:rFonts w:cs="Times New Roman"/>
          <w:color w:val="000000"/>
          <w:szCs w:val="20"/>
        </w:rPr>
      </w:pPr>
      <w:r w:rsidRPr="003A316A">
        <w:rPr>
          <w:rFonts w:cs="Times New Roman"/>
          <w:color w:val="000000"/>
          <w:szCs w:val="20"/>
        </w:rPr>
        <w:tab/>
      </w:r>
    </w:p>
    <w:p w14:paraId="6F9B844E"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O plano de contas da empresa deve ter, no mínimo, 4 níveis.</w:t>
      </w:r>
    </w:p>
    <w:p w14:paraId="3C2F9BB3" w14:textId="77777777" w:rsidR="00365AA9" w:rsidRPr="003A316A" w:rsidRDefault="00365AA9">
      <w:pPr>
        <w:spacing w:line="240" w:lineRule="auto"/>
        <w:ind w:firstLine="708"/>
        <w:jc w:val="both"/>
        <w:rPr>
          <w:rFonts w:cs="Times New Roman"/>
          <w:b/>
          <w:color w:val="000000"/>
          <w:szCs w:val="20"/>
        </w:rPr>
      </w:pPr>
    </w:p>
    <w:p w14:paraId="0974E325" w14:textId="77777777" w:rsidR="00365AA9" w:rsidRPr="003A316A" w:rsidRDefault="00E36FD5">
      <w:pPr>
        <w:spacing w:line="240" w:lineRule="auto"/>
        <w:ind w:firstLine="708"/>
        <w:jc w:val="both"/>
        <w:rPr>
          <w:rFonts w:cs="Times New Roman"/>
          <w:b/>
          <w:color w:val="000000"/>
          <w:szCs w:val="20"/>
        </w:rPr>
      </w:pPr>
      <w:r w:rsidRPr="003A316A">
        <w:rPr>
          <w:rFonts w:cs="Times New Roman"/>
          <w:b/>
          <w:color w:val="000000"/>
          <w:szCs w:val="20"/>
        </w:rPr>
        <w:t xml:space="preserve">Exemplo: </w:t>
      </w:r>
    </w:p>
    <w:p w14:paraId="643AAFFF"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ab/>
        <w:t>Nível 1: Ativo</w:t>
      </w:r>
    </w:p>
    <w:p w14:paraId="3A7EB443"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ab/>
        <w:t>Nível 2: Ativo Circulante</w:t>
      </w:r>
    </w:p>
    <w:p w14:paraId="29D63406"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ab/>
        <w:t>Nível 3: Disponibilidades</w:t>
      </w:r>
    </w:p>
    <w:p w14:paraId="1996A12D" w14:textId="77777777" w:rsidR="00E36FD5" w:rsidRPr="003A316A" w:rsidRDefault="00E36FD5">
      <w:pPr>
        <w:spacing w:line="240" w:lineRule="auto"/>
        <w:jc w:val="both"/>
        <w:rPr>
          <w:rFonts w:cs="Times New Roman"/>
          <w:color w:val="000000"/>
          <w:szCs w:val="20"/>
        </w:rPr>
      </w:pPr>
      <w:r w:rsidRPr="003A316A">
        <w:rPr>
          <w:rFonts w:cs="Times New Roman"/>
          <w:color w:val="000000"/>
          <w:szCs w:val="20"/>
        </w:rPr>
        <w:tab/>
        <w:t>Nível 4: Caixa</w:t>
      </w:r>
    </w:p>
    <w:p w14:paraId="42B1EA67" w14:textId="77777777" w:rsidR="00365AA9" w:rsidRPr="003A316A" w:rsidRDefault="00E36FD5">
      <w:pPr>
        <w:pStyle w:val="Ttulo2"/>
        <w:rPr>
          <w:rFonts w:cs="Times New Roman"/>
          <w:szCs w:val="20"/>
        </w:rPr>
      </w:pPr>
      <w:bookmarkStart w:id="18" w:name="_Toc520971670"/>
      <w:r w:rsidRPr="003A316A">
        <w:rPr>
          <w:rFonts w:cs="Times New Roman"/>
          <w:szCs w:val="20"/>
        </w:rPr>
        <w:t>1.17. Plano de Contas Referencial para o Sped Contábil</w:t>
      </w:r>
      <w:bookmarkEnd w:id="18"/>
    </w:p>
    <w:p w14:paraId="3E7A4DF4" w14:textId="77777777" w:rsidR="00365AA9" w:rsidRPr="003A316A" w:rsidRDefault="00365AA9">
      <w:pPr>
        <w:pStyle w:val="pergunta-17"/>
        <w:shd w:val="clear" w:color="auto" w:fill="FFFFFF"/>
        <w:spacing w:before="0" w:after="0"/>
        <w:jc w:val="both"/>
        <w:rPr>
          <w:rFonts w:ascii="Times New Roman" w:hAnsi="Times New Roman" w:cs="Times New Roman"/>
          <w:sz w:val="20"/>
          <w:szCs w:val="20"/>
        </w:rPr>
      </w:pPr>
    </w:p>
    <w:p w14:paraId="750D6FFD"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O mapeamento para os planos de contas referenciais é facultativo. O </w:t>
      </w:r>
      <w:r w:rsidR="00C0738B" w:rsidRPr="003A316A">
        <w:rPr>
          <w:rFonts w:cs="Times New Roman"/>
          <w:color w:val="000000"/>
          <w:szCs w:val="20"/>
        </w:rPr>
        <w:t>PGE</w:t>
      </w:r>
      <w:r w:rsidRPr="003A316A">
        <w:rPr>
          <w:rFonts w:cs="Times New Roman"/>
          <w:color w:val="000000"/>
          <w:szCs w:val="20"/>
        </w:rPr>
        <w:t xml:space="preserve"> do Sped Contábil adota, a partir do ano calendário 2014, os mesmos planos de contas referenciais constantes no Manual de Orientação do Leiaute da Escrituração Contábil Fiscal (ECF), nos registros L100, L300, P100, P150, U100 e U150.</w:t>
      </w:r>
    </w:p>
    <w:p w14:paraId="1F8E41C3" w14:textId="77777777" w:rsidR="00365AA9" w:rsidRPr="003A316A" w:rsidRDefault="00365AA9">
      <w:pPr>
        <w:spacing w:line="240" w:lineRule="atLeast"/>
        <w:ind w:firstLine="708"/>
        <w:jc w:val="both"/>
        <w:rPr>
          <w:rFonts w:cs="Times New Roman"/>
          <w:color w:val="000000"/>
          <w:szCs w:val="20"/>
        </w:rPr>
      </w:pPr>
    </w:p>
    <w:p w14:paraId="2F7D8B44"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14:paraId="7E5476BB" w14:textId="77777777" w:rsidR="00365AA9" w:rsidRPr="003A316A" w:rsidRDefault="00365AA9">
      <w:pPr>
        <w:spacing w:line="240" w:lineRule="atLeast"/>
        <w:ind w:firstLine="708"/>
        <w:jc w:val="both"/>
        <w:rPr>
          <w:rFonts w:cs="Times New Roman"/>
          <w:color w:val="000000"/>
          <w:szCs w:val="20"/>
        </w:rPr>
      </w:pPr>
    </w:p>
    <w:p w14:paraId="095BEBA2"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Exemplo: Arquivo do plano referencial L100A (Balanço Patrimonial de PJ em Geral) - 2016: </w:t>
      </w:r>
    </w:p>
    <w:p w14:paraId="266B5788" w14:textId="77777777" w:rsidR="00E36FD5" w:rsidRPr="003A316A" w:rsidRDefault="00E36FD5" w:rsidP="00F00B5E">
      <w:pPr>
        <w:spacing w:line="240" w:lineRule="atLeast"/>
        <w:ind w:firstLine="708"/>
        <w:jc w:val="both"/>
        <w:rPr>
          <w:rFonts w:eastAsia="Times New Roman" w:cs="Times New Roman"/>
          <w:b/>
          <w:bCs/>
          <w:iCs/>
          <w:color w:val="0000FF"/>
          <w:szCs w:val="20"/>
          <w:lang w:eastAsia="pt-BR"/>
        </w:rPr>
      </w:pPr>
      <w:r w:rsidRPr="003A316A">
        <w:rPr>
          <w:rFonts w:cs="Times New Roman"/>
          <w:b/>
          <w:color w:val="000000"/>
          <w:szCs w:val="20"/>
        </w:rPr>
        <w:t>SPEDCONTABIL_DINAMICO_2016$SPEDECF_DINAMICA_L100.</w:t>
      </w:r>
    </w:p>
    <w:p w14:paraId="7F09C04A" w14:textId="77777777" w:rsidR="00365AA9" w:rsidRPr="003A316A" w:rsidRDefault="00E36FD5">
      <w:pPr>
        <w:pStyle w:val="Ttulo2"/>
        <w:rPr>
          <w:rFonts w:cs="Times New Roman"/>
          <w:szCs w:val="20"/>
        </w:rPr>
      </w:pPr>
      <w:bookmarkStart w:id="19" w:name="_Toc520971671"/>
      <w:r w:rsidRPr="003A316A">
        <w:rPr>
          <w:rFonts w:cs="Times New Roman"/>
          <w:szCs w:val="20"/>
        </w:rPr>
        <w:t xml:space="preserve">1.18. Configurações Necessárias para Consultar a Situação da Escrituração no </w:t>
      </w:r>
      <w:r w:rsidR="00C0738B" w:rsidRPr="003A316A">
        <w:rPr>
          <w:rFonts w:cs="Times New Roman"/>
          <w:szCs w:val="20"/>
        </w:rPr>
        <w:t>PGE</w:t>
      </w:r>
      <w:r w:rsidRPr="003A316A">
        <w:rPr>
          <w:rFonts w:cs="Times New Roman"/>
          <w:szCs w:val="20"/>
        </w:rPr>
        <w:t xml:space="preserve"> do Sped Contábil</w:t>
      </w:r>
      <w:bookmarkEnd w:id="19"/>
    </w:p>
    <w:p w14:paraId="3422C674" w14:textId="77777777" w:rsidR="00365AA9" w:rsidRPr="003A316A" w:rsidRDefault="00365AA9">
      <w:pPr>
        <w:pStyle w:val="pergunta-23"/>
        <w:shd w:val="clear" w:color="auto" w:fill="FFFFFF"/>
        <w:spacing w:before="0" w:after="0"/>
        <w:jc w:val="both"/>
        <w:rPr>
          <w:rFonts w:ascii="Times New Roman" w:hAnsi="Times New Roman" w:cs="Times New Roman"/>
          <w:sz w:val="20"/>
          <w:szCs w:val="20"/>
        </w:rPr>
      </w:pPr>
    </w:p>
    <w:p w14:paraId="35241573" w14:textId="77777777" w:rsidR="00365AA9" w:rsidRPr="003A316A" w:rsidRDefault="00E36FD5">
      <w:pPr>
        <w:pStyle w:val="pergunta-23"/>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Para consultar a situação, o </w:t>
      </w:r>
      <w:r w:rsidR="00C0738B" w:rsidRPr="003A316A">
        <w:rPr>
          <w:rFonts w:ascii="Times New Roman" w:hAnsi="Times New Roman" w:cs="Times New Roman"/>
          <w:sz w:val="20"/>
          <w:szCs w:val="20"/>
        </w:rPr>
        <w:t>PGE</w:t>
      </w:r>
      <w:r w:rsidRPr="003A316A">
        <w:rPr>
          <w:rFonts w:ascii="Times New Roman" w:hAnsi="Times New Roman" w:cs="Times New Roman"/>
          <w:sz w:val="20"/>
          <w:szCs w:val="20"/>
        </w:rPr>
        <w:t xml:space="preserve"> utiliza o IP 200.198.239.22 e a porta 80. Caso apareça a mensagem de erro "Erro ao consultar situação. Falha na conexão com o servidor", deve ser adotado o seguinte procedimento: </w:t>
      </w:r>
    </w:p>
    <w:p w14:paraId="4457B74A" w14:textId="77777777" w:rsidR="00365AA9" w:rsidRPr="003A316A" w:rsidRDefault="00365AA9">
      <w:pPr>
        <w:pStyle w:val="pergunta-23"/>
        <w:shd w:val="clear" w:color="auto" w:fill="FFFFFF"/>
        <w:spacing w:before="0" w:after="0"/>
        <w:jc w:val="both"/>
        <w:rPr>
          <w:rFonts w:ascii="Times New Roman" w:hAnsi="Times New Roman" w:cs="Times New Roman"/>
          <w:sz w:val="20"/>
          <w:szCs w:val="20"/>
        </w:rPr>
      </w:pPr>
    </w:p>
    <w:p w14:paraId="741F7BE7" w14:textId="77777777" w:rsidR="00365AA9" w:rsidRPr="003A316A"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No Windows, selecionar: Iniciar</w:t>
      </w:r>
      <w:r w:rsidR="00F00B5E" w:rsidRPr="003A316A">
        <w:rPr>
          <w:rFonts w:ascii="Times New Roman" w:hAnsi="Times New Roman" w:cs="Times New Roman"/>
          <w:sz w:val="20"/>
          <w:szCs w:val="20"/>
        </w:rPr>
        <w:t xml:space="preserve"> / </w:t>
      </w:r>
      <w:r w:rsidRPr="003A316A">
        <w:rPr>
          <w:rFonts w:ascii="Times New Roman" w:hAnsi="Times New Roman" w:cs="Times New Roman"/>
          <w:sz w:val="20"/>
          <w:szCs w:val="20"/>
        </w:rPr>
        <w:t>Executar;</w:t>
      </w:r>
    </w:p>
    <w:p w14:paraId="76E14DF1" w14:textId="77777777" w:rsidR="00365AA9" w:rsidRPr="003A316A" w:rsidRDefault="00365AA9">
      <w:pPr>
        <w:pStyle w:val="pergunta-23"/>
        <w:shd w:val="clear" w:color="auto" w:fill="FFFFFF"/>
        <w:spacing w:before="0" w:after="0"/>
        <w:ind w:left="720"/>
        <w:jc w:val="both"/>
        <w:rPr>
          <w:rFonts w:ascii="Times New Roman" w:hAnsi="Times New Roman" w:cs="Times New Roman"/>
          <w:sz w:val="20"/>
          <w:szCs w:val="20"/>
        </w:rPr>
      </w:pPr>
    </w:p>
    <w:p w14:paraId="3C780EA9" w14:textId="77777777" w:rsidR="00365AA9" w:rsidRPr="003A316A"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xml:space="preserve">Digitar "cmd" (para abrir o </w:t>
      </w:r>
      <w:r w:rsidRPr="003A316A">
        <w:rPr>
          <w:rFonts w:ascii="Times New Roman" w:hAnsi="Times New Roman" w:cs="Times New Roman"/>
          <w:i/>
          <w:sz w:val="20"/>
          <w:szCs w:val="20"/>
        </w:rPr>
        <w:t>prompt</w:t>
      </w:r>
      <w:r w:rsidRPr="003A316A">
        <w:rPr>
          <w:rFonts w:ascii="Times New Roman" w:hAnsi="Times New Roman" w:cs="Times New Roman"/>
          <w:sz w:val="20"/>
          <w:szCs w:val="20"/>
        </w:rPr>
        <w:t xml:space="preserve"> de comando) e clicar "ok";</w:t>
      </w:r>
    </w:p>
    <w:p w14:paraId="64D749D3" w14:textId="77777777" w:rsidR="00365AA9" w:rsidRPr="003A316A" w:rsidRDefault="00365AA9">
      <w:pPr>
        <w:pStyle w:val="PargrafodaLista"/>
        <w:rPr>
          <w:rFonts w:ascii="Times New Roman" w:hAnsi="Times New Roman" w:cs="Times New Roman"/>
          <w:sz w:val="20"/>
        </w:rPr>
      </w:pPr>
    </w:p>
    <w:p w14:paraId="32381B17" w14:textId="77777777" w:rsidR="00365AA9" w:rsidRPr="003A316A"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Na janela aberta, digitar: "</w:t>
      </w:r>
      <w:r w:rsidRPr="003A316A">
        <w:rPr>
          <w:rFonts w:ascii="Times New Roman" w:hAnsi="Times New Roman" w:cs="Times New Roman"/>
          <w:i/>
          <w:sz w:val="20"/>
          <w:szCs w:val="20"/>
        </w:rPr>
        <w:t>telnet</w:t>
      </w:r>
      <w:r w:rsidRPr="003A316A">
        <w:rPr>
          <w:rFonts w:ascii="Times New Roman" w:hAnsi="Times New Roman" w:cs="Times New Roman"/>
          <w:sz w:val="20"/>
          <w:szCs w:val="20"/>
        </w:rPr>
        <w:t xml:space="preserve"> 200.198.239.22 80";</w:t>
      </w:r>
    </w:p>
    <w:p w14:paraId="2D74095D" w14:textId="77777777" w:rsidR="00365AA9" w:rsidRPr="003A316A" w:rsidRDefault="00365AA9">
      <w:pPr>
        <w:pStyle w:val="PargrafodaLista"/>
        <w:rPr>
          <w:rFonts w:ascii="Times New Roman" w:hAnsi="Times New Roman" w:cs="Times New Roman"/>
          <w:sz w:val="20"/>
        </w:rPr>
      </w:pPr>
    </w:p>
    <w:p w14:paraId="5797FD9D" w14:textId="77777777" w:rsidR="00365AA9" w:rsidRPr="003A316A"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Se a tela ficar toda preta é porque existe conectividade; e</w:t>
      </w:r>
    </w:p>
    <w:p w14:paraId="7CE95F27" w14:textId="77777777" w:rsidR="00365AA9" w:rsidRPr="003A316A" w:rsidRDefault="00365AA9">
      <w:pPr>
        <w:pStyle w:val="pergunta-23"/>
        <w:shd w:val="clear" w:color="auto" w:fill="FFFFFF"/>
        <w:spacing w:before="0" w:after="0"/>
        <w:jc w:val="both"/>
        <w:rPr>
          <w:rFonts w:ascii="Times New Roman" w:hAnsi="Times New Roman" w:cs="Times New Roman"/>
          <w:sz w:val="20"/>
          <w:szCs w:val="20"/>
        </w:rPr>
      </w:pPr>
    </w:p>
    <w:p w14:paraId="1FF44352" w14:textId="77777777" w:rsidR="00365AA9" w:rsidRPr="003A316A" w:rsidRDefault="00E36FD5">
      <w:pPr>
        <w:pStyle w:val="pergunta-23"/>
        <w:numPr>
          <w:ilvl w:val="0"/>
          <w:numId w:val="5"/>
        </w:numPr>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 xml:space="preserve">Se aparecer a mensagem "Conectando-se a 200.198.239.22. Não foi possível abrir conexão com host na porta 80: conexão falhou", a rede utilizada pelo usuário para acesso está sem conectividade com a internet ou algum ativo de rede (firewall) está bloqueando o acesso. </w:t>
      </w:r>
    </w:p>
    <w:p w14:paraId="78C766D8" w14:textId="77777777" w:rsidR="0004286B" w:rsidRPr="003A316A" w:rsidRDefault="0004286B">
      <w:pPr>
        <w:overflowPunct/>
        <w:spacing w:line="240" w:lineRule="auto"/>
        <w:rPr>
          <w:rFonts w:eastAsia="Times New Roman" w:cs="Times New Roman"/>
          <w:b/>
          <w:bCs/>
          <w:iCs/>
          <w:color w:val="0000FF"/>
          <w:szCs w:val="20"/>
          <w:lang w:eastAsia="pt-BR"/>
        </w:rPr>
      </w:pPr>
      <w:r w:rsidRPr="003A316A">
        <w:rPr>
          <w:rFonts w:cs="Times New Roman"/>
          <w:szCs w:val="20"/>
        </w:rPr>
        <w:br w:type="page"/>
      </w:r>
    </w:p>
    <w:p w14:paraId="14C1664E" w14:textId="77777777" w:rsidR="00365AA9" w:rsidRPr="003A316A" w:rsidRDefault="00E36FD5">
      <w:pPr>
        <w:pStyle w:val="Ttulo2"/>
        <w:rPr>
          <w:rFonts w:cs="Times New Roman"/>
          <w:szCs w:val="20"/>
        </w:rPr>
      </w:pPr>
      <w:bookmarkStart w:id="20" w:name="_Toc520971672"/>
      <w:r w:rsidRPr="003A316A">
        <w:rPr>
          <w:rFonts w:cs="Times New Roman"/>
          <w:szCs w:val="20"/>
        </w:rPr>
        <w:lastRenderedPageBreak/>
        <w:t>1.19. Multa por Atraso na Entrega da Escrituração Digital</w:t>
      </w:r>
      <w:bookmarkEnd w:id="20"/>
    </w:p>
    <w:p w14:paraId="2A4C415D" w14:textId="77777777" w:rsidR="00DA2761" w:rsidRPr="00DA2761" w:rsidRDefault="00DA2761" w:rsidP="00DA2761">
      <w:pPr>
        <w:pStyle w:val="NormalWeb"/>
        <w:shd w:val="clear" w:color="auto" w:fill="FFFFFF"/>
        <w:spacing w:before="0" w:after="0"/>
        <w:jc w:val="both"/>
        <w:rPr>
          <w:rFonts w:ascii="Times New Roman" w:hAnsi="Times New Roman" w:cs="Times New Roman"/>
          <w:sz w:val="20"/>
          <w:szCs w:val="20"/>
        </w:rPr>
      </w:pPr>
    </w:p>
    <w:p w14:paraId="4A7449A0"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6A396BD8"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p>
    <w:p w14:paraId="37EB2CD0"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De acordo com a nova redação do art. 12 da Lei nº 8.218, de 1991, a inobservância do disposto no artigo precedente acarretará a imposição das seguintes penalidades:</w:t>
      </w:r>
    </w:p>
    <w:p w14:paraId="5422FE41"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p>
    <w:p w14:paraId="5D80E385"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 - multa equivalente a 0,5% (meio por cento) do valor da receita bruta da pessoa jurídica no período a que se refere a escrituração aos que não atenderem aos requisitos para a apresentação dos registros e respectivos arquivos;</w:t>
      </w:r>
    </w:p>
    <w:p w14:paraId="34A55257"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p>
    <w:p w14:paraId="45549218"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II - multa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58758F4A"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p>
    <w:p w14:paraId="3106EB4A"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717D54D0"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p>
    <w:p w14:paraId="702BB515"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Parágrafo único. Para as pessoas jurídicas que utilizarem o Sistema Público de Escrituração Digital, as multas de que tratam o caput  deste artigo serão reduzidas:</w:t>
      </w:r>
    </w:p>
    <w:p w14:paraId="57CEDAD7"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p>
    <w:p w14:paraId="35AE5FD2"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 - à metade, quando a obrigação for cumprida após o prazo, mas antes de qualquer procedimento de ofício; e  </w:t>
      </w:r>
    </w:p>
    <w:p w14:paraId="7D9EBC79"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p>
    <w:p w14:paraId="4DB16F35" w14:textId="77777777" w:rsidR="00DA2761" w:rsidRPr="00DA2761" w:rsidRDefault="00DA2761" w:rsidP="00DA2761">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II - a 75% (setenta e cinco por cento), se a obrigação for cumprida no prazo fixado em intimação.</w:t>
      </w:r>
    </w:p>
    <w:p w14:paraId="2B042AD5" w14:textId="77777777" w:rsidR="00735816" w:rsidRPr="00DA2761" w:rsidRDefault="00735816" w:rsidP="00DA2761">
      <w:pPr>
        <w:pStyle w:val="NormalWeb"/>
        <w:shd w:val="clear" w:color="auto" w:fill="FFFFFF"/>
        <w:spacing w:before="0" w:after="0"/>
        <w:jc w:val="both"/>
        <w:rPr>
          <w:rFonts w:ascii="Times New Roman" w:hAnsi="Times New Roman" w:cs="Times New Roman"/>
          <w:sz w:val="20"/>
          <w:szCs w:val="20"/>
        </w:rPr>
      </w:pPr>
    </w:p>
    <w:p w14:paraId="59EBFA67" w14:textId="77777777" w:rsidR="00365AA9" w:rsidRPr="00735816" w:rsidRDefault="00E36FD5" w:rsidP="00E36FD5">
      <w:pPr>
        <w:pStyle w:val="pergunta-27"/>
        <w:shd w:val="clear" w:color="auto" w:fill="FFFFFF"/>
        <w:spacing w:before="0" w:after="0"/>
        <w:ind w:firstLine="708"/>
        <w:jc w:val="both"/>
        <w:rPr>
          <w:rFonts w:ascii="Times New Roman" w:hAnsi="Times New Roman" w:cs="Times New Roman"/>
          <w:sz w:val="20"/>
          <w:szCs w:val="20"/>
          <w:highlight w:val="yellow"/>
        </w:rPr>
      </w:pPr>
      <w:r w:rsidRPr="00735816">
        <w:rPr>
          <w:rFonts w:ascii="Times New Roman" w:hAnsi="Times New Roman" w:cs="Times New Roman"/>
          <w:sz w:val="20"/>
          <w:szCs w:val="20"/>
          <w:highlight w:val="yellow"/>
        </w:rPr>
        <w:t>O código de receita da multa por atraso na entrega da ECD é 1438.</w:t>
      </w:r>
    </w:p>
    <w:p w14:paraId="4CF23721" w14:textId="77777777" w:rsidR="00F00B5E" w:rsidRPr="00735816" w:rsidRDefault="00F00B5E" w:rsidP="00E36FD5">
      <w:pPr>
        <w:pStyle w:val="pergunta-27"/>
        <w:shd w:val="clear" w:color="auto" w:fill="FFFFFF"/>
        <w:spacing w:before="0" w:after="0"/>
        <w:ind w:firstLine="708"/>
        <w:jc w:val="both"/>
        <w:rPr>
          <w:rFonts w:ascii="Times New Roman" w:hAnsi="Times New Roman" w:cs="Times New Roman"/>
          <w:sz w:val="20"/>
          <w:szCs w:val="20"/>
          <w:highlight w:val="yellow"/>
        </w:rPr>
      </w:pPr>
    </w:p>
    <w:p w14:paraId="0339D48B" w14:textId="77777777" w:rsidR="00F00B5E" w:rsidRPr="00735816" w:rsidRDefault="00F00B5E" w:rsidP="00E36FD5">
      <w:pPr>
        <w:pStyle w:val="pergunta-27"/>
        <w:shd w:val="clear" w:color="auto" w:fill="FFFFFF"/>
        <w:spacing w:before="0" w:after="0"/>
        <w:ind w:firstLine="708"/>
        <w:jc w:val="both"/>
        <w:rPr>
          <w:rFonts w:ascii="Times New Roman" w:hAnsi="Times New Roman" w:cs="Times New Roman"/>
          <w:sz w:val="20"/>
          <w:szCs w:val="20"/>
          <w:highlight w:val="yellow"/>
        </w:rPr>
      </w:pPr>
      <w:r w:rsidRPr="00735816">
        <w:rPr>
          <w:rFonts w:ascii="Times New Roman" w:hAnsi="Times New Roman" w:cs="Times New Roman"/>
          <w:sz w:val="20"/>
          <w:szCs w:val="20"/>
          <w:highlight w:val="yellow"/>
        </w:rPr>
        <w:t>Período de Apuração: mês da entrega em atraso da ECD.</w:t>
      </w:r>
    </w:p>
    <w:p w14:paraId="5C9B8D05" w14:textId="77777777" w:rsidR="00F00B5E" w:rsidRPr="00735816" w:rsidRDefault="00F00B5E" w:rsidP="00E36FD5">
      <w:pPr>
        <w:pStyle w:val="pergunta-27"/>
        <w:shd w:val="clear" w:color="auto" w:fill="FFFFFF"/>
        <w:spacing w:before="0" w:after="0"/>
        <w:ind w:firstLine="708"/>
        <w:jc w:val="both"/>
        <w:rPr>
          <w:rFonts w:ascii="Times New Roman" w:hAnsi="Times New Roman" w:cs="Times New Roman"/>
          <w:sz w:val="20"/>
          <w:szCs w:val="20"/>
          <w:highlight w:val="yellow"/>
        </w:rPr>
      </w:pPr>
    </w:p>
    <w:p w14:paraId="567DDF52" w14:textId="77777777" w:rsidR="00F00B5E" w:rsidRPr="003A316A" w:rsidRDefault="00F00B5E" w:rsidP="00E36FD5">
      <w:pPr>
        <w:pStyle w:val="pergunta-27"/>
        <w:shd w:val="clear" w:color="auto" w:fill="FFFFFF"/>
        <w:spacing w:before="0" w:after="0"/>
        <w:ind w:firstLine="708"/>
        <w:jc w:val="both"/>
        <w:rPr>
          <w:rFonts w:ascii="Times New Roman" w:hAnsi="Times New Roman" w:cs="Times New Roman"/>
          <w:sz w:val="20"/>
          <w:szCs w:val="20"/>
        </w:rPr>
      </w:pPr>
      <w:r w:rsidRPr="00735816">
        <w:rPr>
          <w:rFonts w:ascii="Times New Roman" w:hAnsi="Times New Roman" w:cs="Times New Roman"/>
          <w:sz w:val="20"/>
          <w:szCs w:val="20"/>
          <w:highlight w:val="yellow"/>
        </w:rPr>
        <w:t xml:space="preserve">Vencimento: </w:t>
      </w:r>
      <w:r w:rsidR="00735816" w:rsidRPr="00735816">
        <w:rPr>
          <w:rFonts w:ascii="Times New Roman" w:hAnsi="Times New Roman" w:cs="Times New Roman"/>
          <w:sz w:val="20"/>
          <w:szCs w:val="20"/>
          <w:highlight w:val="yellow"/>
        </w:rPr>
        <w:t>30 dias após a data de entrega em atraso da ECD.</w:t>
      </w:r>
    </w:p>
    <w:p w14:paraId="35ED29DA" w14:textId="77777777" w:rsidR="00365AA9" w:rsidRPr="003A316A" w:rsidRDefault="00E36FD5">
      <w:pPr>
        <w:pStyle w:val="Ttulo2"/>
        <w:rPr>
          <w:rFonts w:cs="Times New Roman"/>
          <w:szCs w:val="20"/>
        </w:rPr>
      </w:pPr>
      <w:bookmarkStart w:id="21" w:name="_Toc520971673"/>
      <w:r w:rsidRPr="003A316A">
        <w:rPr>
          <w:rFonts w:cs="Times New Roman"/>
          <w:szCs w:val="20"/>
        </w:rPr>
        <w:t>1.20. Livro Digital Extraviado ou Corrompido</w:t>
      </w:r>
      <w:bookmarkEnd w:id="21"/>
    </w:p>
    <w:p w14:paraId="666B5A99" w14:textId="77777777" w:rsidR="00365AA9" w:rsidRPr="003A316A" w:rsidRDefault="00365AA9">
      <w:pPr>
        <w:rPr>
          <w:rFonts w:cs="Times New Roman"/>
          <w:szCs w:val="20"/>
        </w:rPr>
      </w:pPr>
    </w:p>
    <w:p w14:paraId="3F7F8795"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Algumas vezes, o </w:t>
      </w:r>
      <w:r w:rsidR="00C0738B" w:rsidRPr="003A316A">
        <w:rPr>
          <w:rFonts w:cs="Times New Roman"/>
          <w:color w:val="000000"/>
          <w:szCs w:val="20"/>
        </w:rPr>
        <w:t>PGE</w:t>
      </w:r>
      <w:r w:rsidRPr="003A316A">
        <w:rPr>
          <w:rFonts w:cs="Times New Roman"/>
          <w:color w:val="000000"/>
          <w:szCs w:val="20"/>
        </w:rPr>
        <w:t xml:space="preserve"> do Sped Contábil avisa que a escrituração foi alterada ou não pode ser localizada na pasta original. Isso ocorre porque o programa do Sped Contábil “memoriza” a pasta na qual a escrituração está gravada. Esta pasta foi indicada quando foi realizada a validação.</w:t>
      </w:r>
    </w:p>
    <w:p w14:paraId="1A813D77" w14:textId="77777777" w:rsidR="00365AA9" w:rsidRPr="003A316A" w:rsidRDefault="00365AA9">
      <w:pPr>
        <w:spacing w:line="240" w:lineRule="atLeast"/>
        <w:ind w:firstLine="708"/>
        <w:jc w:val="both"/>
        <w:rPr>
          <w:rFonts w:cs="Times New Roman"/>
          <w:color w:val="000000"/>
          <w:szCs w:val="20"/>
        </w:rPr>
      </w:pPr>
    </w:p>
    <w:p w14:paraId="6B1FCC01"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Pode-se verificar que pasta é essa visualizando a escrituração em “Resumo da Escrituração”.</w:t>
      </w:r>
    </w:p>
    <w:p w14:paraId="3DE23108" w14:textId="77777777" w:rsidR="00365AA9" w:rsidRPr="003A316A" w:rsidRDefault="00365AA9">
      <w:pPr>
        <w:spacing w:line="240" w:lineRule="atLeast"/>
        <w:ind w:firstLine="708"/>
        <w:jc w:val="both"/>
        <w:rPr>
          <w:rFonts w:cs="Times New Roman"/>
          <w:color w:val="000000"/>
          <w:szCs w:val="20"/>
        </w:rPr>
      </w:pPr>
    </w:p>
    <w:p w14:paraId="297FE4B0"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Usualmente, o </w:t>
      </w:r>
      <w:r w:rsidR="00C0738B" w:rsidRPr="003A316A">
        <w:rPr>
          <w:rFonts w:cs="Times New Roman"/>
          <w:color w:val="000000"/>
          <w:szCs w:val="20"/>
        </w:rPr>
        <w:t>PGE</w:t>
      </w:r>
      <w:r w:rsidRPr="003A316A">
        <w:rPr>
          <w:rFonts w:cs="Times New Roman"/>
          <w:color w:val="000000"/>
          <w:szCs w:val="20"/>
        </w:rPr>
        <w:t xml:space="preserve"> do Sped Contábil, ao efetuar alguma operação sobre a escrituração, irá procurar a escrituração nesta pasta. </w:t>
      </w:r>
    </w:p>
    <w:p w14:paraId="2A74F32E" w14:textId="77777777" w:rsidR="00365AA9" w:rsidRPr="003A316A" w:rsidRDefault="00365AA9">
      <w:pPr>
        <w:spacing w:line="240" w:lineRule="atLeast"/>
        <w:ind w:firstLine="708"/>
        <w:jc w:val="both"/>
        <w:rPr>
          <w:rFonts w:cs="Times New Roman"/>
          <w:color w:val="000000"/>
          <w:szCs w:val="20"/>
        </w:rPr>
      </w:pPr>
    </w:p>
    <w:p w14:paraId="63A1EAE0" w14:textId="77777777" w:rsidR="00365AA9" w:rsidRPr="003A316A" w:rsidRDefault="00E36FD5">
      <w:pPr>
        <w:spacing w:line="240" w:lineRule="atLeast"/>
        <w:ind w:firstLine="708"/>
        <w:jc w:val="both"/>
        <w:rPr>
          <w:rFonts w:cs="Times New Roman"/>
          <w:szCs w:val="20"/>
        </w:rPr>
      </w:pPr>
      <w:r w:rsidRPr="003A316A">
        <w:rPr>
          <w:rFonts w:cs="Times New Roman"/>
          <w:color w:val="000000"/>
          <w:szCs w:val="20"/>
        </w:rPr>
        <w:t xml:space="preserve">Se a escrituração não está mais acessível (por exemplo, foi removida da pasta, teve o nome trocado, ou a pasta foi mudada de posição), ou foi alterada ou corrompida (editada, por exemplo), o </w:t>
      </w:r>
      <w:r w:rsidR="00C0738B" w:rsidRPr="003A316A">
        <w:rPr>
          <w:rFonts w:cs="Times New Roman"/>
          <w:color w:val="000000"/>
          <w:szCs w:val="20"/>
        </w:rPr>
        <w:t>PGE</w:t>
      </w:r>
      <w:r w:rsidRPr="003A316A">
        <w:rPr>
          <w:rFonts w:cs="Times New Roman"/>
          <w:color w:val="000000"/>
          <w:szCs w:val="20"/>
        </w:rPr>
        <w:t xml:space="preserve"> do Sped Contábil emite uma mensagem de erro. </w:t>
      </w:r>
      <w:r w:rsidRPr="003A316A">
        <w:rPr>
          <w:rFonts w:cs="Times New Roman"/>
          <w:b/>
          <w:color w:val="000000"/>
          <w:szCs w:val="20"/>
        </w:rPr>
        <w:t xml:space="preserve">O que fazer então? </w:t>
      </w:r>
    </w:p>
    <w:p w14:paraId="55BC71EF" w14:textId="77777777" w:rsidR="00735816" w:rsidRPr="003A316A" w:rsidRDefault="00735816">
      <w:pPr>
        <w:spacing w:line="240" w:lineRule="atLeast"/>
        <w:ind w:firstLine="708"/>
        <w:jc w:val="both"/>
        <w:rPr>
          <w:rFonts w:cs="Times New Roman"/>
          <w:color w:val="000000"/>
          <w:szCs w:val="20"/>
        </w:rPr>
      </w:pPr>
    </w:p>
    <w:p w14:paraId="396BC081"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Pode-se tentar:</w:t>
      </w:r>
    </w:p>
    <w:p w14:paraId="75C4F72B" w14:textId="77777777" w:rsidR="00365AA9" w:rsidRPr="003A316A" w:rsidRDefault="00365AA9">
      <w:pPr>
        <w:spacing w:line="240" w:lineRule="atLeast"/>
        <w:ind w:left="1416"/>
        <w:jc w:val="both"/>
        <w:rPr>
          <w:rFonts w:cs="Times New Roman"/>
          <w:color w:val="000000"/>
          <w:szCs w:val="20"/>
        </w:rPr>
      </w:pPr>
    </w:p>
    <w:p w14:paraId="204B1273" w14:textId="77777777" w:rsidR="00365AA9" w:rsidRPr="003A316A" w:rsidRDefault="00E36FD5">
      <w:pPr>
        <w:spacing w:line="240" w:lineRule="atLeast"/>
        <w:ind w:left="1416"/>
        <w:jc w:val="both"/>
        <w:rPr>
          <w:rFonts w:cs="Times New Roman"/>
          <w:color w:val="000000"/>
          <w:szCs w:val="20"/>
        </w:rPr>
      </w:pPr>
      <w:r w:rsidRPr="003A316A">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14:paraId="7B0F99EB" w14:textId="77777777" w:rsidR="00365AA9" w:rsidRPr="003A316A" w:rsidRDefault="00365AA9">
      <w:pPr>
        <w:spacing w:line="240" w:lineRule="atLeast"/>
        <w:ind w:left="1416"/>
        <w:jc w:val="both"/>
        <w:rPr>
          <w:rFonts w:cs="Times New Roman"/>
          <w:color w:val="000000"/>
          <w:szCs w:val="20"/>
        </w:rPr>
      </w:pPr>
    </w:p>
    <w:p w14:paraId="2090CBE7" w14:textId="77777777" w:rsidR="00365AA9" w:rsidRPr="003A316A" w:rsidRDefault="00E36FD5">
      <w:pPr>
        <w:spacing w:line="240" w:lineRule="atLeast"/>
        <w:ind w:left="1416"/>
        <w:jc w:val="both"/>
        <w:rPr>
          <w:rFonts w:cs="Times New Roman"/>
          <w:color w:val="000000"/>
          <w:szCs w:val="20"/>
        </w:rPr>
      </w:pPr>
      <w:r w:rsidRPr="003A316A">
        <w:rPr>
          <w:rFonts w:cs="Times New Roman"/>
          <w:color w:val="000000"/>
          <w:szCs w:val="20"/>
        </w:rPr>
        <w:t>B. Restaurar uma cópia de segurança previamente feita. É recomendável efetuar uma cópia de segurança da escrituração após o envio.</w:t>
      </w:r>
    </w:p>
    <w:p w14:paraId="6DEB1663" w14:textId="77777777" w:rsidR="00365AA9" w:rsidRPr="003A316A" w:rsidRDefault="00365AA9">
      <w:pPr>
        <w:spacing w:line="240" w:lineRule="atLeast"/>
        <w:ind w:left="708" w:firstLine="708"/>
        <w:jc w:val="both"/>
        <w:rPr>
          <w:rFonts w:cs="Times New Roman"/>
          <w:color w:val="000000"/>
          <w:szCs w:val="20"/>
        </w:rPr>
      </w:pPr>
    </w:p>
    <w:p w14:paraId="6EC6BA04" w14:textId="77777777" w:rsidR="00365AA9" w:rsidRPr="003A316A" w:rsidRDefault="00E36FD5">
      <w:pPr>
        <w:spacing w:line="240" w:lineRule="atLeast"/>
        <w:ind w:left="708" w:firstLine="708"/>
        <w:jc w:val="both"/>
        <w:rPr>
          <w:rFonts w:cs="Times New Roman"/>
          <w:szCs w:val="20"/>
        </w:rPr>
      </w:pPr>
      <w:r w:rsidRPr="003A316A">
        <w:rPr>
          <w:rFonts w:cs="Times New Roman"/>
          <w:color w:val="000000"/>
          <w:szCs w:val="20"/>
        </w:rPr>
        <w:t xml:space="preserve">C. Utilizar o aplicativo ReceitanetBX para fazer o </w:t>
      </w:r>
      <w:r w:rsidRPr="003A316A">
        <w:rPr>
          <w:rFonts w:cs="Times New Roman"/>
          <w:i/>
          <w:iCs/>
          <w:color w:val="000000"/>
          <w:szCs w:val="20"/>
        </w:rPr>
        <w:t>download</w:t>
      </w:r>
      <w:r w:rsidRPr="003A316A">
        <w:rPr>
          <w:rFonts w:cs="Times New Roman"/>
          <w:color w:val="000000"/>
          <w:szCs w:val="20"/>
        </w:rPr>
        <w:t xml:space="preserve"> da escrituração.</w:t>
      </w:r>
    </w:p>
    <w:p w14:paraId="58DB1494" w14:textId="77777777" w:rsidR="00365AA9" w:rsidRPr="003A316A" w:rsidRDefault="00365AA9">
      <w:pPr>
        <w:spacing w:line="240" w:lineRule="atLeast"/>
        <w:ind w:firstLine="708"/>
        <w:jc w:val="both"/>
        <w:rPr>
          <w:rFonts w:cs="Times New Roman"/>
          <w:color w:val="000000"/>
          <w:szCs w:val="20"/>
        </w:rPr>
      </w:pPr>
    </w:p>
    <w:p w14:paraId="67B1459C" w14:textId="77777777" w:rsidR="00365AA9" w:rsidRPr="003A316A" w:rsidRDefault="00E36FD5">
      <w:pPr>
        <w:spacing w:line="240" w:lineRule="atLeast"/>
        <w:ind w:firstLine="708"/>
        <w:jc w:val="both"/>
        <w:rPr>
          <w:rFonts w:cs="Times New Roman"/>
          <w:szCs w:val="20"/>
        </w:rPr>
      </w:pPr>
      <w:r w:rsidRPr="003A316A">
        <w:rPr>
          <w:rFonts w:cs="Times New Roman"/>
          <w:color w:val="000000"/>
          <w:szCs w:val="20"/>
        </w:rPr>
        <w:lastRenderedPageBreak/>
        <w:t xml:space="preserve">Enquanto o livro estiver no ambiente do Sped, o contribuinte poderá fazer o </w:t>
      </w:r>
      <w:r w:rsidRPr="003A316A">
        <w:rPr>
          <w:rFonts w:cs="Times New Roman"/>
          <w:i/>
          <w:color w:val="000000"/>
          <w:szCs w:val="20"/>
        </w:rPr>
        <w:t>download</w:t>
      </w:r>
      <w:r w:rsidRPr="003A316A">
        <w:rPr>
          <w:rFonts w:cs="Times New Roman"/>
          <w:color w:val="000000"/>
          <w:szCs w:val="20"/>
        </w:rPr>
        <w:t>. Para baixar o arquivo, é exigido certificado digital da pessoa jurídica, do representante legal ou do procurador.</w:t>
      </w:r>
    </w:p>
    <w:p w14:paraId="16C85554" w14:textId="77777777" w:rsidR="00365AA9" w:rsidRPr="003A316A" w:rsidRDefault="00365AA9">
      <w:pPr>
        <w:spacing w:line="240" w:lineRule="atLeast"/>
        <w:jc w:val="both"/>
        <w:rPr>
          <w:rFonts w:cs="Times New Roman"/>
          <w:color w:val="000000"/>
          <w:szCs w:val="20"/>
        </w:rPr>
      </w:pPr>
    </w:p>
    <w:p w14:paraId="1E7E4153"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Roteiro para baixar a escrituração contábil utilizando o ReceitanetBX e importá-la no </w:t>
      </w:r>
      <w:r w:rsidR="00C0738B" w:rsidRPr="003A316A">
        <w:rPr>
          <w:rFonts w:cs="Times New Roman"/>
          <w:color w:val="000000"/>
          <w:szCs w:val="20"/>
        </w:rPr>
        <w:t>PGE</w:t>
      </w:r>
      <w:r w:rsidRPr="003A316A">
        <w:rPr>
          <w:rFonts w:cs="Times New Roman"/>
          <w:color w:val="000000"/>
          <w:szCs w:val="20"/>
        </w:rPr>
        <w:t xml:space="preserve"> Contábil:</w:t>
      </w:r>
    </w:p>
    <w:p w14:paraId="6C9CBD67" w14:textId="77777777" w:rsidR="00365AA9" w:rsidRPr="003A316A" w:rsidRDefault="00365AA9">
      <w:pPr>
        <w:spacing w:line="240" w:lineRule="atLeast"/>
        <w:ind w:firstLine="708"/>
        <w:jc w:val="both"/>
        <w:rPr>
          <w:rFonts w:cs="Times New Roman"/>
          <w:color w:val="000000"/>
          <w:szCs w:val="20"/>
        </w:rPr>
      </w:pPr>
    </w:p>
    <w:p w14:paraId="541B17B8" w14:textId="77777777" w:rsidR="00365AA9" w:rsidRPr="003A316A" w:rsidRDefault="00E36FD5">
      <w:pPr>
        <w:pStyle w:val="PargrafodaLista"/>
        <w:numPr>
          <w:ilvl w:val="0"/>
          <w:numId w:val="9"/>
        </w:numPr>
        <w:spacing w:line="240" w:lineRule="atLeast"/>
        <w:jc w:val="both"/>
        <w:rPr>
          <w:rFonts w:ascii="Times New Roman" w:hAnsi="Times New Roman" w:cs="Times New Roman"/>
          <w:sz w:val="20"/>
        </w:rPr>
      </w:pPr>
      <w:r w:rsidRPr="003A316A">
        <w:rPr>
          <w:rFonts w:ascii="Times New Roman" w:hAnsi="Times New Roman" w:cs="Times New Roman"/>
          <w:color w:val="000000"/>
          <w:sz w:val="20"/>
        </w:rPr>
        <w:t xml:space="preserve">Instale o aplicativo ReceitanetBX no computador. O instalador do ReceitanetBX pode ser baixado do </w:t>
      </w:r>
      <w:r w:rsidRPr="003A316A">
        <w:rPr>
          <w:rFonts w:ascii="Times New Roman" w:hAnsi="Times New Roman" w:cs="Times New Roman"/>
          <w:i/>
          <w:iCs/>
          <w:color w:val="000000"/>
          <w:sz w:val="20"/>
        </w:rPr>
        <w:t>site</w:t>
      </w:r>
      <w:r w:rsidRPr="003A316A">
        <w:rPr>
          <w:rFonts w:ascii="Times New Roman" w:hAnsi="Times New Roman" w:cs="Times New Roman"/>
          <w:color w:val="000000"/>
          <w:sz w:val="20"/>
        </w:rPr>
        <w:t xml:space="preserve"> do Sped, na área de </w:t>
      </w:r>
      <w:r w:rsidRPr="003A316A">
        <w:rPr>
          <w:rFonts w:ascii="Times New Roman" w:hAnsi="Times New Roman" w:cs="Times New Roman"/>
          <w:i/>
          <w:iCs/>
          <w:color w:val="000000"/>
          <w:sz w:val="20"/>
        </w:rPr>
        <w:t>download</w:t>
      </w:r>
      <w:r w:rsidRPr="003A316A">
        <w:rPr>
          <w:rFonts w:ascii="Times New Roman" w:hAnsi="Times New Roman" w:cs="Times New Roman"/>
          <w:color w:val="000000"/>
          <w:sz w:val="20"/>
        </w:rPr>
        <w:t xml:space="preserve">. </w:t>
      </w:r>
    </w:p>
    <w:p w14:paraId="2E69DF10" w14:textId="77777777" w:rsidR="00365AA9" w:rsidRPr="003A316A" w:rsidRDefault="00E36FD5">
      <w:pPr>
        <w:spacing w:line="240" w:lineRule="atLeast"/>
        <w:ind w:left="708"/>
        <w:jc w:val="both"/>
        <w:rPr>
          <w:rFonts w:cs="Times New Roman"/>
          <w:szCs w:val="20"/>
        </w:rPr>
      </w:pPr>
      <w:r w:rsidRPr="003A316A">
        <w:rPr>
          <w:rFonts w:cs="Times New Roman"/>
          <w:b/>
          <w:bCs/>
          <w:color w:val="000000"/>
          <w:szCs w:val="20"/>
        </w:rPr>
        <w:t xml:space="preserve">Nota: </w:t>
      </w:r>
      <w:r w:rsidRPr="003A316A">
        <w:rPr>
          <w:rFonts w:cs="Times New Roman"/>
          <w:color w:val="000000"/>
          <w:szCs w:val="20"/>
        </w:rPr>
        <w:t xml:space="preserve">Escolha o perfil correto (Contribuinte, Procurador ou Representante Legal). </w:t>
      </w:r>
    </w:p>
    <w:p w14:paraId="2E9F2DE6" w14:textId="77777777" w:rsidR="00365AA9" w:rsidRPr="003A316A" w:rsidRDefault="00365AA9">
      <w:pPr>
        <w:spacing w:line="240" w:lineRule="atLeast"/>
        <w:jc w:val="both"/>
        <w:rPr>
          <w:rFonts w:cs="Times New Roman"/>
          <w:color w:val="000000"/>
          <w:szCs w:val="20"/>
        </w:rPr>
      </w:pPr>
    </w:p>
    <w:p w14:paraId="2BB0962A" w14:textId="77777777" w:rsidR="00365AA9" w:rsidRPr="003A316A" w:rsidRDefault="00E36FD5">
      <w:pPr>
        <w:pStyle w:val="PargrafodaLista"/>
        <w:numPr>
          <w:ilvl w:val="0"/>
          <w:numId w:val="9"/>
        </w:numPr>
        <w:spacing w:line="240" w:lineRule="atLeast"/>
        <w:jc w:val="both"/>
        <w:rPr>
          <w:rFonts w:ascii="Times New Roman" w:hAnsi="Times New Roman" w:cs="Times New Roman"/>
          <w:sz w:val="20"/>
        </w:rPr>
      </w:pPr>
      <w:r w:rsidRPr="003A316A">
        <w:rPr>
          <w:rFonts w:ascii="Times New Roman" w:hAnsi="Times New Roman" w:cs="Times New Roman"/>
          <w:color w:val="000000"/>
          <w:sz w:val="20"/>
        </w:rPr>
        <w:t xml:space="preserve">Após o </w:t>
      </w:r>
      <w:r w:rsidRPr="003A316A">
        <w:rPr>
          <w:rFonts w:ascii="Times New Roman" w:hAnsi="Times New Roman" w:cs="Times New Roman"/>
          <w:i/>
          <w:color w:val="000000"/>
          <w:sz w:val="20"/>
        </w:rPr>
        <w:t>download</w:t>
      </w:r>
      <w:r w:rsidRPr="003A316A">
        <w:rPr>
          <w:rFonts w:ascii="Times New Roman" w:hAnsi="Times New Roman" w:cs="Times New Roman"/>
          <w:color w:val="000000"/>
          <w:sz w:val="20"/>
        </w:rPr>
        <w:t xml:space="preserve">, importe (valide) o livro digital no </w:t>
      </w:r>
      <w:r w:rsidR="00C0738B" w:rsidRPr="003A316A">
        <w:rPr>
          <w:rFonts w:ascii="Times New Roman" w:hAnsi="Times New Roman" w:cs="Times New Roman"/>
          <w:color w:val="000000"/>
          <w:sz w:val="20"/>
        </w:rPr>
        <w:t>PGE</w:t>
      </w:r>
      <w:r w:rsidRPr="003A316A">
        <w:rPr>
          <w:rFonts w:ascii="Times New Roman" w:hAnsi="Times New Roman" w:cs="Times New Roman"/>
          <w:color w:val="000000"/>
          <w:sz w:val="20"/>
        </w:rPr>
        <w:t xml:space="preserve"> Contábil utilizando a funcionalidade “Arquivo/Escrituração Contábil/Importar”. Como o livro já foi assinado, o programa pergunta se existe termo de autenticação. A indicação do termo de autenticação torna a validação mais rápida.</w:t>
      </w:r>
    </w:p>
    <w:p w14:paraId="307D9948" w14:textId="77777777" w:rsidR="00365AA9" w:rsidRPr="003A316A" w:rsidRDefault="00365AA9">
      <w:pPr>
        <w:pStyle w:val="Corpodetexto"/>
        <w:spacing w:line="240" w:lineRule="auto"/>
        <w:ind w:firstLine="708"/>
        <w:rPr>
          <w:rFonts w:ascii="Times New Roman" w:hAnsi="Times New Roman"/>
          <w:sz w:val="20"/>
          <w:szCs w:val="20"/>
        </w:rPr>
      </w:pPr>
    </w:p>
    <w:p w14:paraId="5D6E38B2"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sz w:val="20"/>
          <w:szCs w:val="20"/>
        </w:rPr>
        <w:t>A partir deste momento, pode-se, no programa do Sped Contábil, visualizar e imprimir a escrituração, inclusive os termos, e, manter-se informado sobre o estado da escrituração, utilizando a funcionalidade “Consulta Situação”.</w:t>
      </w:r>
    </w:p>
    <w:p w14:paraId="6881E0D3" w14:textId="77777777" w:rsidR="00365AA9" w:rsidRPr="003A316A" w:rsidRDefault="00365AA9">
      <w:pPr>
        <w:pStyle w:val="Corpodetexto"/>
        <w:spacing w:line="240" w:lineRule="auto"/>
        <w:rPr>
          <w:rFonts w:ascii="Times New Roman" w:hAnsi="Times New Roman"/>
          <w:b/>
          <w:sz w:val="20"/>
          <w:szCs w:val="20"/>
        </w:rPr>
      </w:pPr>
    </w:p>
    <w:p w14:paraId="599AE886"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b/>
          <w:sz w:val="20"/>
          <w:szCs w:val="20"/>
        </w:rPr>
        <w:t xml:space="preserve">Observação: </w:t>
      </w:r>
      <w:r w:rsidRPr="003A316A">
        <w:rPr>
          <w:rFonts w:ascii="Times New Roman" w:hAnsi="Times New Roman"/>
          <w:sz w:val="20"/>
          <w:szCs w:val="20"/>
        </w:rPr>
        <w:t xml:space="preserve">O recibo que comprova a transmissão da escrituração não é importado via ReceitanetBX. Caso a empresa perca o recibo de transmissão da escrituração digital, deverá </w:t>
      </w:r>
      <w:r w:rsidR="00280DFE">
        <w:rPr>
          <w:rFonts w:ascii="Times New Roman" w:hAnsi="Times New Roman"/>
          <w:sz w:val="20"/>
          <w:szCs w:val="20"/>
        </w:rPr>
        <w:t>utilizar a funcionalidade recuperar recibo de transmissão, no menu “Escrituração/Recibo de Transmissão”, no programa do Sped Contábil, após a importação do arquivo da ECD originalmente transmitido.</w:t>
      </w:r>
    </w:p>
    <w:p w14:paraId="26D74FC5" w14:textId="77777777" w:rsidR="00365AA9" w:rsidRPr="003A316A" w:rsidRDefault="00E36FD5">
      <w:pPr>
        <w:pStyle w:val="Ttulo2"/>
        <w:rPr>
          <w:rFonts w:cs="Times New Roman"/>
          <w:szCs w:val="20"/>
        </w:rPr>
      </w:pPr>
      <w:bookmarkStart w:id="22" w:name="_Toc520971674"/>
      <w:r w:rsidRPr="003A316A">
        <w:rPr>
          <w:rFonts w:cs="Times New Roman"/>
          <w:szCs w:val="20"/>
        </w:rPr>
        <w:t>1.21. Consulta Situação da ECD</w:t>
      </w:r>
      <w:bookmarkEnd w:id="22"/>
    </w:p>
    <w:p w14:paraId="2D1C1268" w14:textId="77777777" w:rsidR="00365AA9" w:rsidRPr="003A316A" w:rsidRDefault="00365AA9">
      <w:pPr>
        <w:pStyle w:val="pergunta-8"/>
        <w:shd w:val="clear" w:color="auto" w:fill="FFFFFF"/>
        <w:spacing w:before="0" w:after="0"/>
        <w:jc w:val="both"/>
        <w:rPr>
          <w:rFonts w:ascii="Times New Roman" w:hAnsi="Times New Roman" w:cs="Times New Roman"/>
          <w:b/>
          <w:sz w:val="20"/>
          <w:szCs w:val="20"/>
        </w:rPr>
      </w:pPr>
    </w:p>
    <w:p w14:paraId="28FAF174" w14:textId="77777777" w:rsidR="00365AA9" w:rsidRPr="003A316A" w:rsidRDefault="00E36FD5">
      <w:pPr>
        <w:pStyle w:val="pergunta-8"/>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Para consultar a situação da ECD, siga o roteiro abaixo:</w:t>
      </w:r>
    </w:p>
    <w:p w14:paraId="3E0DC888" w14:textId="77777777" w:rsidR="00365AA9" w:rsidRPr="003A316A" w:rsidRDefault="00365AA9">
      <w:pPr>
        <w:pStyle w:val="pergunta-8"/>
        <w:shd w:val="clear" w:color="auto" w:fill="FFFFFF"/>
        <w:spacing w:before="0" w:after="0"/>
        <w:jc w:val="both"/>
        <w:rPr>
          <w:rFonts w:ascii="Times New Roman" w:hAnsi="Times New Roman" w:cs="Times New Roman"/>
          <w:sz w:val="20"/>
          <w:szCs w:val="20"/>
        </w:rPr>
      </w:pPr>
    </w:p>
    <w:p w14:paraId="31D2D7A2" w14:textId="77777777" w:rsidR="00DD0B46" w:rsidRDefault="00E36FD5">
      <w:pPr>
        <w:pStyle w:val="pergunta-8"/>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1 – Acesse o link:</w:t>
      </w:r>
    </w:p>
    <w:p w14:paraId="00A72D9C" w14:textId="77777777" w:rsidR="00365AA9" w:rsidRPr="00DD0B46" w:rsidRDefault="00420094">
      <w:pPr>
        <w:pStyle w:val="pergunta-8"/>
        <w:shd w:val="clear" w:color="auto" w:fill="FFFFFF"/>
        <w:spacing w:before="0" w:after="0"/>
        <w:jc w:val="both"/>
        <w:rPr>
          <w:rFonts w:ascii="Times New Roman" w:hAnsi="Times New Roman" w:cs="Times New Roman"/>
          <w:sz w:val="20"/>
          <w:szCs w:val="20"/>
        </w:rPr>
      </w:pPr>
      <w:hyperlink r:id="rId11" w:history="1">
        <w:r w:rsidR="00DD0B46" w:rsidRPr="00DD0B46">
          <w:rPr>
            <w:rStyle w:val="Hyperlink"/>
            <w:rFonts w:ascii="Times New Roman" w:hAnsi="Times New Roman" w:cs="Times New Roman"/>
            <w:sz w:val="20"/>
            <w:szCs w:val="20"/>
          </w:rPr>
          <w:t>http://www.sped.fazenda.gov.br/appConsultaSituacaoContabil/ConsultaSituacao/CNPJAno</w:t>
        </w:r>
      </w:hyperlink>
    </w:p>
    <w:p w14:paraId="288D5F4A" w14:textId="77777777" w:rsidR="00DD0B46" w:rsidRPr="003A316A" w:rsidRDefault="00DD0B46">
      <w:pPr>
        <w:pStyle w:val="pergunta-8"/>
        <w:shd w:val="clear" w:color="auto" w:fill="FFFFFF"/>
        <w:spacing w:before="0" w:after="0"/>
        <w:jc w:val="both"/>
        <w:rPr>
          <w:rFonts w:ascii="Times New Roman" w:hAnsi="Times New Roman" w:cs="Times New Roman"/>
          <w:sz w:val="20"/>
          <w:szCs w:val="20"/>
        </w:rPr>
      </w:pPr>
    </w:p>
    <w:p w14:paraId="528D5467" w14:textId="77777777" w:rsidR="00365AA9" w:rsidRDefault="00E36FD5">
      <w:pPr>
        <w:pStyle w:val="pergunta-8"/>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2 – Preencha os campos solicitados; e</w:t>
      </w:r>
    </w:p>
    <w:p w14:paraId="12EBD371" w14:textId="77777777" w:rsidR="00FF0E4F" w:rsidRPr="003A316A" w:rsidRDefault="00FF0E4F">
      <w:pPr>
        <w:pStyle w:val="pergunta-8"/>
        <w:shd w:val="clear" w:color="auto" w:fill="FFFFFF"/>
        <w:spacing w:before="0" w:after="0"/>
        <w:jc w:val="both"/>
        <w:rPr>
          <w:rFonts w:ascii="Times New Roman" w:hAnsi="Times New Roman" w:cs="Times New Roman"/>
          <w:sz w:val="20"/>
          <w:szCs w:val="20"/>
        </w:rPr>
      </w:pPr>
    </w:p>
    <w:p w14:paraId="7C1B53F0" w14:textId="77777777" w:rsidR="00365AA9" w:rsidRPr="003A316A" w:rsidRDefault="00E36FD5">
      <w:pPr>
        <w:pStyle w:val="pergunta-8"/>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3 – Clique em “Consultar”</w:t>
      </w:r>
    </w:p>
    <w:p w14:paraId="3F701FBD" w14:textId="77777777" w:rsidR="00365AA9" w:rsidRPr="003A316A" w:rsidRDefault="00E36FD5">
      <w:pPr>
        <w:pStyle w:val="Ttulo2"/>
        <w:rPr>
          <w:rFonts w:cs="Times New Roman"/>
          <w:szCs w:val="20"/>
        </w:rPr>
      </w:pPr>
      <w:bookmarkStart w:id="23" w:name="_Toc520971675"/>
      <w:r w:rsidRPr="003A316A">
        <w:rPr>
          <w:rFonts w:cs="Times New Roman"/>
          <w:szCs w:val="20"/>
        </w:rPr>
        <w:t>1.22. Pessoas Jurídicas Registradas em Cartório</w:t>
      </w:r>
      <w:bookmarkEnd w:id="23"/>
      <w:r w:rsidRPr="003A316A">
        <w:rPr>
          <w:rFonts w:cs="Times New Roman"/>
          <w:szCs w:val="20"/>
        </w:rPr>
        <w:t xml:space="preserve"> </w:t>
      </w:r>
    </w:p>
    <w:p w14:paraId="4B7E71BF" w14:textId="77777777" w:rsidR="00365AA9" w:rsidRPr="003A316A" w:rsidRDefault="00365AA9">
      <w:pPr>
        <w:shd w:val="clear" w:color="auto" w:fill="FFFFFF"/>
        <w:jc w:val="both"/>
        <w:rPr>
          <w:rFonts w:cs="Times New Roman"/>
          <w:szCs w:val="20"/>
        </w:rPr>
      </w:pPr>
    </w:p>
    <w:p w14:paraId="4CDE8F4B" w14:textId="77777777" w:rsidR="00365AA9" w:rsidRPr="003A316A" w:rsidRDefault="00E36FD5">
      <w:pPr>
        <w:shd w:val="clear" w:color="auto" w:fill="FFFFFF"/>
        <w:ind w:firstLine="708"/>
        <w:jc w:val="both"/>
        <w:rPr>
          <w:rFonts w:cs="Times New Roman"/>
          <w:szCs w:val="20"/>
        </w:rPr>
      </w:pPr>
      <w:r w:rsidRPr="003A316A">
        <w:rPr>
          <w:rFonts w:cs="Times New Roman"/>
          <w:szCs w:val="20"/>
        </w:rPr>
        <w:t>O CTG 2001 (R</w:t>
      </w:r>
      <w:r w:rsidR="00F00B5E" w:rsidRPr="003A316A">
        <w:rPr>
          <w:rFonts w:cs="Times New Roman"/>
          <w:szCs w:val="20"/>
        </w:rPr>
        <w:t>3</w:t>
      </w:r>
      <w:r w:rsidRPr="003A316A">
        <w:rPr>
          <w:rFonts w:cs="Times New Roman"/>
          <w:szCs w:val="20"/>
        </w:rPr>
        <w:t>), que define as formalidades da escrituração contábil em forma digital para fins de atendimento ao Sistema Público de Escrituração Digital (Sped), estabelece que os livros deverão ser autenticados somente quando a exigência constar de legislação específica:</w:t>
      </w:r>
    </w:p>
    <w:p w14:paraId="112C0119" w14:textId="77777777" w:rsidR="00365AA9" w:rsidRPr="003A316A" w:rsidRDefault="00365AA9">
      <w:pPr>
        <w:shd w:val="clear" w:color="auto" w:fill="FFFFFF"/>
        <w:ind w:firstLine="708"/>
        <w:jc w:val="both"/>
        <w:rPr>
          <w:rFonts w:cs="Times New Roman"/>
          <w:szCs w:val="20"/>
        </w:rPr>
      </w:pPr>
    </w:p>
    <w:p w14:paraId="6032CF2E" w14:textId="77777777" w:rsidR="00365AA9" w:rsidRPr="003A316A" w:rsidRDefault="00E36FD5">
      <w:pPr>
        <w:pStyle w:val="Textoembloco"/>
        <w:spacing w:before="0" w:after="0" w:line="240" w:lineRule="auto"/>
        <w:ind w:left="567" w:right="0" w:hanging="567"/>
        <w:jc w:val="both"/>
        <w:rPr>
          <w:rFonts w:ascii="Times New Roman" w:hAnsi="Times New Roman" w:cs="Times New Roman"/>
          <w:i/>
          <w:szCs w:val="20"/>
        </w:rPr>
      </w:pPr>
      <w:r w:rsidRPr="003A316A">
        <w:rPr>
          <w:rFonts w:ascii="Times New Roman" w:hAnsi="Times New Roman" w:cs="Times New Roman"/>
          <w:i/>
          <w:szCs w:val="20"/>
        </w:rPr>
        <w:tab/>
        <w:t>11. O Livro Diário deve ser autenticado no registro público ou entidade competente, apenas quando for exigível por legislação específica.</w:t>
      </w:r>
    </w:p>
    <w:p w14:paraId="18431345" w14:textId="77777777" w:rsidR="00365AA9" w:rsidRPr="003A316A" w:rsidRDefault="00365AA9">
      <w:pPr>
        <w:shd w:val="clear" w:color="auto" w:fill="FFFFFF"/>
        <w:ind w:firstLine="708"/>
        <w:jc w:val="both"/>
        <w:rPr>
          <w:rFonts w:cs="Times New Roman"/>
          <w:i/>
          <w:szCs w:val="20"/>
        </w:rPr>
      </w:pPr>
    </w:p>
    <w:p w14:paraId="604705B2" w14:textId="77777777" w:rsidR="00365AA9" w:rsidRDefault="00E36FD5" w:rsidP="00E36FD5">
      <w:pPr>
        <w:shd w:val="clear" w:color="auto" w:fill="FFFFFF"/>
        <w:ind w:firstLine="708"/>
        <w:jc w:val="both"/>
        <w:rPr>
          <w:rFonts w:cs="Times New Roman"/>
          <w:szCs w:val="20"/>
        </w:rPr>
      </w:pPr>
      <w:r w:rsidRPr="003A316A">
        <w:rPr>
          <w:rFonts w:cs="Times New Roman"/>
          <w:szCs w:val="20"/>
        </w:rPr>
        <w:t xml:space="preserve">Caso a pessoa jurídica entenda estar obrigada à autenticação, esta poderá ser obtida no seguinte endereço: </w:t>
      </w:r>
      <w:hyperlink r:id="rId12">
        <w:r w:rsidRPr="003A316A">
          <w:rPr>
            <w:rStyle w:val="InternetLink"/>
            <w:rFonts w:cs="Times New Roman"/>
            <w:szCs w:val="20"/>
          </w:rPr>
          <w:t>https://www.rtdbrasil.org.br/</w:t>
        </w:r>
      </w:hyperlink>
      <w:r w:rsidRPr="003A316A">
        <w:rPr>
          <w:rFonts w:cs="Times New Roman"/>
          <w:szCs w:val="20"/>
        </w:rPr>
        <w:t xml:space="preserve"> - Módulo de Registro de Livros Fiscais para os Cartórios de Títulos e Documentos de Pessoa Jurídica.</w:t>
      </w:r>
    </w:p>
    <w:p w14:paraId="1FB27062" w14:textId="77777777" w:rsidR="00365AA9" w:rsidRPr="003A316A" w:rsidRDefault="00E36FD5">
      <w:pPr>
        <w:pStyle w:val="Ttulo2"/>
        <w:rPr>
          <w:rFonts w:cs="Times New Roman"/>
          <w:szCs w:val="20"/>
        </w:rPr>
      </w:pPr>
      <w:bookmarkStart w:id="24" w:name="_Toc520971676"/>
      <w:r w:rsidRPr="003A316A">
        <w:rPr>
          <w:rFonts w:cs="Times New Roman"/>
          <w:szCs w:val="20"/>
        </w:rPr>
        <w:t>1.23. Período Societário Diferente do Período Fiscal</w:t>
      </w:r>
      <w:bookmarkEnd w:id="24"/>
      <w:r w:rsidRPr="003A316A">
        <w:rPr>
          <w:rFonts w:cs="Times New Roman"/>
          <w:szCs w:val="20"/>
        </w:rPr>
        <w:t xml:space="preserve"> </w:t>
      </w:r>
    </w:p>
    <w:p w14:paraId="1B8E169A" w14:textId="77777777" w:rsidR="00365AA9" w:rsidRPr="003A316A" w:rsidRDefault="00365AA9">
      <w:pPr>
        <w:shd w:val="clear" w:color="auto" w:fill="FFFFFF"/>
        <w:ind w:firstLine="708"/>
        <w:jc w:val="both"/>
        <w:rPr>
          <w:rFonts w:cs="Times New Roman"/>
          <w:szCs w:val="20"/>
        </w:rPr>
      </w:pPr>
    </w:p>
    <w:p w14:paraId="3505D1DC" w14:textId="77777777" w:rsidR="00365AA9" w:rsidRPr="003A316A" w:rsidRDefault="00E36FD5" w:rsidP="00F00B5E">
      <w:pPr>
        <w:shd w:val="clear" w:color="auto" w:fill="FFFFFF"/>
        <w:ind w:firstLine="708"/>
        <w:jc w:val="both"/>
        <w:rPr>
          <w:rFonts w:cs="Times New Roman"/>
          <w:szCs w:val="20"/>
        </w:rPr>
      </w:pPr>
      <w:r w:rsidRPr="003A316A">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14:paraId="3B50BC70" w14:textId="77777777" w:rsidR="00365AA9" w:rsidRPr="003A316A" w:rsidRDefault="00365AA9">
      <w:pPr>
        <w:shd w:val="clear" w:color="auto" w:fill="FFFFFF"/>
        <w:ind w:firstLine="708"/>
        <w:jc w:val="both"/>
        <w:rPr>
          <w:rFonts w:cs="Times New Roman"/>
          <w:szCs w:val="20"/>
        </w:rPr>
      </w:pPr>
    </w:p>
    <w:p w14:paraId="2359F486" w14:textId="77777777" w:rsidR="00365AA9" w:rsidRPr="003A316A" w:rsidRDefault="00E36FD5">
      <w:pPr>
        <w:shd w:val="clear" w:color="auto" w:fill="FFFFFF"/>
        <w:ind w:firstLine="708"/>
        <w:jc w:val="both"/>
        <w:rPr>
          <w:rFonts w:cs="Times New Roman"/>
          <w:szCs w:val="20"/>
        </w:rPr>
      </w:pPr>
      <w:r w:rsidRPr="003A316A">
        <w:rPr>
          <w:rFonts w:cs="Times New Roman"/>
          <w:b/>
          <w:szCs w:val="20"/>
        </w:rPr>
        <w:t xml:space="preserve">Exemplo: </w:t>
      </w:r>
      <w:r w:rsidRPr="003A316A">
        <w:rPr>
          <w:rFonts w:cs="Times New Roman"/>
          <w:szCs w:val="20"/>
        </w:rPr>
        <w:t>Uma empresa possui período societário com encerramento em março/201</w:t>
      </w:r>
      <w:r w:rsidR="00FF0E4F">
        <w:rPr>
          <w:rFonts w:cs="Times New Roman"/>
          <w:szCs w:val="20"/>
        </w:rPr>
        <w:t>7</w:t>
      </w:r>
      <w:r w:rsidRPr="003A316A">
        <w:rPr>
          <w:rFonts w:cs="Times New Roman"/>
          <w:szCs w:val="20"/>
        </w:rPr>
        <w:t xml:space="preserve"> (de abril/201</w:t>
      </w:r>
      <w:r w:rsidR="00FF0E4F">
        <w:rPr>
          <w:rFonts w:cs="Times New Roman"/>
          <w:szCs w:val="20"/>
        </w:rPr>
        <w:t>6</w:t>
      </w:r>
      <w:r w:rsidRPr="003A316A">
        <w:rPr>
          <w:rFonts w:cs="Times New Roman"/>
          <w:szCs w:val="20"/>
        </w:rPr>
        <w:t xml:space="preserve"> a março/201</w:t>
      </w:r>
      <w:r w:rsidR="00FF0E4F">
        <w:rPr>
          <w:rFonts w:cs="Times New Roman"/>
          <w:szCs w:val="20"/>
        </w:rPr>
        <w:t>7</w:t>
      </w:r>
      <w:r w:rsidRPr="003A316A">
        <w:rPr>
          <w:rFonts w:cs="Times New Roman"/>
          <w:szCs w:val="20"/>
        </w:rPr>
        <w:t>). Nessa situação, a empresa poderá entregar:</w:t>
      </w:r>
    </w:p>
    <w:p w14:paraId="4D06785E" w14:textId="77777777" w:rsidR="00365AA9" w:rsidRPr="003A316A" w:rsidRDefault="00365AA9">
      <w:pPr>
        <w:shd w:val="clear" w:color="auto" w:fill="FFFFFF"/>
        <w:ind w:firstLine="708"/>
        <w:jc w:val="both"/>
        <w:rPr>
          <w:rFonts w:cs="Times New Roman"/>
          <w:szCs w:val="20"/>
        </w:rPr>
      </w:pPr>
    </w:p>
    <w:p w14:paraId="0C449720" w14:textId="77777777" w:rsidR="00365AA9" w:rsidRPr="003A316A" w:rsidRDefault="00E36FD5">
      <w:pPr>
        <w:shd w:val="clear" w:color="auto" w:fill="FFFFFF"/>
        <w:ind w:firstLine="708"/>
        <w:jc w:val="both"/>
        <w:rPr>
          <w:rFonts w:cs="Times New Roman"/>
          <w:szCs w:val="20"/>
        </w:rPr>
      </w:pPr>
      <w:r w:rsidRPr="003A316A">
        <w:rPr>
          <w:rFonts w:cs="Times New Roman"/>
          <w:szCs w:val="20"/>
        </w:rPr>
        <w:t>- Arquivo 1 da ECD: De janeiro/201</w:t>
      </w:r>
      <w:r w:rsidR="00FF0E4F">
        <w:rPr>
          <w:rFonts w:cs="Times New Roman"/>
          <w:szCs w:val="20"/>
        </w:rPr>
        <w:t>7</w:t>
      </w:r>
      <w:r w:rsidRPr="003A316A">
        <w:rPr>
          <w:rFonts w:cs="Times New Roman"/>
          <w:szCs w:val="20"/>
        </w:rPr>
        <w:t xml:space="preserve"> a março/201</w:t>
      </w:r>
      <w:r w:rsidR="00FF0E4F">
        <w:rPr>
          <w:rFonts w:cs="Times New Roman"/>
          <w:szCs w:val="20"/>
        </w:rPr>
        <w:t>7</w:t>
      </w:r>
      <w:r w:rsidRPr="003A316A">
        <w:rPr>
          <w:rFonts w:cs="Times New Roman"/>
          <w:szCs w:val="20"/>
        </w:rPr>
        <w:t>, com encerramento do exercício em março/201</w:t>
      </w:r>
      <w:r w:rsidR="00FF0E4F">
        <w:rPr>
          <w:rFonts w:cs="Times New Roman"/>
          <w:szCs w:val="20"/>
        </w:rPr>
        <w:t>7</w:t>
      </w:r>
      <w:r w:rsidRPr="003A316A">
        <w:rPr>
          <w:rFonts w:cs="Times New Roman"/>
          <w:szCs w:val="20"/>
        </w:rPr>
        <w:t>;</w:t>
      </w:r>
    </w:p>
    <w:p w14:paraId="3E666C75" w14:textId="77777777" w:rsidR="00F00B5E" w:rsidRPr="003A316A" w:rsidRDefault="00E36FD5" w:rsidP="00F00B5E">
      <w:pPr>
        <w:shd w:val="clear" w:color="auto" w:fill="FFFFFF"/>
        <w:ind w:left="708"/>
        <w:jc w:val="both"/>
        <w:rPr>
          <w:rFonts w:cs="Times New Roman"/>
          <w:szCs w:val="20"/>
        </w:rPr>
      </w:pPr>
      <w:r w:rsidRPr="003A316A">
        <w:rPr>
          <w:rFonts w:cs="Times New Roman"/>
          <w:szCs w:val="20"/>
        </w:rPr>
        <w:t>- Arquivo 2 da ECD: De abril/201</w:t>
      </w:r>
      <w:r w:rsidR="00FF0E4F">
        <w:rPr>
          <w:rFonts w:cs="Times New Roman"/>
          <w:szCs w:val="20"/>
        </w:rPr>
        <w:t>7</w:t>
      </w:r>
      <w:r w:rsidRPr="003A316A">
        <w:rPr>
          <w:rFonts w:cs="Times New Roman"/>
          <w:szCs w:val="20"/>
        </w:rPr>
        <w:t xml:space="preserve"> a dezembro/201</w:t>
      </w:r>
      <w:r w:rsidR="00FF0E4F">
        <w:rPr>
          <w:rFonts w:cs="Times New Roman"/>
          <w:szCs w:val="20"/>
        </w:rPr>
        <w:t>7</w:t>
      </w:r>
      <w:r w:rsidRPr="003A316A">
        <w:rPr>
          <w:rFonts w:cs="Times New Roman"/>
          <w:szCs w:val="20"/>
        </w:rPr>
        <w:t>, informando no campo 12 do registro I030 (I030.DT_EX_SOCIAL) que o encerramento do exercício ocorreu em março/201</w:t>
      </w:r>
      <w:r w:rsidR="00FF0E4F">
        <w:rPr>
          <w:rFonts w:cs="Times New Roman"/>
          <w:szCs w:val="20"/>
        </w:rPr>
        <w:t>7</w:t>
      </w:r>
      <w:r w:rsidRPr="003A316A">
        <w:rPr>
          <w:rFonts w:cs="Times New Roman"/>
          <w:szCs w:val="20"/>
        </w:rPr>
        <w:t>.</w:t>
      </w:r>
    </w:p>
    <w:p w14:paraId="7A5BA96E" w14:textId="77777777" w:rsidR="00365AA9" w:rsidRPr="003A316A" w:rsidRDefault="00E36FD5">
      <w:pPr>
        <w:pStyle w:val="Ttulo2"/>
        <w:rPr>
          <w:rFonts w:cs="Times New Roman"/>
          <w:szCs w:val="20"/>
        </w:rPr>
      </w:pPr>
      <w:bookmarkStart w:id="25" w:name="_Toc520971677"/>
      <w:r w:rsidRPr="003A316A">
        <w:rPr>
          <w:rFonts w:cs="Times New Roman"/>
          <w:szCs w:val="20"/>
        </w:rPr>
        <w:lastRenderedPageBreak/>
        <w:t>1.24. Razão Auxiliar das Subcontas (RAS)</w:t>
      </w:r>
      <w:bookmarkEnd w:id="25"/>
    </w:p>
    <w:p w14:paraId="297FD481" w14:textId="77777777" w:rsidR="00365AA9" w:rsidRPr="003A316A" w:rsidRDefault="00365AA9">
      <w:pPr>
        <w:rPr>
          <w:rFonts w:cs="Times New Roman"/>
          <w:color w:val="0000FF"/>
          <w:szCs w:val="20"/>
        </w:rPr>
      </w:pPr>
    </w:p>
    <w:p w14:paraId="28080FF0"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Nos casos previstos na Instrução Normativa RFB nº 1.700, de 14 de março de 2017, haverá a necessidade de informação do livro razão auxiliar referente a subcontas. </w:t>
      </w:r>
    </w:p>
    <w:p w14:paraId="58583112" w14:textId="77777777" w:rsidR="00365AA9" w:rsidRPr="003A316A"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3A316A" w14:paraId="2865C470"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F52EF" w14:textId="77777777" w:rsidR="00365AA9" w:rsidRPr="003A316A" w:rsidRDefault="00E36FD5">
            <w:pPr>
              <w:spacing w:line="240" w:lineRule="auto"/>
              <w:jc w:val="both"/>
              <w:rPr>
                <w:rFonts w:cs="Times New Roman"/>
                <w:szCs w:val="20"/>
              </w:rPr>
            </w:pPr>
            <w:r w:rsidRPr="003A316A">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D7B08" w14:textId="77777777" w:rsidR="00365AA9" w:rsidRPr="003A316A" w:rsidRDefault="00E36FD5">
            <w:pPr>
              <w:spacing w:line="240" w:lineRule="auto"/>
              <w:jc w:val="both"/>
              <w:rPr>
                <w:rFonts w:cs="Times New Roman"/>
                <w:szCs w:val="20"/>
              </w:rPr>
            </w:pPr>
            <w:r w:rsidRPr="003A316A">
              <w:rPr>
                <w:rFonts w:cs="Times New Roman"/>
                <w:szCs w:val="20"/>
              </w:rPr>
              <w:t>Devem produzir o livro “Z” no formato RAS a partir do ano-calendário 2014.</w:t>
            </w:r>
          </w:p>
        </w:tc>
      </w:tr>
      <w:tr w:rsidR="00365AA9" w:rsidRPr="003A316A" w14:paraId="4BD875DA"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DD10E" w14:textId="77777777" w:rsidR="00365AA9" w:rsidRPr="003A316A" w:rsidRDefault="00E36FD5">
            <w:pPr>
              <w:spacing w:line="240" w:lineRule="auto"/>
              <w:jc w:val="both"/>
              <w:rPr>
                <w:rFonts w:cs="Times New Roman"/>
                <w:szCs w:val="20"/>
              </w:rPr>
            </w:pPr>
            <w:r w:rsidRPr="003A316A">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9F427" w14:textId="77777777" w:rsidR="00365AA9" w:rsidRPr="003A316A" w:rsidRDefault="00E36FD5">
            <w:pPr>
              <w:spacing w:line="240" w:lineRule="auto"/>
              <w:jc w:val="both"/>
              <w:rPr>
                <w:rFonts w:cs="Times New Roman"/>
                <w:szCs w:val="20"/>
              </w:rPr>
            </w:pPr>
            <w:r w:rsidRPr="003A316A">
              <w:rPr>
                <w:rFonts w:cs="Times New Roman"/>
                <w:szCs w:val="20"/>
              </w:rPr>
              <w:t>Devem produzir o livro “Z” no formato RAS a partir do ano-calendário 2015.</w:t>
            </w:r>
          </w:p>
        </w:tc>
      </w:tr>
    </w:tbl>
    <w:p w14:paraId="4A2E056F" w14:textId="77777777" w:rsidR="00365AA9" w:rsidRPr="003A316A" w:rsidRDefault="00365AA9">
      <w:pPr>
        <w:shd w:val="clear" w:color="auto" w:fill="FFFFFF"/>
        <w:ind w:firstLine="708"/>
        <w:jc w:val="both"/>
        <w:rPr>
          <w:rFonts w:cs="Times New Roman"/>
          <w:szCs w:val="20"/>
        </w:rPr>
      </w:pPr>
    </w:p>
    <w:p w14:paraId="629359F9" w14:textId="77777777" w:rsidR="00365AA9" w:rsidRPr="003A316A" w:rsidRDefault="00E36FD5">
      <w:pPr>
        <w:shd w:val="clear" w:color="auto" w:fill="FFFFFF"/>
        <w:ind w:firstLine="708"/>
        <w:jc w:val="both"/>
        <w:rPr>
          <w:rFonts w:cs="Times New Roman"/>
          <w:b/>
          <w:szCs w:val="20"/>
        </w:rPr>
      </w:pPr>
      <w:r w:rsidRPr="003A316A">
        <w:rPr>
          <w:rFonts w:cs="Times New Roman"/>
          <w:b/>
          <w:szCs w:val="20"/>
        </w:rPr>
        <w:t xml:space="preserve">Observação: As pessoas jurídicas devem manter o livro “Z” no formato definido abaixo e apresentá-lo assinado digitalmente, caso sejam intimadas em uma eventual auditoria da Receita Federal do Brasil. O livro Z deve ser validado e assinado no </w:t>
      </w:r>
      <w:r w:rsidR="00C0738B" w:rsidRPr="003A316A">
        <w:rPr>
          <w:rFonts w:cs="Times New Roman"/>
          <w:b/>
          <w:szCs w:val="20"/>
        </w:rPr>
        <w:t>PGE</w:t>
      </w:r>
      <w:r w:rsidRPr="003A316A">
        <w:rPr>
          <w:rFonts w:cs="Times New Roman"/>
          <w:b/>
          <w:szCs w:val="20"/>
        </w:rPr>
        <w:t xml:space="preserve"> do Sped Contábil.</w:t>
      </w:r>
    </w:p>
    <w:p w14:paraId="49EF9FD1" w14:textId="77777777" w:rsidR="00365AA9" w:rsidRPr="003A316A" w:rsidRDefault="00365AA9">
      <w:pPr>
        <w:shd w:val="clear" w:color="auto" w:fill="FFFFFF"/>
        <w:ind w:firstLine="708"/>
        <w:jc w:val="both"/>
        <w:rPr>
          <w:rFonts w:cs="Times New Roman"/>
          <w:szCs w:val="20"/>
        </w:rPr>
      </w:pPr>
    </w:p>
    <w:p w14:paraId="08D2E028" w14:textId="77777777" w:rsidR="00365AA9" w:rsidRPr="003A316A" w:rsidRDefault="00E36FD5">
      <w:pPr>
        <w:shd w:val="clear" w:color="auto" w:fill="FFFFFF"/>
        <w:ind w:firstLine="708"/>
        <w:jc w:val="both"/>
        <w:rPr>
          <w:rFonts w:cs="Times New Roman"/>
          <w:bCs/>
          <w:szCs w:val="20"/>
        </w:rPr>
      </w:pPr>
      <w:r w:rsidRPr="003A316A">
        <w:rPr>
          <w:rFonts w:cs="Times New Roman"/>
          <w:bCs/>
          <w:szCs w:val="20"/>
        </w:rPr>
        <w:t>Ainda que tenham que apresentar o livro "Z" posteriormente, caso as pessoas jurídicas não tenham outros livros auxiliares, deverão transmitir o livro "G" como livro principal.</w:t>
      </w:r>
    </w:p>
    <w:p w14:paraId="1CEE2019" w14:textId="77777777" w:rsidR="00365AA9" w:rsidRPr="003A316A" w:rsidRDefault="00365AA9">
      <w:pPr>
        <w:shd w:val="clear" w:color="auto" w:fill="FFFFFF"/>
        <w:ind w:firstLine="708"/>
        <w:jc w:val="both"/>
        <w:rPr>
          <w:rFonts w:cs="Times New Roman"/>
          <w:szCs w:val="20"/>
        </w:rPr>
      </w:pPr>
    </w:p>
    <w:p w14:paraId="76521015" w14:textId="77777777" w:rsidR="00365AA9" w:rsidRPr="003A316A" w:rsidRDefault="00E36FD5">
      <w:pPr>
        <w:shd w:val="clear" w:color="auto" w:fill="FFFFFF"/>
        <w:ind w:firstLine="708"/>
        <w:jc w:val="both"/>
        <w:rPr>
          <w:rFonts w:cs="Times New Roman"/>
          <w:szCs w:val="20"/>
        </w:rPr>
      </w:pPr>
      <w:r w:rsidRPr="003A316A">
        <w:rPr>
          <w:rFonts w:cs="Times New Roman"/>
          <w:szCs w:val="20"/>
        </w:rPr>
        <w:t>Deverá ser adotado o modelo padronizado de razão auxiliar das subcontas (as informações devem ser preenchidas nos registros I030 e I500 a I555), conforme abaixo.</w:t>
      </w:r>
    </w:p>
    <w:p w14:paraId="453FEDE4" w14:textId="77777777" w:rsidR="00365AA9" w:rsidRPr="003A316A" w:rsidRDefault="00E36FD5">
      <w:pPr>
        <w:shd w:val="clear" w:color="auto" w:fill="FFFFFF"/>
        <w:jc w:val="both"/>
        <w:rPr>
          <w:rFonts w:cs="Times New Roman"/>
          <w:b/>
          <w:szCs w:val="20"/>
        </w:rPr>
      </w:pPr>
      <w:r w:rsidRPr="003A316A">
        <w:rPr>
          <w:rFonts w:cs="Times New Roman"/>
          <w:b/>
          <w:szCs w:val="20"/>
        </w:rPr>
        <w:t xml:space="preserve">Naturezas do livro a serem informadas no campo 4 do registro I030: </w:t>
      </w:r>
    </w:p>
    <w:p w14:paraId="40960BD6" w14:textId="77777777" w:rsidR="00365AA9" w:rsidRPr="003A316A" w:rsidRDefault="00365AA9">
      <w:pPr>
        <w:shd w:val="clear" w:color="auto" w:fill="FFFFFF"/>
        <w:jc w:val="both"/>
        <w:rPr>
          <w:rFonts w:cs="Times New Roman"/>
          <w:b/>
          <w:szCs w:val="20"/>
        </w:rPr>
      </w:pPr>
    </w:p>
    <w:p w14:paraId="5750D992" w14:textId="77777777" w:rsidR="00365AA9" w:rsidRPr="003A316A" w:rsidRDefault="00E36FD5">
      <w:pPr>
        <w:shd w:val="clear" w:color="auto" w:fill="FFFFFF"/>
        <w:jc w:val="both"/>
        <w:rPr>
          <w:rFonts w:cs="Times New Roman"/>
          <w:b/>
          <w:szCs w:val="20"/>
        </w:rPr>
      </w:pPr>
      <w:r w:rsidRPr="003A316A">
        <w:rPr>
          <w:rFonts w:cs="Times New Roman"/>
          <w:b/>
          <w:szCs w:val="20"/>
        </w:rPr>
        <w:t>RAZAO_AUXILIAR_DAS_SUBCONTAS</w:t>
      </w:r>
    </w:p>
    <w:p w14:paraId="53B7A528" w14:textId="77777777" w:rsidR="00365AA9" w:rsidRPr="003A316A" w:rsidRDefault="00E36FD5">
      <w:pPr>
        <w:shd w:val="clear" w:color="auto" w:fill="FFFFFF"/>
        <w:jc w:val="both"/>
        <w:rPr>
          <w:rFonts w:cs="Times New Roman"/>
          <w:szCs w:val="20"/>
        </w:rPr>
      </w:pPr>
      <w:r w:rsidRPr="003A316A">
        <w:rPr>
          <w:rFonts w:cs="Times New Roman"/>
          <w:b/>
          <w:szCs w:val="20"/>
        </w:rPr>
        <w:t xml:space="preserve">RAZAO_AUXILIAR_DAS_SUBCONTAS_MF </w:t>
      </w:r>
      <w:r w:rsidRPr="003A316A">
        <w:rPr>
          <w:rFonts w:cs="Times New Roman"/>
          <w:szCs w:val="20"/>
        </w:rPr>
        <w:t>(no caso de ECD baseada em moeda funcional)</w:t>
      </w:r>
    </w:p>
    <w:p w14:paraId="4747D7AE" w14:textId="77777777" w:rsidR="00365AA9" w:rsidRPr="003A316A" w:rsidRDefault="00365AA9">
      <w:pPr>
        <w:shd w:val="clear" w:color="auto" w:fill="FFFFFF"/>
        <w:jc w:val="both"/>
        <w:rPr>
          <w:rFonts w:cs="Times New Roman"/>
          <w:szCs w:val="20"/>
        </w:rPr>
      </w:pPr>
    </w:p>
    <w:p w14:paraId="2A2A1A7C" w14:textId="77777777" w:rsidR="00365AA9" w:rsidRPr="003A316A" w:rsidRDefault="00E36FD5">
      <w:pPr>
        <w:shd w:val="clear" w:color="auto" w:fill="FFFFFF"/>
        <w:jc w:val="both"/>
        <w:rPr>
          <w:rFonts w:cs="Times New Roman"/>
          <w:szCs w:val="20"/>
        </w:rPr>
      </w:pPr>
      <w:r w:rsidRPr="003A316A">
        <w:rPr>
          <w:rFonts w:cs="Times New Roman"/>
          <w:szCs w:val="20"/>
        </w:rPr>
        <w:t>Campos a serem informados no registro I510, na seguinte ordem:</w:t>
      </w: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3A316A" w14:paraId="046F048F"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C46CC9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323392F"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9559DB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4911116"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C49400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12A078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r>
      <w:tr w:rsidR="00365AA9" w:rsidRPr="003A316A" w14:paraId="1917060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0E9EDE"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F177F9"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9476AE" w14:textId="77777777" w:rsidR="00365AA9"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Identificador do registro: I510</w:t>
            </w:r>
          </w:p>
          <w:p w14:paraId="1999C85B" w14:textId="77777777" w:rsidR="005946E1" w:rsidRPr="003A316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A8080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9AF05"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C138D"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490CA3F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4F137C" w14:textId="77777777" w:rsidR="00365AA9" w:rsidRPr="003A316A" w:rsidRDefault="00E36FD5">
            <w:pPr>
              <w:spacing w:line="240" w:lineRule="auto"/>
              <w:jc w:val="center"/>
              <w:rPr>
                <w:rFonts w:cs="Times New Roman"/>
                <w:szCs w:val="20"/>
              </w:rPr>
            </w:pPr>
            <w:r w:rsidRPr="003A316A">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B46D4"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4C8F121"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D76F16"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CD4847"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5AA8DA"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7F2A6A24"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AFC72" w14:textId="77777777" w:rsidR="00365AA9" w:rsidRPr="003A316A" w:rsidRDefault="00E36FD5">
            <w:pPr>
              <w:spacing w:line="240" w:lineRule="auto"/>
              <w:jc w:val="center"/>
              <w:rPr>
                <w:rFonts w:cs="Times New Roman"/>
                <w:szCs w:val="20"/>
              </w:rPr>
            </w:pPr>
            <w:r w:rsidRPr="003A316A">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B3605B"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B844CB7"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Código da subconta vinculada ao item.</w:t>
            </w:r>
          </w:p>
          <w:p w14:paraId="3D7FD129" w14:textId="77777777" w:rsidR="00365AA9" w:rsidRPr="003A316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87F31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5104B" w14:textId="77777777" w:rsidR="00365AA9" w:rsidRPr="003A316A" w:rsidRDefault="00E36FD5">
            <w:pPr>
              <w:spacing w:line="240" w:lineRule="auto"/>
              <w:jc w:val="center"/>
              <w:rPr>
                <w:rFonts w:cs="Times New Roman"/>
                <w:szCs w:val="20"/>
              </w:rPr>
            </w:pPr>
            <w:r w:rsidRPr="003A316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EF8C4"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38F2774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6D959" w14:textId="77777777" w:rsidR="00365AA9" w:rsidRPr="003A316A" w:rsidRDefault="00E36FD5">
            <w:pPr>
              <w:spacing w:line="240" w:lineRule="auto"/>
              <w:jc w:val="center"/>
              <w:rPr>
                <w:rFonts w:cs="Times New Roman"/>
                <w:szCs w:val="20"/>
              </w:rPr>
            </w:pPr>
            <w:r w:rsidRPr="003A316A">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CDEF5"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2423C9E" w14:textId="77777777" w:rsidR="00365AA9"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Código do centro de custos vinculado ao item, quando aplicável.</w:t>
            </w:r>
          </w:p>
          <w:p w14:paraId="421C242F" w14:textId="77777777" w:rsidR="005946E1" w:rsidRPr="003A316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4EE0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D446F" w14:textId="77777777" w:rsidR="00365AA9" w:rsidRPr="003A316A" w:rsidRDefault="00E36FD5">
            <w:pPr>
              <w:spacing w:line="240" w:lineRule="auto"/>
              <w:jc w:val="center"/>
              <w:rPr>
                <w:rFonts w:cs="Times New Roman"/>
                <w:szCs w:val="20"/>
              </w:rPr>
            </w:pPr>
            <w:r w:rsidRPr="003A316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73CC1"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5262DED9"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D6BD5A" w14:textId="77777777" w:rsidR="00365AA9" w:rsidRPr="003A316A" w:rsidRDefault="00E36FD5">
            <w:pPr>
              <w:spacing w:line="240" w:lineRule="auto"/>
              <w:jc w:val="center"/>
              <w:rPr>
                <w:rFonts w:cs="Times New Roman"/>
                <w:szCs w:val="20"/>
              </w:rPr>
            </w:pPr>
            <w:r w:rsidRPr="003A316A">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0860"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AED2D2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CNPJ da empresa investida detentora da subconta de AVJ, cujo reflexo é evidenciado pela declarante.</w:t>
            </w:r>
          </w:p>
          <w:p w14:paraId="17EB238B"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BF3934"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025216"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F9CD" w14:textId="77777777" w:rsidR="00365AA9" w:rsidRPr="003A316A" w:rsidRDefault="00365AA9">
            <w:pPr>
              <w:spacing w:line="240" w:lineRule="auto"/>
              <w:jc w:val="center"/>
              <w:rPr>
                <w:rFonts w:cs="Times New Roman"/>
                <w:szCs w:val="20"/>
                <w:lang w:val="pt-PT"/>
              </w:rPr>
            </w:pPr>
          </w:p>
        </w:tc>
      </w:tr>
      <w:tr w:rsidR="00365AA9" w:rsidRPr="003A316A" w14:paraId="235C02C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0C1F92" w14:textId="77777777" w:rsidR="00365AA9" w:rsidRPr="003A316A" w:rsidRDefault="00E36FD5">
            <w:pPr>
              <w:spacing w:line="240" w:lineRule="auto"/>
              <w:jc w:val="center"/>
              <w:rPr>
                <w:rFonts w:cs="Times New Roman"/>
                <w:szCs w:val="20"/>
              </w:rPr>
            </w:pPr>
            <w:r w:rsidRPr="003A316A">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23FDBB"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1C9B2AC"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Código definido pela pessoa jurídica para identificar o item (ativo/passivo).</w:t>
            </w:r>
          </w:p>
          <w:p w14:paraId="51D82BC0"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35896"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A6BA7"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0B491"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w:t>
            </w:r>
          </w:p>
        </w:tc>
      </w:tr>
      <w:tr w:rsidR="00365AA9" w:rsidRPr="003A316A" w14:paraId="7200D32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E37FE9" w14:textId="77777777" w:rsidR="00365AA9" w:rsidRPr="003A316A" w:rsidRDefault="00E36FD5">
            <w:pPr>
              <w:spacing w:line="240" w:lineRule="auto"/>
              <w:jc w:val="center"/>
              <w:rPr>
                <w:rFonts w:cs="Times New Roman"/>
                <w:szCs w:val="20"/>
              </w:rPr>
            </w:pPr>
            <w:r w:rsidRPr="003A316A">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ECB8A"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9C321F5"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Quantidade inicial do item, na mesma precisão utilizada pela metodologia contábil. Quando se tratarem de ativos/passivos de mesmas características/qualidades, como ativos biológicos e contratos de operações em bolsa de valores, é possível agruparem todos pelas características comuns.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FA9005"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3DC64" w14:textId="77777777" w:rsidR="00365AA9" w:rsidRPr="003A316A" w:rsidRDefault="00E36FD5">
            <w:pPr>
              <w:spacing w:line="240" w:lineRule="auto"/>
              <w:jc w:val="center"/>
              <w:rPr>
                <w:rFonts w:cs="Times New Roman"/>
                <w:szCs w:val="20"/>
              </w:rPr>
            </w:pPr>
            <w:r w:rsidRPr="003A316A">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DADA99"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174CCED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B097FE" w14:textId="77777777" w:rsidR="00365AA9" w:rsidRPr="003A316A" w:rsidRDefault="00E36FD5">
            <w:pPr>
              <w:spacing w:line="240" w:lineRule="auto"/>
              <w:jc w:val="center"/>
              <w:rPr>
                <w:rFonts w:cs="Times New Roman"/>
                <w:szCs w:val="20"/>
              </w:rPr>
            </w:pPr>
            <w:r w:rsidRPr="003A316A">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3C09E"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1C142F7"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Conjunto de caracteres utilizado para individualizar o bem, conforme sua natureza.</w:t>
            </w:r>
          </w:p>
          <w:p w14:paraId="4E32E834" w14:textId="77777777" w:rsidR="00365AA9" w:rsidRPr="003A316A" w:rsidRDefault="00E36FD5">
            <w:pPr>
              <w:spacing w:line="240" w:lineRule="auto"/>
              <w:jc w:val="both"/>
              <w:rPr>
                <w:rFonts w:cs="Times New Roman"/>
                <w:szCs w:val="20"/>
              </w:rPr>
            </w:pPr>
            <w:r w:rsidRPr="003A316A">
              <w:rPr>
                <w:rFonts w:eastAsia="Times New Roman" w:cs="Times New Roman"/>
                <w:b/>
                <w:color w:val="000000"/>
                <w:szCs w:val="20"/>
                <w:lang w:eastAsia="pt-BR"/>
              </w:rPr>
              <w:t>Exemplos:</w:t>
            </w:r>
            <w:r w:rsidRPr="003A316A">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bolsa,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2F101"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E46C3D" w14:textId="77777777" w:rsidR="00365AA9" w:rsidRPr="003A316A" w:rsidRDefault="00E36FD5">
            <w:pPr>
              <w:spacing w:line="240" w:lineRule="auto"/>
              <w:jc w:val="center"/>
              <w:rPr>
                <w:rFonts w:cs="Times New Roman"/>
                <w:szCs w:val="20"/>
              </w:rPr>
            </w:pPr>
            <w:r w:rsidRPr="003A316A">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90E76"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37184363"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6C478" w14:textId="77777777" w:rsidR="00365AA9" w:rsidRPr="003A316A" w:rsidRDefault="00E36FD5">
            <w:pPr>
              <w:spacing w:line="240" w:lineRule="auto"/>
              <w:jc w:val="center"/>
              <w:rPr>
                <w:rFonts w:cs="Times New Roman"/>
                <w:szCs w:val="20"/>
              </w:rPr>
            </w:pPr>
            <w:r w:rsidRPr="003A316A">
              <w:rPr>
                <w:rFonts w:cs="Times New Roman"/>
                <w:szCs w:val="20"/>
              </w:rPr>
              <w:t>09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C37AA"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804934"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Descrição resumida do item.</w:t>
            </w:r>
          </w:p>
          <w:p w14:paraId="45851E91"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26FE1"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ABDFD" w14:textId="77777777" w:rsidR="00365AA9" w:rsidRPr="003A316A" w:rsidRDefault="00E36FD5">
            <w:pPr>
              <w:spacing w:line="240" w:lineRule="auto"/>
              <w:jc w:val="center"/>
              <w:rPr>
                <w:rFonts w:cs="Times New Roman"/>
                <w:szCs w:val="20"/>
              </w:rPr>
            </w:pPr>
            <w:r w:rsidRPr="003A316A">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7760A"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2CB00F7C"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DFA37" w14:textId="77777777" w:rsidR="00365AA9" w:rsidRPr="003A316A" w:rsidRDefault="00E36FD5">
            <w:pPr>
              <w:spacing w:line="240" w:lineRule="auto"/>
              <w:jc w:val="center"/>
              <w:rPr>
                <w:rFonts w:cs="Times New Roman"/>
                <w:szCs w:val="20"/>
              </w:rPr>
            </w:pPr>
            <w:r w:rsidRPr="003A316A">
              <w:rPr>
                <w:rFonts w:cs="Times New Roman"/>
                <w:szCs w:val="20"/>
              </w:rPr>
              <w:lastRenderedPageBreak/>
              <w:t>10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4F43C"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2AA7CFD"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Data do reconhecimento contábil do item (ddmmaaaa). É a data em que ocorreu o registro inicial no sistema contábil, mesmo que anterior ao exercício corrente. Em situações justificáveis pela complexidade na identificação da informação, poderá ser informado um registro aproximado constando 31/12 do ano.</w:t>
            </w:r>
          </w:p>
          <w:p w14:paraId="0189AB90" w14:textId="77777777" w:rsidR="00365AA9" w:rsidRPr="003A316A" w:rsidRDefault="00E36FD5">
            <w:pPr>
              <w:spacing w:line="240" w:lineRule="auto"/>
              <w:jc w:val="both"/>
              <w:rPr>
                <w:rFonts w:cs="Times New Roman"/>
                <w:szCs w:val="20"/>
              </w:rPr>
            </w:pPr>
            <w:r w:rsidRPr="003A316A">
              <w:rPr>
                <w:rFonts w:eastAsia="Times New Roman" w:cs="Times New Roman"/>
                <w:b/>
                <w:color w:val="000000"/>
                <w:szCs w:val="20"/>
                <w:lang w:eastAsia="pt-BR"/>
              </w:rPr>
              <w:t>Exemplo:</w:t>
            </w:r>
            <w:r w:rsidRPr="003A316A">
              <w:rPr>
                <w:rFonts w:eastAsia="Times New Roman" w:cs="Times New Roman"/>
                <w:color w:val="000000"/>
                <w:szCs w:val="20"/>
                <w:lang w:eastAsia="pt-BR"/>
              </w:rPr>
              <w:t xml:space="preserve"> 31122004 (31/12/2004).</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768E4"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FA16E"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7103EB"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102DA81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EDBF7" w14:textId="77777777" w:rsidR="00365AA9" w:rsidRPr="003A316A" w:rsidRDefault="00E36FD5">
            <w:pPr>
              <w:spacing w:line="240" w:lineRule="auto"/>
              <w:jc w:val="center"/>
              <w:rPr>
                <w:rFonts w:cs="Times New Roman"/>
                <w:szCs w:val="20"/>
              </w:rPr>
            </w:pPr>
            <w:r w:rsidRPr="003A316A">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97D5A"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12AD1D1"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14:paraId="22C01CE3"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2101C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4D72C0" w14:textId="77777777" w:rsidR="00365AA9" w:rsidRPr="003A316A" w:rsidRDefault="00E36FD5">
            <w:pPr>
              <w:spacing w:line="240" w:lineRule="auto"/>
              <w:jc w:val="center"/>
              <w:rPr>
                <w:rFonts w:cs="Times New Roman"/>
                <w:szCs w:val="20"/>
              </w:rPr>
            </w:pPr>
            <w:r w:rsidRPr="003A316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81294" w14:textId="77777777" w:rsidR="00365AA9" w:rsidRPr="003A316A" w:rsidRDefault="00E36FD5">
            <w:pPr>
              <w:spacing w:line="240" w:lineRule="auto"/>
              <w:jc w:val="center"/>
              <w:rPr>
                <w:rFonts w:cs="Times New Roman"/>
                <w:szCs w:val="20"/>
              </w:rPr>
            </w:pPr>
            <w:r w:rsidRPr="003A316A">
              <w:rPr>
                <w:rFonts w:cs="Times New Roman"/>
                <w:szCs w:val="20"/>
              </w:rPr>
              <w:t>002</w:t>
            </w:r>
          </w:p>
        </w:tc>
      </w:tr>
      <w:tr w:rsidR="00365AA9" w:rsidRPr="003A316A" w14:paraId="162E1E4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96122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65C6"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5012875"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saldo inicial da conta contábil:</w:t>
            </w:r>
          </w:p>
          <w:p w14:paraId="7879EDF0"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78A9FD6E"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C5EDF"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058DE"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DE1DE7"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0421EF58"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C7133" w14:textId="77777777" w:rsidR="00365AA9" w:rsidRPr="003A316A" w:rsidRDefault="00E36FD5">
            <w:pPr>
              <w:spacing w:line="240" w:lineRule="auto"/>
              <w:jc w:val="center"/>
              <w:rPr>
                <w:rFonts w:cs="Times New Roman"/>
                <w:szCs w:val="20"/>
              </w:rPr>
            </w:pPr>
            <w:r w:rsidRPr="003A316A">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9F581D"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043F49"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Parcela da realização do item registrado no patrimônio da investida/emitente ao qual a subconta esteja vinculada. </w:t>
            </w:r>
          </w:p>
          <w:p w14:paraId="1AFC8978" w14:textId="77777777" w:rsidR="00365AA9" w:rsidRPr="003A316A" w:rsidRDefault="00E36FD5">
            <w:pPr>
              <w:spacing w:line="240" w:lineRule="auto"/>
              <w:jc w:val="both"/>
              <w:rPr>
                <w:rFonts w:cs="Times New Roman"/>
                <w:szCs w:val="20"/>
              </w:rPr>
            </w:pPr>
            <w:r w:rsidRPr="003A316A">
              <w:rPr>
                <w:rFonts w:eastAsia="Times New Roman" w:cs="Times New Roman"/>
                <w:b/>
                <w:color w:val="000000"/>
                <w:szCs w:val="20"/>
                <w:lang w:eastAsia="pt-BR"/>
              </w:rPr>
              <w:t xml:space="preserve">Exemplo: </w:t>
            </w:r>
            <w:r w:rsidRPr="003A316A">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32920A"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197FFB" w14:textId="77777777" w:rsidR="00365AA9" w:rsidRPr="003A316A" w:rsidRDefault="00E36FD5">
            <w:pPr>
              <w:spacing w:line="240" w:lineRule="auto"/>
              <w:jc w:val="center"/>
              <w:rPr>
                <w:rFonts w:cs="Times New Roman"/>
                <w:szCs w:val="20"/>
              </w:rPr>
            </w:pPr>
            <w:r w:rsidRPr="003A316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FA962" w14:textId="77777777" w:rsidR="00365AA9" w:rsidRPr="003A316A" w:rsidRDefault="00E36FD5">
            <w:pPr>
              <w:spacing w:line="240" w:lineRule="auto"/>
              <w:jc w:val="center"/>
              <w:rPr>
                <w:rFonts w:cs="Times New Roman"/>
                <w:szCs w:val="20"/>
              </w:rPr>
            </w:pPr>
            <w:r w:rsidRPr="003A316A">
              <w:rPr>
                <w:rFonts w:cs="Times New Roman"/>
                <w:szCs w:val="20"/>
              </w:rPr>
              <w:t>002</w:t>
            </w:r>
          </w:p>
        </w:tc>
      </w:tr>
      <w:tr w:rsidR="00365AA9" w:rsidRPr="003A316A" w14:paraId="432B6FA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7B52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1E2748"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D5EE3D"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da realização do item:</w:t>
            </w:r>
          </w:p>
          <w:p w14:paraId="15218862"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4279D27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D2322"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89B6C0"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4D710"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5A22B3A4"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66620" w14:textId="77777777" w:rsidR="00365AA9" w:rsidRPr="003A316A" w:rsidRDefault="00E36FD5">
            <w:pPr>
              <w:spacing w:line="240" w:lineRule="auto"/>
              <w:jc w:val="center"/>
              <w:rPr>
                <w:rFonts w:cs="Times New Roman"/>
                <w:szCs w:val="20"/>
              </w:rPr>
            </w:pPr>
            <w:r w:rsidRPr="003A316A">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8D662"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F531B7"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14:paraId="7880F139" w14:textId="77777777" w:rsidR="00365AA9" w:rsidRPr="003A316A" w:rsidRDefault="00E36FD5">
            <w:pPr>
              <w:spacing w:line="240" w:lineRule="auto"/>
              <w:jc w:val="both"/>
              <w:rPr>
                <w:rFonts w:eastAsia="Times New Roman" w:cs="Times New Roman"/>
                <w:b/>
                <w:color w:val="000000"/>
                <w:szCs w:val="20"/>
                <w:lang w:eastAsia="pt-BR"/>
              </w:rPr>
            </w:pPr>
            <w:r w:rsidRPr="003A316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B31D4F"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780E14" w14:textId="77777777" w:rsidR="00365AA9" w:rsidRPr="003A316A" w:rsidRDefault="00E36FD5">
            <w:pPr>
              <w:spacing w:line="240" w:lineRule="auto"/>
              <w:jc w:val="center"/>
              <w:rPr>
                <w:rFonts w:cs="Times New Roman"/>
                <w:szCs w:val="20"/>
              </w:rPr>
            </w:pPr>
            <w:r w:rsidRPr="003A316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0FFD0" w14:textId="77777777" w:rsidR="00365AA9" w:rsidRPr="003A316A" w:rsidRDefault="00E36FD5">
            <w:pPr>
              <w:spacing w:line="240" w:lineRule="auto"/>
              <w:jc w:val="center"/>
              <w:rPr>
                <w:rFonts w:cs="Times New Roman"/>
                <w:szCs w:val="20"/>
              </w:rPr>
            </w:pPr>
            <w:r w:rsidRPr="003A316A">
              <w:rPr>
                <w:rFonts w:cs="Times New Roman"/>
                <w:szCs w:val="20"/>
              </w:rPr>
              <w:t>002</w:t>
            </w:r>
          </w:p>
        </w:tc>
      </w:tr>
      <w:tr w:rsidR="00365AA9" w:rsidRPr="003A316A" w14:paraId="748C7D6D"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275C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7CBC36"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A4D65EC"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saldo final da conta contábil:</w:t>
            </w:r>
          </w:p>
          <w:p w14:paraId="764BCBCC"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54D652BC"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0D96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12105A"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0A19CC"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188DABC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4A207" w14:textId="77777777" w:rsidR="00365AA9" w:rsidRPr="003A316A" w:rsidRDefault="00E36FD5">
            <w:pPr>
              <w:spacing w:line="240" w:lineRule="auto"/>
              <w:jc w:val="center"/>
              <w:rPr>
                <w:rFonts w:cs="Times New Roman"/>
                <w:szCs w:val="20"/>
              </w:rPr>
            </w:pPr>
            <w:r w:rsidRPr="003A316A">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B8C1E1"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2F2BEA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A39A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D1D1A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47FF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002</w:t>
            </w:r>
          </w:p>
        </w:tc>
      </w:tr>
      <w:tr w:rsidR="00365AA9" w:rsidRPr="003A316A" w14:paraId="1C5905F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2DC1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C30593"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AB9A55B"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saldo inicial da subconta:</w:t>
            </w:r>
          </w:p>
          <w:p w14:paraId="7F095C70"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252C205D"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E2440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7F1B9"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E0F663"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475F449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45971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20B18"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308B56"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5E203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6736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65B0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002</w:t>
            </w:r>
          </w:p>
        </w:tc>
      </w:tr>
      <w:tr w:rsidR="00365AA9" w:rsidRPr="003A316A" w14:paraId="1E98C39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6E73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1A7A9"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239E771"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70CD3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7D97C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4EDF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002</w:t>
            </w:r>
          </w:p>
        </w:tc>
      </w:tr>
      <w:tr w:rsidR="00365AA9" w:rsidRPr="003A316A" w14:paraId="5363592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4428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A4577"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D78DB9"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p w14:paraId="45649B1E" w14:textId="77777777" w:rsidR="00365AA9" w:rsidRPr="003A316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FAE7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59AB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C7BB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002</w:t>
            </w:r>
          </w:p>
        </w:tc>
      </w:tr>
      <w:tr w:rsidR="00365AA9" w:rsidRPr="003A316A" w14:paraId="67F341F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5EF033"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1AA9F"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A6B6449"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saldo final da subconta:</w:t>
            </w:r>
          </w:p>
          <w:p w14:paraId="04F32C26"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Devedor</w:t>
            </w:r>
          </w:p>
          <w:p w14:paraId="7FF1695E"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44ADC"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98C2C0"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3F7B8"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492736C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7345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EE41D"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E1FA89"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536FC"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B1386"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DB6F"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55827EAE"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6D10B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7EF16"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E0C0352"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84E90"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AA1C3" w14:textId="77777777" w:rsidR="00365AA9" w:rsidRPr="003A316A" w:rsidRDefault="00E36FD5">
            <w:pPr>
              <w:spacing w:line="240" w:lineRule="auto"/>
              <w:jc w:val="center"/>
              <w:rPr>
                <w:rFonts w:cs="Times New Roman"/>
                <w:szCs w:val="20"/>
              </w:rPr>
            </w:pPr>
            <w:r w:rsidRPr="003A316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BC7934"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22E62E1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2BB4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lastRenderedPageBreak/>
              <w:t>25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7FD2B"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C583B0D"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 xml:space="preserve">Valor do lançamento contábil consolidado na subconta. Representa o campo 4 do registro I250 (I250.VL_DC) correspondente a subconta. </w:t>
            </w:r>
          </w:p>
          <w:p w14:paraId="3FDE5929" w14:textId="77777777" w:rsidR="00365AA9" w:rsidRPr="003A316A" w:rsidRDefault="00E36FD5">
            <w:pPr>
              <w:spacing w:line="240" w:lineRule="auto"/>
              <w:jc w:val="both"/>
              <w:rPr>
                <w:rFonts w:cs="Times New Roman"/>
                <w:szCs w:val="20"/>
              </w:rPr>
            </w:pPr>
            <w:r w:rsidRPr="003A316A">
              <w:rPr>
                <w:rFonts w:eastAsia="Times New Roman" w:cs="Times New Roman"/>
                <w:b/>
                <w:color w:val="000000"/>
                <w:szCs w:val="20"/>
                <w:lang w:eastAsia="pt-BR"/>
              </w:rPr>
              <w:t>Exemplo:</w:t>
            </w:r>
            <w:r w:rsidRPr="003A316A">
              <w:rPr>
                <w:rFonts w:eastAsia="Times New Roman" w:cs="Times New Roman"/>
                <w:color w:val="000000"/>
                <w:szCs w:val="20"/>
                <w:lang w:eastAsia="pt-BR"/>
              </w:rPr>
              <w:t xml:space="preserve"> Perda relativa a AVJ de um bem, baixa da subconta por alienação de outro, ganho relativo a AVJ em outro bem,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0F41E6"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003BF" w14:textId="77777777" w:rsidR="00365AA9" w:rsidRPr="003A316A" w:rsidRDefault="00E36FD5">
            <w:pPr>
              <w:spacing w:line="240" w:lineRule="auto"/>
              <w:jc w:val="center"/>
              <w:rPr>
                <w:rFonts w:cs="Times New Roman"/>
                <w:szCs w:val="20"/>
              </w:rPr>
            </w:pPr>
            <w:r w:rsidRPr="003A316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CA582" w14:textId="77777777" w:rsidR="00365AA9" w:rsidRPr="003A316A" w:rsidRDefault="00E36FD5">
            <w:pPr>
              <w:spacing w:line="240" w:lineRule="auto"/>
              <w:jc w:val="center"/>
              <w:rPr>
                <w:rFonts w:cs="Times New Roman"/>
                <w:szCs w:val="20"/>
              </w:rPr>
            </w:pPr>
            <w:r w:rsidRPr="003A316A">
              <w:rPr>
                <w:rFonts w:cs="Times New Roman"/>
                <w:szCs w:val="20"/>
              </w:rPr>
              <w:t>002</w:t>
            </w:r>
          </w:p>
        </w:tc>
      </w:tr>
      <w:tr w:rsidR="00365AA9" w:rsidRPr="003A316A" w14:paraId="65DB115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82F53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6C037"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808A11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do lançamento:</w:t>
            </w:r>
          </w:p>
          <w:p w14:paraId="5E1A035F"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D – Débito</w:t>
            </w:r>
          </w:p>
          <w:p w14:paraId="27002D94"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146FB"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6CD835"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F5EF7" w14:textId="77777777" w:rsidR="00365AA9" w:rsidRPr="003A316A" w:rsidRDefault="00E36FD5">
            <w:pPr>
              <w:spacing w:line="240" w:lineRule="auto"/>
              <w:jc w:val="center"/>
              <w:rPr>
                <w:rFonts w:cs="Times New Roman"/>
                <w:szCs w:val="20"/>
              </w:rPr>
            </w:pPr>
            <w:r w:rsidRPr="003A316A">
              <w:rPr>
                <w:rFonts w:cs="Times New Roman"/>
                <w:szCs w:val="20"/>
              </w:rPr>
              <w:t>-</w:t>
            </w:r>
          </w:p>
        </w:tc>
      </w:tr>
      <w:tr w:rsidR="00365AA9" w:rsidRPr="003A316A" w14:paraId="10EEBA7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5B1E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74063" w14:textId="77777777" w:rsidR="00365AA9" w:rsidRPr="003A316A" w:rsidRDefault="00E36FD5">
            <w:pPr>
              <w:spacing w:line="240" w:lineRule="auto"/>
              <w:rPr>
                <w:rFonts w:eastAsia="Times New Roman" w:cs="Times New Roman"/>
                <w:color w:val="000000"/>
                <w:szCs w:val="20"/>
                <w:lang w:eastAsia="pt-BR"/>
              </w:rPr>
            </w:pPr>
            <w:r w:rsidRPr="003A316A">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66E02C3"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Indicador de registro relativo à adoção inicial.</w:t>
            </w:r>
          </w:p>
          <w:p w14:paraId="156CC2CB"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1 – Sim</w:t>
            </w:r>
          </w:p>
          <w:p w14:paraId="087991F5" w14:textId="77777777" w:rsidR="00365AA9" w:rsidRPr="003A316A" w:rsidRDefault="00E36FD5">
            <w:pPr>
              <w:spacing w:line="240" w:lineRule="auto"/>
              <w:jc w:val="both"/>
              <w:rPr>
                <w:rFonts w:eastAsia="Times New Roman" w:cs="Times New Roman"/>
                <w:color w:val="000000"/>
                <w:szCs w:val="20"/>
                <w:lang w:eastAsia="pt-BR"/>
              </w:rPr>
            </w:pPr>
            <w:r w:rsidRPr="003A316A">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E11DE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D03B"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525E0C" w14:textId="77777777" w:rsidR="00365AA9" w:rsidRPr="003A316A" w:rsidRDefault="00E36FD5">
            <w:pPr>
              <w:spacing w:line="240" w:lineRule="auto"/>
              <w:jc w:val="center"/>
              <w:rPr>
                <w:rFonts w:cs="Times New Roman"/>
                <w:szCs w:val="20"/>
              </w:rPr>
            </w:pPr>
            <w:r w:rsidRPr="003A316A">
              <w:rPr>
                <w:rFonts w:cs="Times New Roman"/>
                <w:szCs w:val="20"/>
              </w:rPr>
              <w:t>-</w:t>
            </w:r>
          </w:p>
        </w:tc>
      </w:tr>
    </w:tbl>
    <w:p w14:paraId="317350DA" w14:textId="77777777" w:rsidR="00365AA9" w:rsidRPr="003A316A" w:rsidRDefault="00365AA9">
      <w:pPr>
        <w:shd w:val="clear" w:color="auto" w:fill="FFFFFF"/>
        <w:jc w:val="both"/>
        <w:rPr>
          <w:rFonts w:cs="Times New Roman"/>
          <w:b/>
          <w:szCs w:val="20"/>
        </w:rPr>
      </w:pPr>
    </w:p>
    <w:p w14:paraId="2FF17FD5" w14:textId="77777777" w:rsidR="005946E1" w:rsidRDefault="005946E1">
      <w:pPr>
        <w:overflowPunct/>
        <w:spacing w:line="240" w:lineRule="auto"/>
        <w:rPr>
          <w:rFonts w:cs="Times New Roman"/>
          <w:b/>
          <w:szCs w:val="20"/>
        </w:rPr>
      </w:pPr>
      <w:r>
        <w:rPr>
          <w:rFonts w:cs="Times New Roman"/>
          <w:b/>
          <w:szCs w:val="20"/>
        </w:rPr>
        <w:br w:type="page"/>
      </w:r>
    </w:p>
    <w:p w14:paraId="5EC1D08A" w14:textId="77777777" w:rsidR="00365AA9" w:rsidRPr="003A316A" w:rsidRDefault="00E36FD5">
      <w:pPr>
        <w:shd w:val="clear" w:color="auto" w:fill="FFFFFF"/>
        <w:jc w:val="both"/>
        <w:rPr>
          <w:rFonts w:cs="Times New Roman"/>
          <w:b/>
          <w:szCs w:val="20"/>
        </w:rPr>
      </w:pPr>
      <w:r w:rsidRPr="003A316A">
        <w:rPr>
          <w:rFonts w:cs="Times New Roman"/>
          <w:b/>
          <w:szCs w:val="20"/>
        </w:rPr>
        <w:lastRenderedPageBreak/>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3A316A" w14:paraId="2D3E7A6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4C6A26E2" w14:textId="77777777" w:rsidR="00365AA9" w:rsidRPr="003A316A" w:rsidRDefault="00E36FD5">
            <w:pPr>
              <w:jc w:val="center"/>
              <w:rPr>
                <w:rFonts w:cs="Times New Roman"/>
                <w:b/>
                <w:bCs/>
                <w:szCs w:val="20"/>
              </w:rPr>
            </w:pPr>
            <w:r w:rsidRPr="003A316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F628365" w14:textId="77777777" w:rsidR="00365AA9" w:rsidRPr="003A316A" w:rsidRDefault="00E36FD5">
            <w:pPr>
              <w:jc w:val="center"/>
              <w:rPr>
                <w:rFonts w:cs="Times New Roman"/>
                <w:b/>
                <w:bCs/>
                <w:szCs w:val="20"/>
              </w:rPr>
            </w:pPr>
            <w:r w:rsidRPr="003A316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2157849F" w14:textId="77777777" w:rsidR="00365AA9" w:rsidRPr="003A316A" w:rsidRDefault="00E36FD5">
            <w:pPr>
              <w:jc w:val="center"/>
              <w:rPr>
                <w:rFonts w:cs="Times New Roman"/>
                <w:b/>
                <w:bCs/>
                <w:szCs w:val="20"/>
              </w:rPr>
            </w:pPr>
            <w:r w:rsidRPr="003A316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58793D1" w14:textId="77777777" w:rsidR="00365AA9" w:rsidRPr="003A316A" w:rsidRDefault="00E36FD5">
            <w:pPr>
              <w:jc w:val="center"/>
              <w:rPr>
                <w:rFonts w:cs="Times New Roman"/>
                <w:b/>
                <w:bCs/>
                <w:szCs w:val="20"/>
              </w:rPr>
            </w:pPr>
            <w:r w:rsidRPr="003A316A">
              <w:rPr>
                <w:rFonts w:cs="Times New Roman"/>
                <w:b/>
                <w:bCs/>
                <w:szCs w:val="20"/>
              </w:rPr>
              <w:t>CONTA PRINCIPAL</w:t>
            </w:r>
          </w:p>
        </w:tc>
      </w:tr>
      <w:tr w:rsidR="00365AA9" w:rsidRPr="003A316A" w14:paraId="4F76D3D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EB04E8" w14:textId="77777777" w:rsidR="00365AA9" w:rsidRPr="003A316A" w:rsidRDefault="00E36FD5">
            <w:pPr>
              <w:jc w:val="center"/>
              <w:rPr>
                <w:rFonts w:cs="Times New Roman"/>
                <w:szCs w:val="20"/>
              </w:rPr>
            </w:pPr>
            <w:r w:rsidRPr="003A316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280E4C" w14:textId="77777777" w:rsidR="00365AA9" w:rsidRPr="003A316A" w:rsidRDefault="00E36FD5">
            <w:pPr>
              <w:rPr>
                <w:rFonts w:cs="Times New Roman"/>
                <w:szCs w:val="20"/>
              </w:rPr>
            </w:pPr>
            <w:r w:rsidRPr="003A316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B96788" w14:textId="77777777" w:rsidR="00365AA9" w:rsidRPr="003A316A" w:rsidRDefault="00E36FD5">
            <w:pPr>
              <w:rPr>
                <w:rFonts w:cs="Times New Roman"/>
                <w:szCs w:val="20"/>
              </w:rPr>
            </w:pPr>
            <w:r w:rsidRPr="003A316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C591CA" w14:textId="77777777" w:rsidR="00365AA9" w:rsidRPr="003A316A" w:rsidRDefault="00E36FD5">
            <w:pPr>
              <w:rPr>
                <w:rFonts w:cs="Times New Roman"/>
                <w:szCs w:val="20"/>
              </w:rPr>
            </w:pPr>
            <w:r w:rsidRPr="003A316A">
              <w:rPr>
                <w:rFonts w:cs="Times New Roman"/>
                <w:szCs w:val="20"/>
              </w:rPr>
              <w:t>PARTICIPAÇÃO CONTROLADA NO EXTERIOR</w:t>
            </w:r>
          </w:p>
        </w:tc>
      </w:tr>
      <w:tr w:rsidR="00365AA9" w:rsidRPr="003A316A" w14:paraId="536E61C0"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AAAB44" w14:textId="77777777" w:rsidR="00365AA9" w:rsidRPr="003A316A" w:rsidRDefault="00E36FD5">
            <w:pPr>
              <w:jc w:val="center"/>
              <w:rPr>
                <w:rFonts w:cs="Times New Roman"/>
                <w:szCs w:val="20"/>
              </w:rPr>
            </w:pPr>
            <w:r w:rsidRPr="003A316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790B58" w14:textId="77777777" w:rsidR="00365AA9" w:rsidRPr="003A316A" w:rsidRDefault="00E36FD5">
            <w:pPr>
              <w:rPr>
                <w:rFonts w:cs="Times New Roman"/>
                <w:szCs w:val="20"/>
              </w:rPr>
            </w:pPr>
            <w:r w:rsidRPr="003A316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B51F49" w14:textId="77777777" w:rsidR="00365AA9" w:rsidRPr="003A316A" w:rsidRDefault="00E36FD5">
            <w:pPr>
              <w:rPr>
                <w:rFonts w:cs="Times New Roman"/>
                <w:szCs w:val="20"/>
              </w:rPr>
            </w:pPr>
            <w:r w:rsidRPr="003A316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7E1812" w14:textId="77777777" w:rsidR="00365AA9" w:rsidRPr="003A316A" w:rsidRDefault="00E36FD5">
            <w:pPr>
              <w:rPr>
                <w:rFonts w:cs="Times New Roman"/>
                <w:szCs w:val="20"/>
              </w:rPr>
            </w:pPr>
            <w:r w:rsidRPr="003A316A">
              <w:rPr>
                <w:rFonts w:cs="Times New Roman"/>
                <w:szCs w:val="20"/>
              </w:rPr>
              <w:t>PARTICIPAÇÃO CONTROLADA NO EXTERIOR</w:t>
            </w:r>
          </w:p>
        </w:tc>
      </w:tr>
      <w:tr w:rsidR="00365AA9" w:rsidRPr="003A316A" w14:paraId="5DAB425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CA8DC4A" w14:textId="77777777" w:rsidR="00365AA9" w:rsidRDefault="00E36FD5">
            <w:pPr>
              <w:jc w:val="center"/>
              <w:rPr>
                <w:rFonts w:cs="Times New Roman"/>
                <w:szCs w:val="20"/>
              </w:rPr>
            </w:pPr>
            <w:r w:rsidRPr="003A316A">
              <w:rPr>
                <w:rFonts w:cs="Times New Roman"/>
                <w:szCs w:val="20"/>
              </w:rPr>
              <w:t>10</w:t>
            </w:r>
          </w:p>
          <w:p w14:paraId="0517DF0C" w14:textId="77777777" w:rsidR="005946E1" w:rsidRPr="003A316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D492DE" w14:textId="77777777" w:rsidR="00365AA9" w:rsidRDefault="00E36FD5">
            <w:pPr>
              <w:rPr>
                <w:rFonts w:cs="Times New Roman"/>
                <w:szCs w:val="20"/>
              </w:rPr>
            </w:pPr>
            <w:r w:rsidRPr="003A316A">
              <w:rPr>
                <w:rFonts w:cs="Times New Roman"/>
                <w:szCs w:val="20"/>
              </w:rPr>
              <w:t>SUBCONTA GOODWILL</w:t>
            </w:r>
          </w:p>
          <w:p w14:paraId="191341BE" w14:textId="77777777" w:rsidR="005946E1" w:rsidRPr="003A316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CDC981" w14:textId="77777777" w:rsidR="00365AA9" w:rsidRPr="003A316A" w:rsidRDefault="00E36FD5">
            <w:pPr>
              <w:rPr>
                <w:rFonts w:cs="Times New Roman"/>
                <w:szCs w:val="20"/>
              </w:rPr>
            </w:pPr>
            <w:r w:rsidRPr="003A316A">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B8052B" w14:textId="77777777" w:rsidR="00365AA9" w:rsidRPr="003A316A" w:rsidRDefault="00E36FD5">
            <w:pPr>
              <w:rPr>
                <w:rFonts w:cs="Times New Roman"/>
                <w:szCs w:val="20"/>
              </w:rPr>
            </w:pPr>
            <w:r w:rsidRPr="003A316A">
              <w:rPr>
                <w:rFonts w:cs="Times New Roman"/>
                <w:szCs w:val="20"/>
              </w:rPr>
              <w:t xml:space="preserve">PARTICIPAÇÃO SOCIETARIA </w:t>
            </w:r>
          </w:p>
        </w:tc>
      </w:tr>
      <w:tr w:rsidR="00365AA9" w:rsidRPr="003A316A" w14:paraId="4FD2785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1E2B2E" w14:textId="77777777" w:rsidR="00365AA9" w:rsidRDefault="00E36FD5">
            <w:pPr>
              <w:jc w:val="center"/>
              <w:rPr>
                <w:rFonts w:cs="Times New Roman"/>
                <w:szCs w:val="20"/>
              </w:rPr>
            </w:pPr>
            <w:r w:rsidRPr="003A316A">
              <w:rPr>
                <w:rFonts w:cs="Times New Roman"/>
                <w:szCs w:val="20"/>
              </w:rPr>
              <w:t>11</w:t>
            </w:r>
          </w:p>
          <w:p w14:paraId="366B3012" w14:textId="77777777" w:rsidR="005946E1" w:rsidRPr="003A316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91FEA65" w14:textId="77777777" w:rsidR="00365AA9" w:rsidRDefault="00E36FD5">
            <w:pPr>
              <w:rPr>
                <w:rFonts w:cs="Times New Roman"/>
                <w:szCs w:val="20"/>
              </w:rPr>
            </w:pPr>
            <w:r w:rsidRPr="003A316A">
              <w:rPr>
                <w:rFonts w:cs="Times New Roman"/>
                <w:szCs w:val="20"/>
              </w:rPr>
              <w:t>SUBCONTA MAIS VALIA</w:t>
            </w:r>
          </w:p>
          <w:p w14:paraId="687005F2" w14:textId="77777777" w:rsidR="005946E1" w:rsidRPr="003A316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A10C47" w14:textId="77777777" w:rsidR="00365AA9" w:rsidRPr="003A316A" w:rsidRDefault="00E36FD5">
            <w:pPr>
              <w:rPr>
                <w:rFonts w:cs="Times New Roman"/>
                <w:szCs w:val="20"/>
              </w:rPr>
            </w:pPr>
            <w:r w:rsidRPr="003A316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60C0D5"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02C9344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5F1D42" w14:textId="77777777" w:rsidR="00365AA9" w:rsidRDefault="00E36FD5">
            <w:pPr>
              <w:jc w:val="center"/>
              <w:rPr>
                <w:rFonts w:cs="Times New Roman"/>
                <w:szCs w:val="20"/>
              </w:rPr>
            </w:pPr>
            <w:r w:rsidRPr="003A316A">
              <w:rPr>
                <w:rFonts w:cs="Times New Roman"/>
                <w:szCs w:val="20"/>
              </w:rPr>
              <w:t>12</w:t>
            </w:r>
          </w:p>
          <w:p w14:paraId="53F258A6" w14:textId="77777777" w:rsidR="005946E1" w:rsidRPr="003A316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3FB2D2" w14:textId="77777777" w:rsidR="00365AA9" w:rsidRDefault="00E36FD5">
            <w:pPr>
              <w:rPr>
                <w:rFonts w:cs="Times New Roman"/>
                <w:szCs w:val="20"/>
              </w:rPr>
            </w:pPr>
            <w:r w:rsidRPr="003A316A">
              <w:rPr>
                <w:rFonts w:cs="Times New Roman"/>
                <w:szCs w:val="20"/>
              </w:rPr>
              <w:t>SUBCONTA MENOS VALIA</w:t>
            </w:r>
          </w:p>
          <w:p w14:paraId="0DBBE5F4" w14:textId="77777777" w:rsidR="005946E1" w:rsidRPr="003A316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C7175F0" w14:textId="77777777" w:rsidR="00365AA9" w:rsidRPr="003A316A" w:rsidRDefault="00E36FD5">
            <w:pPr>
              <w:rPr>
                <w:rFonts w:cs="Times New Roman"/>
                <w:szCs w:val="20"/>
              </w:rPr>
            </w:pPr>
            <w:r w:rsidRPr="003A316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C67026"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243C10C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E84749" w14:textId="77777777" w:rsidR="00365AA9" w:rsidRDefault="00E36FD5">
            <w:pPr>
              <w:jc w:val="center"/>
              <w:rPr>
                <w:rFonts w:cs="Times New Roman"/>
                <w:szCs w:val="20"/>
              </w:rPr>
            </w:pPr>
            <w:r w:rsidRPr="003A316A">
              <w:rPr>
                <w:rFonts w:cs="Times New Roman"/>
                <w:szCs w:val="20"/>
              </w:rPr>
              <w:t>60</w:t>
            </w:r>
          </w:p>
          <w:p w14:paraId="1903A925" w14:textId="77777777" w:rsidR="005946E1" w:rsidRPr="003A316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7CB0F5" w14:textId="77777777" w:rsidR="00365AA9" w:rsidRDefault="00E36FD5">
            <w:pPr>
              <w:rPr>
                <w:rFonts w:cs="Times New Roman"/>
                <w:szCs w:val="20"/>
              </w:rPr>
            </w:pPr>
            <w:r w:rsidRPr="003A316A">
              <w:rPr>
                <w:rFonts w:cs="Times New Roman"/>
                <w:szCs w:val="20"/>
              </w:rPr>
              <w:t>SUBCONTA AVJ REFLEXO</w:t>
            </w:r>
          </w:p>
          <w:p w14:paraId="169D698B" w14:textId="77777777" w:rsidR="005946E1" w:rsidRPr="003A316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6B85D" w14:textId="77777777" w:rsidR="00365AA9" w:rsidRPr="003A316A" w:rsidRDefault="00E36FD5">
            <w:pPr>
              <w:rPr>
                <w:rFonts w:cs="Times New Roman"/>
                <w:szCs w:val="20"/>
              </w:rPr>
            </w:pPr>
            <w:r w:rsidRPr="003A316A">
              <w:rPr>
                <w:rFonts w:cs="Times New Roman"/>
                <w:szCs w:val="20"/>
              </w:rPr>
              <w:t>Arts.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3B8A79"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6611A0E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5BC349" w14:textId="77777777" w:rsidR="00365AA9" w:rsidRPr="003A316A" w:rsidRDefault="00E36FD5">
            <w:pPr>
              <w:jc w:val="center"/>
              <w:rPr>
                <w:rFonts w:cs="Times New Roman"/>
                <w:szCs w:val="20"/>
              </w:rPr>
            </w:pPr>
            <w:r w:rsidRPr="003A316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5F9511" w14:textId="77777777" w:rsidR="00365AA9" w:rsidRPr="003A316A" w:rsidRDefault="00E36FD5">
            <w:pPr>
              <w:rPr>
                <w:rFonts w:cs="Times New Roman"/>
                <w:szCs w:val="20"/>
              </w:rPr>
            </w:pPr>
            <w:r w:rsidRPr="003A316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E6AD4D" w14:textId="77777777" w:rsidR="00365AA9" w:rsidRPr="003A316A" w:rsidRDefault="00E36FD5">
            <w:pPr>
              <w:rPr>
                <w:rFonts w:cs="Times New Roman"/>
                <w:szCs w:val="20"/>
              </w:rPr>
            </w:pPr>
            <w:r w:rsidRPr="003A316A">
              <w:rPr>
                <w:rFonts w:cs="Times New Roman"/>
                <w:szCs w:val="20"/>
              </w:rPr>
              <w:t>Arts.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935431"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1FFA08B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55EA13" w14:textId="77777777" w:rsidR="00365AA9" w:rsidRPr="003A316A" w:rsidRDefault="00E36FD5">
            <w:pPr>
              <w:jc w:val="center"/>
              <w:rPr>
                <w:rFonts w:cs="Times New Roman"/>
                <w:szCs w:val="20"/>
              </w:rPr>
            </w:pPr>
            <w:r w:rsidRPr="003A316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01AAEC" w14:textId="77777777" w:rsidR="00365AA9" w:rsidRPr="003A316A" w:rsidRDefault="00E36FD5">
            <w:pPr>
              <w:rPr>
                <w:rFonts w:cs="Times New Roman"/>
                <w:szCs w:val="20"/>
              </w:rPr>
            </w:pPr>
            <w:r w:rsidRPr="003A316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71FA2" w14:textId="77777777" w:rsidR="00365AA9" w:rsidRPr="003A316A" w:rsidRDefault="00E36FD5">
            <w:pPr>
              <w:rPr>
                <w:rFonts w:cs="Times New Roman"/>
                <w:szCs w:val="20"/>
              </w:rPr>
            </w:pPr>
            <w:r w:rsidRPr="003A316A">
              <w:rPr>
                <w:rFonts w:cs="Times New Roman"/>
                <w:szCs w:val="20"/>
              </w:rPr>
              <w:t>Arts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558C73" w14:textId="77777777" w:rsidR="00365AA9" w:rsidRPr="003A316A" w:rsidRDefault="00E36FD5">
            <w:pPr>
              <w:rPr>
                <w:rFonts w:cs="Times New Roman"/>
                <w:szCs w:val="20"/>
              </w:rPr>
            </w:pPr>
            <w:r w:rsidRPr="003A316A">
              <w:rPr>
                <w:rFonts w:cs="Times New Roman"/>
                <w:szCs w:val="20"/>
              </w:rPr>
              <w:t>ATIVO OU PASSIVO</w:t>
            </w:r>
          </w:p>
        </w:tc>
      </w:tr>
      <w:tr w:rsidR="00365AA9" w:rsidRPr="003A316A" w14:paraId="779D391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2C643D" w14:textId="77777777" w:rsidR="00365AA9" w:rsidRPr="003A316A" w:rsidRDefault="00E36FD5">
            <w:pPr>
              <w:jc w:val="center"/>
              <w:rPr>
                <w:rFonts w:cs="Times New Roman"/>
                <w:szCs w:val="20"/>
              </w:rPr>
            </w:pPr>
            <w:r w:rsidRPr="003A316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0E4E42" w14:textId="77777777" w:rsidR="00365AA9" w:rsidRPr="003A316A" w:rsidRDefault="00E36FD5">
            <w:pPr>
              <w:rPr>
                <w:rFonts w:cs="Times New Roman"/>
                <w:szCs w:val="20"/>
              </w:rPr>
            </w:pPr>
            <w:r w:rsidRPr="003A316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CE223" w14:textId="77777777" w:rsidR="00365AA9" w:rsidRPr="003A316A" w:rsidRDefault="00E36FD5">
            <w:pPr>
              <w:rPr>
                <w:rFonts w:cs="Times New Roman"/>
                <w:szCs w:val="20"/>
              </w:rPr>
            </w:pPr>
            <w:r w:rsidRPr="003A316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DC4058"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481D157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A458B5" w14:textId="77777777" w:rsidR="00365AA9" w:rsidRPr="003A316A" w:rsidRDefault="00E36FD5">
            <w:pPr>
              <w:jc w:val="center"/>
              <w:rPr>
                <w:rFonts w:cs="Times New Roman"/>
                <w:szCs w:val="20"/>
              </w:rPr>
            </w:pPr>
            <w:r w:rsidRPr="003A316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CEC15DB" w14:textId="77777777" w:rsidR="00365AA9" w:rsidRPr="003A316A" w:rsidRDefault="00E36FD5">
            <w:pPr>
              <w:rPr>
                <w:rFonts w:cs="Times New Roman"/>
                <w:szCs w:val="20"/>
              </w:rPr>
            </w:pPr>
            <w:r w:rsidRPr="003A316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0F674C" w14:textId="77777777" w:rsidR="00365AA9" w:rsidRPr="003A316A" w:rsidRDefault="00E36FD5">
            <w:pPr>
              <w:rPr>
                <w:rFonts w:cs="Times New Roman"/>
                <w:szCs w:val="20"/>
              </w:rPr>
            </w:pPr>
            <w:r w:rsidRPr="003A316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AA873"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6DE9EB7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CCB62B" w14:textId="77777777" w:rsidR="00365AA9" w:rsidRPr="003A316A" w:rsidRDefault="00E36FD5">
            <w:pPr>
              <w:jc w:val="center"/>
              <w:rPr>
                <w:rFonts w:cs="Times New Roman"/>
                <w:szCs w:val="20"/>
              </w:rPr>
            </w:pPr>
            <w:r w:rsidRPr="003A316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755DD9" w14:textId="77777777" w:rsidR="00365AA9" w:rsidRPr="003A316A" w:rsidRDefault="00E36FD5">
            <w:pPr>
              <w:rPr>
                <w:rFonts w:cs="Times New Roman"/>
                <w:szCs w:val="20"/>
              </w:rPr>
            </w:pPr>
            <w:r w:rsidRPr="003A316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9E1995" w14:textId="77777777" w:rsidR="00365AA9" w:rsidRPr="003A316A" w:rsidRDefault="00E36FD5">
            <w:pPr>
              <w:rPr>
                <w:rFonts w:cs="Times New Roman"/>
                <w:szCs w:val="20"/>
              </w:rPr>
            </w:pPr>
            <w:r w:rsidRPr="003A316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485B78" w14:textId="77777777" w:rsidR="00365AA9" w:rsidRPr="003A316A" w:rsidRDefault="00E36FD5">
            <w:pPr>
              <w:rPr>
                <w:rFonts w:cs="Times New Roman"/>
                <w:szCs w:val="20"/>
              </w:rPr>
            </w:pPr>
            <w:r w:rsidRPr="003A316A">
              <w:rPr>
                <w:rFonts w:cs="Times New Roman"/>
                <w:szCs w:val="20"/>
              </w:rPr>
              <w:t>EXAUSTÃO ACUMULADA</w:t>
            </w:r>
          </w:p>
        </w:tc>
      </w:tr>
      <w:tr w:rsidR="00365AA9" w:rsidRPr="003A316A" w14:paraId="6AA484F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B7BD7" w14:textId="77777777" w:rsidR="00365AA9" w:rsidRPr="003A316A" w:rsidRDefault="00E36FD5">
            <w:pPr>
              <w:jc w:val="center"/>
              <w:rPr>
                <w:rFonts w:cs="Times New Roman"/>
                <w:szCs w:val="20"/>
              </w:rPr>
            </w:pPr>
            <w:r w:rsidRPr="003A316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CABCBF" w14:textId="77777777" w:rsidR="00365AA9" w:rsidRPr="003A316A" w:rsidRDefault="00E36FD5">
            <w:pPr>
              <w:rPr>
                <w:rFonts w:cs="Times New Roman"/>
                <w:szCs w:val="20"/>
              </w:rPr>
            </w:pPr>
            <w:r w:rsidRPr="003A316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B7DCD3" w14:textId="77777777" w:rsidR="00365AA9" w:rsidRPr="003A316A" w:rsidRDefault="00E36FD5">
            <w:pPr>
              <w:rPr>
                <w:rFonts w:cs="Times New Roman"/>
                <w:szCs w:val="20"/>
              </w:rPr>
            </w:pPr>
            <w:r w:rsidRPr="003A316A">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9F8B02" w14:textId="77777777" w:rsidR="00365AA9" w:rsidRPr="003A316A" w:rsidRDefault="00E36FD5">
            <w:pPr>
              <w:rPr>
                <w:rFonts w:cs="Times New Roman"/>
                <w:szCs w:val="20"/>
              </w:rPr>
            </w:pPr>
            <w:r w:rsidRPr="003A316A">
              <w:rPr>
                <w:rFonts w:cs="Times New Roman"/>
                <w:szCs w:val="20"/>
              </w:rPr>
              <w:t>ATIVO</w:t>
            </w:r>
          </w:p>
        </w:tc>
      </w:tr>
      <w:tr w:rsidR="00365AA9" w:rsidRPr="003A316A" w14:paraId="552A07F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8E159B" w14:textId="77777777" w:rsidR="00365AA9" w:rsidRPr="003A316A" w:rsidRDefault="00E36FD5">
            <w:pPr>
              <w:jc w:val="center"/>
              <w:rPr>
                <w:rFonts w:cs="Times New Roman"/>
                <w:szCs w:val="20"/>
              </w:rPr>
            </w:pPr>
            <w:r w:rsidRPr="003A316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DFAA49" w14:textId="77777777" w:rsidR="00365AA9" w:rsidRPr="003A316A" w:rsidRDefault="00E36FD5">
            <w:pPr>
              <w:rPr>
                <w:rFonts w:cs="Times New Roman"/>
                <w:szCs w:val="20"/>
              </w:rPr>
            </w:pPr>
            <w:r w:rsidRPr="003A316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4773B" w14:textId="77777777" w:rsidR="00365AA9" w:rsidRPr="003A316A" w:rsidRDefault="00E36FD5">
            <w:pPr>
              <w:rPr>
                <w:rFonts w:cs="Times New Roman"/>
                <w:szCs w:val="20"/>
                <w:lang w:val="en-US"/>
              </w:rPr>
            </w:pPr>
            <w:r w:rsidRPr="003A316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AEDB90"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3C2B98A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7F8037" w14:textId="77777777" w:rsidR="00365AA9" w:rsidRPr="003A316A" w:rsidRDefault="00E36FD5">
            <w:pPr>
              <w:jc w:val="center"/>
              <w:rPr>
                <w:rFonts w:cs="Times New Roman"/>
                <w:szCs w:val="20"/>
              </w:rPr>
            </w:pPr>
            <w:r w:rsidRPr="003A316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E66ABC0" w14:textId="77777777" w:rsidR="00365AA9" w:rsidRPr="003A316A" w:rsidRDefault="00E36FD5">
            <w:pPr>
              <w:rPr>
                <w:rFonts w:cs="Times New Roman"/>
                <w:szCs w:val="20"/>
              </w:rPr>
            </w:pPr>
            <w:r w:rsidRPr="003A316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D7C290" w14:textId="77777777" w:rsidR="00365AA9" w:rsidRPr="003A316A" w:rsidRDefault="00E36FD5">
            <w:pPr>
              <w:rPr>
                <w:rFonts w:cs="Times New Roman"/>
                <w:szCs w:val="20"/>
                <w:lang w:val="en-US"/>
              </w:rPr>
            </w:pPr>
            <w:r w:rsidRPr="003A316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FD1AD"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633235B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8B874B" w14:textId="77777777" w:rsidR="00365AA9" w:rsidRPr="003A316A" w:rsidRDefault="00E36FD5">
            <w:pPr>
              <w:jc w:val="center"/>
              <w:rPr>
                <w:rFonts w:cs="Times New Roman"/>
                <w:szCs w:val="20"/>
              </w:rPr>
            </w:pPr>
            <w:r w:rsidRPr="003A316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D23F88" w14:textId="77777777" w:rsidR="00365AA9" w:rsidRPr="003A316A" w:rsidRDefault="00E36FD5">
            <w:pPr>
              <w:rPr>
                <w:rFonts w:cs="Times New Roman"/>
                <w:szCs w:val="20"/>
              </w:rPr>
            </w:pPr>
            <w:r w:rsidRPr="003A316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DC24D6" w14:textId="77777777" w:rsidR="00365AA9" w:rsidRPr="003A316A" w:rsidRDefault="00E36FD5">
            <w:pPr>
              <w:rPr>
                <w:rFonts w:cs="Times New Roman"/>
                <w:szCs w:val="20"/>
                <w:lang w:val="en-US"/>
              </w:rPr>
            </w:pPr>
            <w:r w:rsidRPr="003A316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7E1D2D" w14:textId="77777777" w:rsidR="00365AA9" w:rsidRPr="003A316A" w:rsidRDefault="00E36FD5">
            <w:pPr>
              <w:rPr>
                <w:rFonts w:cs="Times New Roman"/>
                <w:szCs w:val="20"/>
              </w:rPr>
            </w:pPr>
            <w:r w:rsidRPr="003A316A">
              <w:rPr>
                <w:rFonts w:cs="Times New Roman"/>
                <w:szCs w:val="20"/>
              </w:rPr>
              <w:t>EXAUSTÃO ACUMULADA</w:t>
            </w:r>
          </w:p>
        </w:tc>
      </w:tr>
      <w:tr w:rsidR="00365AA9" w:rsidRPr="003A316A" w14:paraId="3F3D4A8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439CAD" w14:textId="77777777" w:rsidR="00365AA9" w:rsidRPr="003A316A" w:rsidRDefault="00E36FD5">
            <w:pPr>
              <w:jc w:val="center"/>
              <w:rPr>
                <w:rFonts w:cs="Times New Roman"/>
                <w:szCs w:val="20"/>
              </w:rPr>
            </w:pPr>
            <w:r w:rsidRPr="003A316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DE619A" w14:textId="77777777" w:rsidR="00365AA9" w:rsidRPr="003A316A" w:rsidRDefault="00E36FD5">
            <w:pPr>
              <w:rPr>
                <w:rFonts w:cs="Times New Roman"/>
                <w:szCs w:val="20"/>
              </w:rPr>
            </w:pPr>
            <w:r w:rsidRPr="003A316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533919" w14:textId="77777777" w:rsidR="00365AA9" w:rsidRPr="003A316A" w:rsidRDefault="00E36FD5">
            <w:pPr>
              <w:rPr>
                <w:rFonts w:cs="Times New Roman"/>
                <w:szCs w:val="20"/>
              </w:rPr>
            </w:pPr>
            <w:r w:rsidRPr="003A316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DC23A24"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11523B8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61C409" w14:textId="77777777" w:rsidR="00365AA9" w:rsidRPr="003A316A" w:rsidRDefault="00E36FD5">
            <w:pPr>
              <w:jc w:val="center"/>
              <w:rPr>
                <w:rFonts w:cs="Times New Roman"/>
                <w:szCs w:val="20"/>
              </w:rPr>
            </w:pPr>
            <w:r w:rsidRPr="003A316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AA6BAF" w14:textId="77777777" w:rsidR="00365AA9" w:rsidRPr="003A316A" w:rsidRDefault="00E36FD5">
            <w:pPr>
              <w:rPr>
                <w:rFonts w:cs="Times New Roman"/>
                <w:szCs w:val="20"/>
              </w:rPr>
            </w:pPr>
            <w:r w:rsidRPr="003A316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F1C6F5" w14:textId="77777777" w:rsidR="00365AA9" w:rsidRPr="003A316A" w:rsidRDefault="00E36FD5">
            <w:pPr>
              <w:rPr>
                <w:rFonts w:cs="Times New Roman"/>
                <w:szCs w:val="20"/>
              </w:rPr>
            </w:pPr>
            <w:r w:rsidRPr="003A316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46A6930"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0513FEC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C21212" w14:textId="77777777" w:rsidR="00365AA9" w:rsidRPr="003A316A" w:rsidRDefault="00E36FD5">
            <w:pPr>
              <w:jc w:val="center"/>
              <w:rPr>
                <w:rFonts w:cs="Times New Roman"/>
                <w:szCs w:val="20"/>
              </w:rPr>
            </w:pPr>
            <w:r w:rsidRPr="003A316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3BEB39" w14:textId="77777777" w:rsidR="00365AA9" w:rsidRPr="003A316A" w:rsidRDefault="00E36FD5">
            <w:pPr>
              <w:rPr>
                <w:rFonts w:cs="Times New Roman"/>
                <w:szCs w:val="20"/>
              </w:rPr>
            </w:pPr>
            <w:r w:rsidRPr="003A316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BBA366" w14:textId="77777777" w:rsidR="00365AA9" w:rsidRPr="003A316A" w:rsidRDefault="00E36FD5">
            <w:pPr>
              <w:rPr>
                <w:rFonts w:cs="Times New Roman"/>
                <w:szCs w:val="20"/>
              </w:rPr>
            </w:pPr>
            <w:r w:rsidRPr="003A316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787B04"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151750A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21E637" w14:textId="77777777" w:rsidR="00365AA9" w:rsidRPr="003A316A" w:rsidRDefault="00E36FD5">
            <w:pPr>
              <w:jc w:val="center"/>
              <w:rPr>
                <w:rFonts w:cs="Times New Roman"/>
                <w:szCs w:val="20"/>
              </w:rPr>
            </w:pPr>
            <w:r w:rsidRPr="003A316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89C897" w14:textId="77777777" w:rsidR="00365AA9" w:rsidRPr="003A316A" w:rsidRDefault="00E36FD5">
            <w:pPr>
              <w:rPr>
                <w:rFonts w:cs="Times New Roman"/>
                <w:szCs w:val="20"/>
              </w:rPr>
            </w:pPr>
            <w:r w:rsidRPr="003A316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E0FF07" w14:textId="77777777" w:rsidR="00365AA9" w:rsidRPr="003A316A" w:rsidRDefault="00E36FD5">
            <w:pPr>
              <w:rPr>
                <w:rFonts w:cs="Times New Roman"/>
                <w:szCs w:val="20"/>
              </w:rPr>
            </w:pPr>
            <w:r w:rsidRPr="003A316A">
              <w:rPr>
                <w:rFonts w:cs="Times New Roman"/>
                <w:szCs w:val="20"/>
                <w:lang w:val="en-US"/>
              </w:rPr>
              <w:t xml:space="preserve">Art. 37, §3º, Inc. II, Lei 12.973/14 ou Art. 39, §1o., Inc. </w:t>
            </w:r>
            <w:r w:rsidRPr="003A316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A495E6"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3DF76C9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ED890" w14:textId="77777777" w:rsidR="00365AA9" w:rsidRPr="003A316A" w:rsidRDefault="00E36FD5">
            <w:pPr>
              <w:jc w:val="center"/>
              <w:rPr>
                <w:rFonts w:cs="Times New Roman"/>
                <w:szCs w:val="20"/>
              </w:rPr>
            </w:pPr>
            <w:r w:rsidRPr="003A316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46CC61" w14:textId="77777777" w:rsidR="00365AA9" w:rsidRPr="003A316A" w:rsidRDefault="00E36FD5">
            <w:pPr>
              <w:rPr>
                <w:rFonts w:cs="Times New Roman"/>
                <w:szCs w:val="20"/>
              </w:rPr>
            </w:pPr>
            <w:r w:rsidRPr="003A316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1B6454" w14:textId="77777777" w:rsidR="00365AA9" w:rsidRPr="003A316A" w:rsidRDefault="00E36FD5">
            <w:pPr>
              <w:rPr>
                <w:rFonts w:cs="Times New Roman"/>
                <w:szCs w:val="20"/>
              </w:rPr>
            </w:pPr>
            <w:r w:rsidRPr="003A316A">
              <w:rPr>
                <w:rFonts w:cs="Times New Roman"/>
                <w:szCs w:val="20"/>
                <w:lang w:val="en-US"/>
              </w:rPr>
              <w:t xml:space="preserve">Art. 37, §3º, Inc. II, Lei 12.973/14 ou Art. 39, §1º, Inc. </w:t>
            </w:r>
            <w:r w:rsidRPr="003A316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E4C21C"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7B8CA07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0E7E9A" w14:textId="77777777" w:rsidR="00365AA9" w:rsidRPr="003A316A" w:rsidRDefault="00E36FD5">
            <w:pPr>
              <w:jc w:val="center"/>
              <w:rPr>
                <w:rFonts w:cs="Times New Roman"/>
                <w:szCs w:val="20"/>
              </w:rPr>
            </w:pPr>
            <w:r w:rsidRPr="003A316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BC34B" w14:textId="77777777" w:rsidR="00365AA9" w:rsidRPr="003A316A" w:rsidRDefault="00E36FD5">
            <w:pPr>
              <w:rPr>
                <w:rFonts w:cs="Times New Roman"/>
                <w:szCs w:val="20"/>
              </w:rPr>
            </w:pPr>
            <w:r w:rsidRPr="003A316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1FFCEC" w14:textId="77777777" w:rsidR="00365AA9" w:rsidRPr="003A316A" w:rsidRDefault="00E36FD5">
            <w:pPr>
              <w:rPr>
                <w:rFonts w:cs="Times New Roman"/>
                <w:szCs w:val="20"/>
              </w:rPr>
            </w:pPr>
            <w:r w:rsidRPr="003A316A">
              <w:rPr>
                <w:rFonts w:cs="Times New Roman"/>
                <w:szCs w:val="20"/>
                <w:lang w:val="en-US"/>
              </w:rPr>
              <w:t xml:space="preserve">Art. 37, §3º, Inc. II, Lei 12.973/14 ou Art. 39, §1o., Inc. </w:t>
            </w:r>
            <w:r w:rsidRPr="003A316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136BA10"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4EC65AD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F61A2D" w14:textId="77777777" w:rsidR="00365AA9" w:rsidRPr="003A316A" w:rsidRDefault="00E36FD5">
            <w:pPr>
              <w:jc w:val="center"/>
              <w:rPr>
                <w:rFonts w:cs="Times New Roman"/>
                <w:szCs w:val="20"/>
              </w:rPr>
            </w:pPr>
            <w:r w:rsidRPr="003A316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8571BDE" w14:textId="77777777" w:rsidR="00365AA9" w:rsidRPr="003A316A" w:rsidRDefault="00E36FD5">
            <w:pPr>
              <w:rPr>
                <w:rFonts w:cs="Times New Roman"/>
                <w:szCs w:val="20"/>
              </w:rPr>
            </w:pPr>
            <w:r w:rsidRPr="003A316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D50696" w14:textId="77777777" w:rsidR="00365AA9" w:rsidRPr="003A316A" w:rsidRDefault="00E36FD5">
            <w:pPr>
              <w:rPr>
                <w:rFonts w:cs="Times New Roman"/>
                <w:szCs w:val="20"/>
              </w:rPr>
            </w:pPr>
            <w:r w:rsidRPr="003A316A">
              <w:rPr>
                <w:rFonts w:cs="Times New Roman"/>
                <w:szCs w:val="20"/>
              </w:rPr>
              <w:t>Arts. 66 e 67, Lei 12.973/14</w:t>
            </w:r>
          </w:p>
          <w:p w14:paraId="376A9AC2"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BFDE78" w14:textId="77777777" w:rsidR="00365AA9" w:rsidRPr="003A316A" w:rsidRDefault="00E36FD5">
            <w:pPr>
              <w:rPr>
                <w:rFonts w:cs="Times New Roman"/>
                <w:szCs w:val="20"/>
              </w:rPr>
            </w:pPr>
            <w:r w:rsidRPr="003A316A">
              <w:rPr>
                <w:rFonts w:cs="Times New Roman"/>
                <w:szCs w:val="20"/>
              </w:rPr>
              <w:t>ATIVO OU PASSIVO</w:t>
            </w:r>
          </w:p>
        </w:tc>
      </w:tr>
      <w:tr w:rsidR="00365AA9" w:rsidRPr="003A316A" w14:paraId="11E7C2E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A97BB41" w14:textId="77777777" w:rsidR="00365AA9" w:rsidRPr="003A316A" w:rsidRDefault="00E36FD5">
            <w:pPr>
              <w:jc w:val="center"/>
              <w:rPr>
                <w:rFonts w:cs="Times New Roman"/>
                <w:szCs w:val="20"/>
              </w:rPr>
            </w:pPr>
            <w:r w:rsidRPr="003A316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F77B97" w14:textId="77777777" w:rsidR="00365AA9" w:rsidRPr="003A316A" w:rsidRDefault="00E36FD5">
            <w:pPr>
              <w:rPr>
                <w:rFonts w:cs="Times New Roman"/>
                <w:szCs w:val="20"/>
              </w:rPr>
            </w:pPr>
            <w:r w:rsidRPr="003A316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4D1491" w14:textId="77777777" w:rsidR="00365AA9" w:rsidRPr="003A316A" w:rsidRDefault="00E36FD5">
            <w:pPr>
              <w:rPr>
                <w:rFonts w:cs="Times New Roman"/>
                <w:szCs w:val="20"/>
              </w:rPr>
            </w:pPr>
            <w:r w:rsidRPr="003A316A">
              <w:rPr>
                <w:rFonts w:cs="Times New Roman"/>
                <w:szCs w:val="20"/>
              </w:rPr>
              <w:t>Arts. 66 e 67, Lei 12.973/14</w:t>
            </w:r>
          </w:p>
          <w:p w14:paraId="161AC7CF"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700E78"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43051EF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2CB8F7" w14:textId="77777777" w:rsidR="00365AA9" w:rsidRPr="003A316A" w:rsidRDefault="00E36FD5">
            <w:pPr>
              <w:jc w:val="center"/>
              <w:rPr>
                <w:rFonts w:cs="Times New Roman"/>
                <w:szCs w:val="20"/>
              </w:rPr>
            </w:pPr>
            <w:r w:rsidRPr="003A316A">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C0932D" w14:textId="77777777" w:rsidR="00365AA9" w:rsidRPr="003A316A" w:rsidRDefault="00E36FD5">
            <w:pPr>
              <w:rPr>
                <w:rFonts w:cs="Times New Roman"/>
                <w:szCs w:val="20"/>
              </w:rPr>
            </w:pPr>
            <w:r w:rsidRPr="003A316A">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DB0F13" w14:textId="77777777" w:rsidR="00365AA9" w:rsidRPr="003A316A" w:rsidRDefault="00E36FD5">
            <w:pPr>
              <w:rPr>
                <w:rFonts w:cs="Times New Roman"/>
                <w:szCs w:val="20"/>
              </w:rPr>
            </w:pPr>
            <w:r w:rsidRPr="003A316A">
              <w:rPr>
                <w:rFonts w:cs="Times New Roman"/>
                <w:szCs w:val="20"/>
              </w:rPr>
              <w:t>Arts. 66 e 67, Lei 12.973/14</w:t>
            </w:r>
          </w:p>
          <w:p w14:paraId="19DE21B3"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9BF82AD"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6874A63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817D70" w14:textId="77777777" w:rsidR="00365AA9" w:rsidRPr="003A316A" w:rsidRDefault="00E36FD5">
            <w:pPr>
              <w:jc w:val="center"/>
              <w:rPr>
                <w:rFonts w:cs="Times New Roman"/>
                <w:szCs w:val="20"/>
              </w:rPr>
            </w:pPr>
            <w:r w:rsidRPr="003A316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0B602C3" w14:textId="77777777" w:rsidR="00365AA9" w:rsidRPr="003A316A" w:rsidRDefault="00E36FD5">
            <w:pPr>
              <w:rPr>
                <w:rFonts w:cs="Times New Roman"/>
                <w:szCs w:val="20"/>
              </w:rPr>
            </w:pPr>
            <w:r w:rsidRPr="003A316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94BADA" w14:textId="77777777" w:rsidR="00365AA9" w:rsidRPr="003A316A" w:rsidRDefault="00E36FD5">
            <w:pPr>
              <w:rPr>
                <w:rFonts w:cs="Times New Roman"/>
                <w:szCs w:val="20"/>
              </w:rPr>
            </w:pPr>
            <w:r w:rsidRPr="003A316A">
              <w:rPr>
                <w:rFonts w:cs="Times New Roman"/>
                <w:szCs w:val="20"/>
              </w:rPr>
              <w:t>Arts. 66 e 67, Lei 12.973/14</w:t>
            </w:r>
          </w:p>
          <w:p w14:paraId="41D0DFAA"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214585" w14:textId="77777777" w:rsidR="00365AA9" w:rsidRPr="003A316A" w:rsidRDefault="00E36FD5">
            <w:pPr>
              <w:rPr>
                <w:rFonts w:cs="Times New Roman"/>
                <w:szCs w:val="20"/>
              </w:rPr>
            </w:pPr>
            <w:r w:rsidRPr="003A316A">
              <w:rPr>
                <w:rFonts w:cs="Times New Roman"/>
                <w:szCs w:val="20"/>
              </w:rPr>
              <w:t>EXAUSTÃO ACUMULADA</w:t>
            </w:r>
          </w:p>
        </w:tc>
      </w:tr>
    </w:tbl>
    <w:p w14:paraId="5E18FD25" w14:textId="77777777" w:rsidR="00365AA9" w:rsidRDefault="00365AA9">
      <w:pPr>
        <w:shd w:val="clear" w:color="auto" w:fill="FFFFFF"/>
        <w:jc w:val="both"/>
        <w:rPr>
          <w:rFonts w:cs="Times New Roman"/>
          <w:b/>
          <w:szCs w:val="20"/>
        </w:rPr>
      </w:pPr>
    </w:p>
    <w:p w14:paraId="7FB44FA0" w14:textId="77777777" w:rsidR="00516D0C" w:rsidRPr="003A5444" w:rsidRDefault="00516D0C">
      <w:pPr>
        <w:shd w:val="clear" w:color="auto" w:fill="FFFFFF"/>
        <w:jc w:val="both"/>
        <w:rPr>
          <w:rFonts w:cs="Times New Roman"/>
          <w:b/>
          <w:szCs w:val="20"/>
        </w:rPr>
      </w:pPr>
      <w:r w:rsidRPr="003A5444">
        <w:rPr>
          <w:rFonts w:cs="Times New Roman"/>
          <w:b/>
          <w:szCs w:val="20"/>
        </w:rPr>
        <w:t>Regras de validação aplicadas ao RAS:</w:t>
      </w:r>
    </w:p>
    <w:p w14:paraId="435FAF80" w14:textId="77777777" w:rsidR="00516D0C" w:rsidRPr="003A5444" w:rsidRDefault="00516D0C">
      <w:pPr>
        <w:shd w:val="clear" w:color="auto" w:fill="FFFFFF"/>
        <w:jc w:val="both"/>
        <w:rPr>
          <w:rFonts w:cs="Times New Roman"/>
          <w:b/>
          <w:szCs w:val="20"/>
        </w:rPr>
      </w:pPr>
    </w:p>
    <w:p w14:paraId="48DC9D70" w14:textId="77777777" w:rsidR="004B7BC3" w:rsidRPr="003A5444" w:rsidRDefault="004B7BC3" w:rsidP="004B7BC3">
      <w:pPr>
        <w:jc w:val="both"/>
        <w:rPr>
          <w:rFonts w:cs="ArialUnicodeMS"/>
        </w:rPr>
      </w:pPr>
      <w:r w:rsidRPr="003A5444">
        <w:rPr>
          <w:rFonts w:cs="Times New Roman"/>
          <w:b/>
          <w:szCs w:val="20"/>
        </w:rPr>
        <w:t xml:space="preserve">REGRA_VALIDA_IDENT_MF_LIVRO_RAS: </w:t>
      </w:r>
      <w:r w:rsidRPr="003A5444">
        <w:rPr>
          <w:rFonts w:cs="ArialUnicodeMS"/>
        </w:rPr>
        <w:t>Verifica a compatibilidade entre natureza do livro razão auxiliar das subcontas (I030.NAT_LIVR) e o identificador de moeda funcional (0000.IDENT_MF).</w:t>
      </w:r>
    </w:p>
    <w:p w14:paraId="5290A6A8" w14:textId="77777777" w:rsidR="004B7BC3" w:rsidRPr="003A5444" w:rsidRDefault="004B7BC3" w:rsidP="004B7BC3">
      <w:pPr>
        <w:jc w:val="both"/>
        <w:rPr>
          <w:rFonts w:cs="ArialUnicodeMS"/>
        </w:rPr>
      </w:pPr>
    </w:p>
    <w:p w14:paraId="12565420" w14:textId="77777777" w:rsidR="004B7BC3" w:rsidRPr="003A5444" w:rsidRDefault="004B7BC3" w:rsidP="004B7BC3">
      <w:pPr>
        <w:jc w:val="both"/>
        <w:rPr>
          <w:rFonts w:cs="ArialUnicodeMS"/>
        </w:rPr>
      </w:pPr>
      <w:r w:rsidRPr="003A5444">
        <w:rPr>
          <w:rFonts w:cs="ArialUnicodeMS"/>
        </w:rPr>
        <w:t xml:space="preserve">Se I030.NAT_LIVR = “RAZAO_ AUXILIAR_DAS_SUBCONTAS”, o 0000.IDENT_MF deve ser igual N. </w:t>
      </w:r>
    </w:p>
    <w:p w14:paraId="14E601FB" w14:textId="77777777" w:rsidR="004B7BC3" w:rsidRPr="003A5444" w:rsidRDefault="004B7BC3" w:rsidP="004B7BC3">
      <w:pPr>
        <w:jc w:val="both"/>
        <w:rPr>
          <w:rFonts w:cs="Times New Roman"/>
          <w:b/>
          <w:szCs w:val="20"/>
        </w:rPr>
      </w:pPr>
      <w:r w:rsidRPr="003A5444">
        <w:rPr>
          <w:rFonts w:cs="ArialUnicodeMS"/>
        </w:rPr>
        <w:t>Se I030.NAT_LIVR = “RAZAO_ AUXILIAR_DAS_SUBCONTAS_MF”, o 0000.IDENT_MF dever ser igual a S.</w:t>
      </w:r>
    </w:p>
    <w:p w14:paraId="56E6B00E" w14:textId="77777777" w:rsidR="004B7BC3" w:rsidRPr="003A5444" w:rsidRDefault="004B7BC3" w:rsidP="004B7BC3">
      <w:pPr>
        <w:jc w:val="both"/>
        <w:rPr>
          <w:rFonts w:cs="Times New Roman"/>
          <w:b/>
          <w:szCs w:val="20"/>
        </w:rPr>
      </w:pPr>
    </w:p>
    <w:p w14:paraId="6AFCF9ED" w14:textId="77777777" w:rsidR="00B71881" w:rsidRPr="003A5444" w:rsidRDefault="00B71881" w:rsidP="004B7BC3">
      <w:pPr>
        <w:jc w:val="both"/>
        <w:rPr>
          <w:rFonts w:cs="Times New Roman"/>
          <w:szCs w:val="20"/>
        </w:rPr>
      </w:pPr>
      <w:r w:rsidRPr="003A5444">
        <w:rPr>
          <w:rFonts w:cs="Times New Roman"/>
          <w:szCs w:val="20"/>
        </w:rPr>
        <w:t>Se a regra não for cumpria, o PGE do Sped Contábil gera um aviso.</w:t>
      </w:r>
    </w:p>
    <w:p w14:paraId="060CE812" w14:textId="77777777" w:rsidR="00B71881" w:rsidRPr="003A5444" w:rsidRDefault="00B71881" w:rsidP="004B7BC3">
      <w:pPr>
        <w:jc w:val="both"/>
        <w:rPr>
          <w:rFonts w:cs="Times New Roman"/>
          <w:szCs w:val="20"/>
        </w:rPr>
      </w:pPr>
    </w:p>
    <w:p w14:paraId="382FAE77" w14:textId="77777777" w:rsidR="00516D0C" w:rsidRPr="003A5444" w:rsidRDefault="00516D0C" w:rsidP="00516D0C">
      <w:pPr>
        <w:rPr>
          <w:rFonts w:cs="Times New Roman"/>
          <w:szCs w:val="20"/>
        </w:rPr>
      </w:pPr>
      <w:r w:rsidRPr="003A5444">
        <w:rPr>
          <w:rFonts w:cs="Times New Roman"/>
          <w:b/>
          <w:szCs w:val="20"/>
        </w:rPr>
        <w:t>1) REGRA_VALIDA_CONTEUDO_I510_LIVRO_RAS</w:t>
      </w:r>
      <w:r w:rsidRPr="003A5444">
        <w:rPr>
          <w:rFonts w:cs="Times New Roman"/>
          <w:b/>
          <w:szCs w:val="20"/>
        </w:rPr>
        <w:br/>
      </w:r>
    </w:p>
    <w:p w14:paraId="1844E05A" w14:textId="77777777" w:rsidR="004B7BC3" w:rsidRPr="003A5444" w:rsidRDefault="004B7BC3" w:rsidP="004B7BC3">
      <w:pPr>
        <w:jc w:val="both"/>
        <w:rPr>
          <w:rFonts w:cs="Times New Roman"/>
          <w:szCs w:val="20"/>
        </w:rPr>
      </w:pPr>
      <w:r w:rsidRPr="003A5444">
        <w:rPr>
          <w:rFonts w:cs="Times New Roman"/>
          <w:szCs w:val="20"/>
        </w:rPr>
        <w:t>Se o campo NAT_LIVR do Registro I030 for igual a "RAZAO_ AUXILIAR_DAS_SUBCONTAS" ou "RAZAO_AUXILIAR_DAS_SUBCONTAS_MF", aplicar as regras:</w:t>
      </w:r>
    </w:p>
    <w:p w14:paraId="255F9D5C" w14:textId="77777777" w:rsidR="004B7BC3" w:rsidRPr="003A5444" w:rsidRDefault="004B7BC3" w:rsidP="00516D0C">
      <w:pPr>
        <w:rPr>
          <w:rFonts w:cs="Times New Roman"/>
          <w:szCs w:val="20"/>
        </w:rPr>
      </w:pPr>
    </w:p>
    <w:p w14:paraId="6024A2E5" w14:textId="77777777" w:rsidR="00B71881" w:rsidRPr="003A5444" w:rsidRDefault="00516D0C" w:rsidP="00B71881">
      <w:pPr>
        <w:jc w:val="both"/>
        <w:rPr>
          <w:rFonts w:cs="Times New Roman"/>
          <w:szCs w:val="20"/>
        </w:rPr>
      </w:pPr>
      <w:r w:rsidRPr="003A5444">
        <w:rPr>
          <w:rFonts w:cs="Times New Roman"/>
          <w:b/>
          <w:szCs w:val="20"/>
        </w:rPr>
        <w:t>REGRA_RAS_REG_I1510_OBRIGATORIO_INEXISTENTE</w:t>
      </w:r>
      <w:r w:rsidR="003605CC" w:rsidRPr="003A5444">
        <w:rPr>
          <w:rFonts w:cs="Times New Roman"/>
          <w:b/>
          <w:szCs w:val="20"/>
        </w:rPr>
        <w:t>:</w:t>
      </w:r>
      <w:r w:rsidR="003605CC" w:rsidRPr="003A5444">
        <w:rPr>
          <w:rFonts w:cs="Times New Roman"/>
          <w:szCs w:val="20"/>
        </w:rPr>
        <w:t xml:space="preserve"> </w:t>
      </w:r>
      <w:r w:rsidR="003605CC" w:rsidRPr="003A5444">
        <w:rPr>
          <w:rFonts w:cs="ArialUnicodeMS"/>
        </w:rPr>
        <w:t>Verifica se faltou algum registro I510 obrigatório.</w:t>
      </w:r>
      <w:r w:rsidR="00B71881" w:rsidRPr="003A5444">
        <w:rPr>
          <w:rFonts w:cs="ArialUnicodeMS"/>
        </w:rPr>
        <w:t xml:space="preserve"> </w:t>
      </w:r>
      <w:r w:rsidR="00B71881" w:rsidRPr="003A5444">
        <w:rPr>
          <w:rFonts w:cs="Times New Roman"/>
          <w:szCs w:val="20"/>
        </w:rPr>
        <w:t>Se a regra não for cumpria, o PGE do Sped Contábil gera um erro.</w:t>
      </w:r>
    </w:p>
    <w:p w14:paraId="788A082D" w14:textId="77777777" w:rsidR="00B71881" w:rsidRPr="003A5444" w:rsidRDefault="00516D0C" w:rsidP="00B71881">
      <w:pPr>
        <w:jc w:val="both"/>
        <w:rPr>
          <w:rFonts w:cs="Times New Roman"/>
          <w:szCs w:val="20"/>
        </w:rPr>
      </w:pPr>
      <w:r w:rsidRPr="003A5444">
        <w:rPr>
          <w:rFonts w:cs="Times New Roman"/>
          <w:szCs w:val="20"/>
        </w:rPr>
        <w:br/>
      </w:r>
      <w:r w:rsidRPr="003A5444">
        <w:rPr>
          <w:rFonts w:cs="Times New Roman"/>
          <w:b/>
          <w:szCs w:val="20"/>
        </w:rPr>
        <w:t>REGRA_RAS_REGISTRO_DUPLICADO</w:t>
      </w:r>
      <w:r w:rsidR="003605CC" w:rsidRPr="003A5444">
        <w:rPr>
          <w:rFonts w:cs="Times New Roman"/>
          <w:b/>
          <w:szCs w:val="20"/>
        </w:rPr>
        <w:t>:</w:t>
      </w:r>
      <w:r w:rsidR="003605CC" w:rsidRPr="003A5444">
        <w:rPr>
          <w:rFonts w:cs="Times New Roman"/>
          <w:szCs w:val="20"/>
        </w:rPr>
        <w:t xml:space="preserve"> </w:t>
      </w:r>
      <w:r w:rsidR="003605CC" w:rsidRPr="003A5444">
        <w:rPr>
          <w:rFonts w:cs="ArialUnicodeMS"/>
        </w:rPr>
        <w:t>Verifica se existe algum registro I510 duplicado.</w:t>
      </w:r>
      <w:r w:rsidR="00B71881" w:rsidRPr="003A5444">
        <w:rPr>
          <w:rFonts w:cs="ArialUnicodeMS"/>
        </w:rPr>
        <w:t xml:space="preserve"> </w:t>
      </w:r>
      <w:r w:rsidR="00B71881" w:rsidRPr="003A5444">
        <w:rPr>
          <w:rFonts w:cs="Times New Roman"/>
          <w:szCs w:val="20"/>
        </w:rPr>
        <w:t>Se a regra não for cumpria, o PGE do Sped Contábil gera um erro.</w:t>
      </w:r>
    </w:p>
    <w:p w14:paraId="62689025" w14:textId="77777777" w:rsidR="00B71881" w:rsidRPr="003A5444" w:rsidRDefault="00516D0C" w:rsidP="00B71881">
      <w:pPr>
        <w:jc w:val="both"/>
        <w:rPr>
          <w:rFonts w:cs="Times New Roman"/>
          <w:szCs w:val="20"/>
        </w:rPr>
      </w:pPr>
      <w:r w:rsidRPr="003A5444">
        <w:rPr>
          <w:rFonts w:cs="Times New Roman"/>
          <w:szCs w:val="20"/>
        </w:rPr>
        <w:br/>
      </w:r>
      <w:r w:rsidRPr="003A5444">
        <w:rPr>
          <w:rFonts w:cs="Times New Roman"/>
          <w:b/>
          <w:szCs w:val="20"/>
        </w:rPr>
        <w:t>REGRA_RAS_REGISTRO_INVALIDO</w:t>
      </w:r>
      <w:r w:rsidR="0091610B" w:rsidRPr="003A5444">
        <w:rPr>
          <w:rFonts w:cs="Times New Roman"/>
          <w:b/>
          <w:szCs w:val="20"/>
        </w:rPr>
        <w:t>:</w:t>
      </w:r>
      <w:r w:rsidR="0091610B" w:rsidRPr="003A5444">
        <w:rPr>
          <w:rFonts w:cs="Times New Roman"/>
          <w:szCs w:val="20"/>
        </w:rPr>
        <w:t xml:space="preserve"> </w:t>
      </w:r>
      <w:r w:rsidR="0091610B" w:rsidRPr="003A5444">
        <w:rPr>
          <w:rFonts w:cs="ArialUnicodeMS"/>
        </w:rPr>
        <w:t>Verifica se existe algum registro I510 diferente dos esperados.</w:t>
      </w:r>
      <w:r w:rsidR="00B71881" w:rsidRPr="003A5444">
        <w:rPr>
          <w:rFonts w:cs="ArialUnicodeMS"/>
        </w:rPr>
        <w:t xml:space="preserve"> </w:t>
      </w:r>
      <w:r w:rsidR="00B71881" w:rsidRPr="003A5444">
        <w:rPr>
          <w:rFonts w:cs="Times New Roman"/>
          <w:szCs w:val="20"/>
        </w:rPr>
        <w:t>Se a regra não for cumpria, o PGE do Sped Contábil gera um erro.</w:t>
      </w:r>
    </w:p>
    <w:p w14:paraId="606EC790" w14:textId="77777777" w:rsidR="00516D0C" w:rsidRPr="003A5444" w:rsidRDefault="00516D0C" w:rsidP="00516D0C">
      <w:pPr>
        <w:jc w:val="both"/>
        <w:rPr>
          <w:rFonts w:cs="Times New Roman"/>
          <w:b/>
          <w:szCs w:val="20"/>
        </w:rPr>
      </w:pPr>
      <w:r w:rsidRPr="003A5444">
        <w:rPr>
          <w:rFonts w:cs="Times New Roman"/>
          <w:szCs w:val="20"/>
        </w:rPr>
        <w:br/>
      </w:r>
      <w:r w:rsidRPr="003A5444">
        <w:rPr>
          <w:rFonts w:cs="Times New Roman"/>
          <w:b/>
          <w:szCs w:val="20"/>
        </w:rPr>
        <w:t>2) REGRA_VALIDA_CONTEUDO_I550_LIVRO_RAS</w:t>
      </w:r>
    </w:p>
    <w:p w14:paraId="14EABD47" w14:textId="77777777" w:rsidR="003605CC" w:rsidRPr="003A5444" w:rsidRDefault="003605CC" w:rsidP="00516D0C">
      <w:pPr>
        <w:jc w:val="both"/>
        <w:rPr>
          <w:rFonts w:cs="Times New Roman"/>
          <w:szCs w:val="20"/>
        </w:rPr>
      </w:pPr>
    </w:p>
    <w:p w14:paraId="0C6BF7BB" w14:textId="77777777" w:rsidR="003605CC" w:rsidRPr="003A5444" w:rsidRDefault="003605CC" w:rsidP="003605CC">
      <w:pPr>
        <w:jc w:val="both"/>
        <w:rPr>
          <w:rFonts w:cs="Times New Roman"/>
          <w:szCs w:val="20"/>
        </w:rPr>
      </w:pPr>
      <w:r w:rsidRPr="003A5444">
        <w:rPr>
          <w:rFonts w:cs="Times New Roman"/>
          <w:szCs w:val="20"/>
        </w:rPr>
        <w:t>Se o campo NAT_LIVR do Registro I030 for igual a "RAZAO_ AUXILIAR_DAS_SUBCONTAS" ou "RAZAO_AUXILIAR_DAS_SUBCONTAS_MF", aplicar as regras:</w:t>
      </w:r>
    </w:p>
    <w:p w14:paraId="250B777C" w14:textId="77777777" w:rsidR="00B71881" w:rsidRPr="003A5444" w:rsidRDefault="00516D0C" w:rsidP="00B71881">
      <w:pPr>
        <w:jc w:val="both"/>
        <w:rPr>
          <w:rFonts w:cs="Times New Roman"/>
          <w:szCs w:val="20"/>
        </w:rPr>
      </w:pPr>
      <w:r w:rsidRPr="003A5444">
        <w:rPr>
          <w:rFonts w:cs="Times New Roman"/>
          <w:szCs w:val="20"/>
        </w:rPr>
        <w:br/>
      </w:r>
      <w:r w:rsidRPr="003A5444">
        <w:rPr>
          <w:rFonts w:cs="Times New Roman"/>
          <w:b/>
          <w:szCs w:val="20"/>
        </w:rPr>
        <w:t>REGRA_VALIDA_RAS_SUBCONTA_I550_I015</w:t>
      </w:r>
      <w:r w:rsidR="00B71881" w:rsidRPr="003A5444">
        <w:rPr>
          <w:rFonts w:cs="Times New Roman"/>
          <w:b/>
          <w:szCs w:val="20"/>
        </w:rPr>
        <w:t>:</w:t>
      </w:r>
      <w:r w:rsidR="00B71881" w:rsidRPr="003A5444">
        <w:rPr>
          <w:rFonts w:cs="Times New Roman"/>
          <w:szCs w:val="20"/>
        </w:rPr>
        <w:t xml:space="preserve"> </w:t>
      </w:r>
      <w:r w:rsidR="00B71881" w:rsidRPr="003A5444">
        <w:rPr>
          <w:rFonts w:cs="ArialUnicodeMS"/>
        </w:rPr>
        <w:t xml:space="preserve">Verifica se o código da subconta existente nos registros de dados do livro RAS consta entre as contas controladas pelo Razão (Registro I015). </w:t>
      </w:r>
      <w:r w:rsidR="00B71881" w:rsidRPr="003A5444">
        <w:rPr>
          <w:rFonts w:cs="Times New Roman"/>
          <w:szCs w:val="20"/>
        </w:rPr>
        <w:t>Se a regra não for cumpria, o PGE do Sped Contábil gera um erro.</w:t>
      </w:r>
    </w:p>
    <w:p w14:paraId="43F38C84" w14:textId="77777777" w:rsidR="00B71881" w:rsidRPr="003A5444" w:rsidRDefault="00516D0C" w:rsidP="00B71881">
      <w:pPr>
        <w:jc w:val="both"/>
        <w:rPr>
          <w:rFonts w:cs="Times New Roman"/>
          <w:szCs w:val="20"/>
        </w:rPr>
      </w:pPr>
      <w:r w:rsidRPr="003A5444">
        <w:rPr>
          <w:rFonts w:cs="Times New Roman"/>
          <w:b/>
          <w:szCs w:val="20"/>
        </w:rPr>
        <w:br/>
        <w:t>REGRA_VALIDA_RAS_CNPJ_I550_I01</w:t>
      </w:r>
      <w:r w:rsidR="00B71881" w:rsidRPr="003A5444">
        <w:rPr>
          <w:rFonts w:cs="Times New Roman"/>
          <w:b/>
          <w:szCs w:val="20"/>
        </w:rPr>
        <w:t>5:</w:t>
      </w:r>
      <w:r w:rsidR="00B71881" w:rsidRPr="003A5444">
        <w:rPr>
          <w:rFonts w:cs="Times New Roman"/>
          <w:szCs w:val="20"/>
        </w:rPr>
        <w:t xml:space="preserve"> </w:t>
      </w:r>
      <w:r w:rsidR="00B71881" w:rsidRPr="003A5444">
        <w:rPr>
          <w:rFonts w:cs="ArialUnicodeMS"/>
        </w:rPr>
        <w:t xml:space="preserve">Verifica se o CNPJ informado é válido. </w:t>
      </w:r>
      <w:r w:rsidR="00B71881" w:rsidRPr="003A5444">
        <w:rPr>
          <w:rFonts w:cs="Times New Roman"/>
          <w:szCs w:val="20"/>
        </w:rPr>
        <w:t>Se a regra não for cumpria, o PGE do Sped Contábil gera um erro.</w:t>
      </w:r>
    </w:p>
    <w:p w14:paraId="71626DD4" w14:textId="77777777" w:rsidR="00B71881" w:rsidRPr="003A5444" w:rsidRDefault="00B71881" w:rsidP="00516D0C">
      <w:pPr>
        <w:jc w:val="both"/>
        <w:rPr>
          <w:rFonts w:cs="Times New Roman"/>
          <w:szCs w:val="20"/>
        </w:rPr>
      </w:pPr>
    </w:p>
    <w:p w14:paraId="681C61F6" w14:textId="77777777" w:rsidR="00B71881" w:rsidRPr="003A5444" w:rsidRDefault="00B71881" w:rsidP="00B71881">
      <w:pPr>
        <w:jc w:val="both"/>
        <w:rPr>
          <w:rFonts w:cs="Times New Roman"/>
          <w:szCs w:val="20"/>
        </w:rPr>
      </w:pPr>
      <w:r w:rsidRPr="003A5444">
        <w:rPr>
          <w:rFonts w:cs="ArialUnicodeMS"/>
          <w:b/>
        </w:rPr>
        <w:t>REGRA_VALIDA_RAS_NAT_SUB_CNT_I550:</w:t>
      </w:r>
      <w:r w:rsidRPr="003A5444">
        <w:rPr>
          <w:rFonts w:cs="ArialUnicodeMS"/>
        </w:rPr>
        <w:t xml:space="preserve"> Verifica se a Natureza da Subconta está de acordo com a Tabela SPED_ECF_NATUREZA_SUBCONTA. </w:t>
      </w:r>
      <w:r w:rsidRPr="003A5444">
        <w:rPr>
          <w:rFonts w:cs="Times New Roman"/>
          <w:szCs w:val="20"/>
        </w:rPr>
        <w:t>Se a regra não for cumpria, o PGE do Sped Contábil gera um erro.</w:t>
      </w:r>
    </w:p>
    <w:p w14:paraId="23E715A0" w14:textId="77777777" w:rsidR="00B71881" w:rsidRPr="003A5444" w:rsidRDefault="00B71881" w:rsidP="00516D0C">
      <w:pPr>
        <w:jc w:val="both"/>
        <w:rPr>
          <w:rFonts w:cs="Times New Roman"/>
          <w:szCs w:val="20"/>
        </w:rPr>
      </w:pPr>
    </w:p>
    <w:p w14:paraId="73356D3E" w14:textId="77777777" w:rsidR="00516D0C" w:rsidRPr="003A5444" w:rsidRDefault="00516D0C" w:rsidP="00516D0C">
      <w:pPr>
        <w:jc w:val="both"/>
        <w:rPr>
          <w:rFonts w:cs="Times New Roman"/>
          <w:szCs w:val="20"/>
        </w:rPr>
      </w:pPr>
      <w:r w:rsidRPr="003A5444">
        <w:rPr>
          <w:rFonts w:cs="Times New Roman"/>
          <w:b/>
          <w:szCs w:val="20"/>
        </w:rPr>
        <w:t>REGRA_RAS_DATA_VALIDA_I550</w:t>
      </w:r>
      <w:r w:rsidR="00B71881" w:rsidRPr="003A5444">
        <w:rPr>
          <w:rFonts w:cs="Times New Roman"/>
          <w:b/>
          <w:szCs w:val="20"/>
        </w:rPr>
        <w:t>:</w:t>
      </w:r>
      <w:r w:rsidR="00B71881" w:rsidRPr="003A5444">
        <w:rPr>
          <w:rFonts w:cs="Times New Roman"/>
          <w:szCs w:val="20"/>
        </w:rPr>
        <w:t xml:space="preserve"> </w:t>
      </w:r>
      <w:r w:rsidR="00B71881" w:rsidRPr="003A5444">
        <w:rPr>
          <w:rFonts w:cs="ArialUnicodeMS"/>
        </w:rPr>
        <w:t xml:space="preserve">Verifica se as datas informadas são válidas. </w:t>
      </w:r>
      <w:r w:rsidR="00B71881" w:rsidRPr="003A5444">
        <w:rPr>
          <w:rFonts w:cs="Times New Roman"/>
          <w:szCs w:val="20"/>
        </w:rPr>
        <w:t>Se a regra não for cumpria, o PGE do Sped Contábil gera um erro.</w:t>
      </w:r>
    </w:p>
    <w:p w14:paraId="63ACE6B9" w14:textId="77777777" w:rsidR="00B71881" w:rsidRPr="003A5444" w:rsidRDefault="00B71881" w:rsidP="00516D0C">
      <w:pPr>
        <w:jc w:val="both"/>
        <w:rPr>
          <w:rFonts w:cs="Times New Roman"/>
          <w:szCs w:val="20"/>
        </w:rPr>
      </w:pPr>
    </w:p>
    <w:p w14:paraId="7B1C2324" w14:textId="77777777" w:rsidR="00B71881" w:rsidRPr="003A5444" w:rsidRDefault="00516D0C" w:rsidP="00B71881">
      <w:pPr>
        <w:jc w:val="both"/>
        <w:rPr>
          <w:rFonts w:cs="Times New Roman"/>
          <w:szCs w:val="20"/>
        </w:rPr>
      </w:pPr>
      <w:r w:rsidRPr="003A5444">
        <w:rPr>
          <w:rFonts w:cs="Times New Roman"/>
          <w:b/>
          <w:szCs w:val="20"/>
        </w:rPr>
        <w:t>REGRA_RAS_LIMITE_DATA</w:t>
      </w:r>
      <w:r w:rsidR="00B71881" w:rsidRPr="003A5444">
        <w:rPr>
          <w:rFonts w:cs="Times New Roman"/>
          <w:b/>
          <w:szCs w:val="20"/>
        </w:rPr>
        <w:t>:</w:t>
      </w:r>
      <w:r w:rsidR="00B71881" w:rsidRPr="003A5444">
        <w:rPr>
          <w:rFonts w:cs="Times New Roman"/>
          <w:szCs w:val="20"/>
        </w:rPr>
        <w:t xml:space="preserve"> </w:t>
      </w:r>
      <w:r w:rsidR="00B71881" w:rsidRPr="003A5444">
        <w:rPr>
          <w:rFonts w:cs="ArialUnicodeMS"/>
        </w:rPr>
        <w:t xml:space="preserve">Verifica se a data “DATA_LCTO” informada no livro RAS é posterior a 01/01/2014, limitada a data final da escrituração. Se ano da escrituração for igual a 2015 ou 2016, limite inferior é 01/01/2014. Se ano da escrituração posterior a 2016, o limite inferior é “0000.DT_INI”. </w:t>
      </w:r>
      <w:r w:rsidR="00B71881" w:rsidRPr="003A5444">
        <w:rPr>
          <w:rFonts w:cs="Times New Roman"/>
          <w:szCs w:val="20"/>
        </w:rPr>
        <w:t>Se a regra não for cumpria, o PGE do Sped Contábil gera um aviso.</w:t>
      </w:r>
    </w:p>
    <w:p w14:paraId="017D176A" w14:textId="77777777" w:rsidR="00B71881" w:rsidRPr="003A5444" w:rsidRDefault="00B71881" w:rsidP="00B71881">
      <w:pPr>
        <w:jc w:val="both"/>
        <w:rPr>
          <w:rFonts w:cs="ArialUnicodeMS"/>
        </w:rPr>
      </w:pPr>
    </w:p>
    <w:p w14:paraId="36F7F063" w14:textId="77777777" w:rsidR="00140E27" w:rsidRPr="003A5444" w:rsidRDefault="00516D0C" w:rsidP="00140E27">
      <w:pPr>
        <w:jc w:val="both"/>
        <w:rPr>
          <w:rFonts w:cs="Times New Roman"/>
          <w:szCs w:val="20"/>
        </w:rPr>
      </w:pPr>
      <w:r w:rsidRPr="003A5444">
        <w:rPr>
          <w:rFonts w:cs="Times New Roman"/>
          <w:b/>
          <w:szCs w:val="20"/>
        </w:rPr>
        <w:lastRenderedPageBreak/>
        <w:t>REGRA_VALIDA_RAS_SALDO_FINAL_SUBCONTA</w:t>
      </w:r>
      <w:r w:rsidR="00140E27" w:rsidRPr="003A5444">
        <w:rPr>
          <w:rFonts w:cs="Times New Roman"/>
          <w:b/>
          <w:szCs w:val="20"/>
        </w:rPr>
        <w:t xml:space="preserve">: </w:t>
      </w:r>
      <w:r w:rsidR="00140E27" w:rsidRPr="003A5444">
        <w:rPr>
          <w:rFonts w:cs="ArialUnicodeMS"/>
        </w:rPr>
        <w:t xml:space="preserve">Verifica se o valor do campo “SLD_SCNT_FIN” é igual ao valor do campo “SLD_SCNT_INI” somado ao valor do campo “DEB_SCNT” e ao valor do campo “CRED_SCNT”, considerando os indicadores de débito e crédito (D/C) do saldo inicial e do saldo final (“IND_SLD_SCNT_INI”, “IND_SLD_SCNT_FIN”). </w:t>
      </w:r>
      <w:r w:rsidR="00140E27" w:rsidRPr="003A5444">
        <w:rPr>
          <w:rFonts w:cs="Times New Roman"/>
          <w:szCs w:val="20"/>
        </w:rPr>
        <w:t>Se a regra não for cumpria, o PGE do Sped Contábil gera um erro.</w:t>
      </w:r>
    </w:p>
    <w:p w14:paraId="60CDC641" w14:textId="77777777" w:rsidR="00140E27" w:rsidRPr="003A5444" w:rsidRDefault="00516D0C" w:rsidP="00140E27">
      <w:pPr>
        <w:jc w:val="both"/>
        <w:rPr>
          <w:rFonts w:cs="Times New Roman"/>
          <w:szCs w:val="20"/>
        </w:rPr>
      </w:pPr>
      <w:r w:rsidRPr="003A5444">
        <w:rPr>
          <w:rFonts w:cs="ArialUnicodeMS"/>
        </w:rPr>
        <w:br/>
      </w:r>
      <w:r w:rsidRPr="003A5444">
        <w:rPr>
          <w:rFonts w:cs="Times New Roman"/>
          <w:b/>
          <w:szCs w:val="20"/>
        </w:rPr>
        <w:t>REGRA_RAS_COD_VALIDOS_ADOC_INIC</w:t>
      </w:r>
      <w:r w:rsidR="00140E27" w:rsidRPr="003A5444">
        <w:rPr>
          <w:rFonts w:cs="Times New Roman"/>
          <w:b/>
          <w:szCs w:val="20"/>
        </w:rPr>
        <w:t xml:space="preserve">: </w:t>
      </w:r>
      <w:r w:rsidR="00140E27" w:rsidRPr="003A5444">
        <w:rPr>
          <w:rFonts w:cs="ArialUnicodeMS"/>
        </w:rPr>
        <w:t xml:space="preserve">Verifica quando “IND_ADOC_INI” for igual “1” (adoção inicial), se “NAT_SUB_CNT” é igual a “90”, “91”, “92” ou “93”. </w:t>
      </w:r>
      <w:r w:rsidR="00140E27" w:rsidRPr="003A5444">
        <w:rPr>
          <w:rFonts w:cs="Times New Roman"/>
          <w:szCs w:val="20"/>
        </w:rPr>
        <w:t>Se a regra não for cumpria, o PGE do Sped Contábil gera um erro.</w:t>
      </w:r>
    </w:p>
    <w:p w14:paraId="513B8B12" w14:textId="77777777" w:rsidR="00140E27" w:rsidRPr="003A5444" w:rsidRDefault="00140E27" w:rsidP="00140E27">
      <w:pPr>
        <w:jc w:val="both"/>
        <w:rPr>
          <w:rFonts w:cs="Times New Roman"/>
          <w:b/>
          <w:szCs w:val="20"/>
        </w:rPr>
      </w:pPr>
    </w:p>
    <w:p w14:paraId="74531B1C" w14:textId="77777777" w:rsidR="00140E27" w:rsidRPr="003A5444" w:rsidRDefault="00140E27" w:rsidP="00140E27">
      <w:pPr>
        <w:jc w:val="both"/>
        <w:rPr>
          <w:rFonts w:cs="ArialUnicodeMS"/>
        </w:rPr>
      </w:pPr>
      <w:r w:rsidRPr="003A5444">
        <w:rPr>
          <w:rFonts w:cs="ArialUnicodeMS"/>
          <w:b/>
        </w:rPr>
        <w:t>REGRA_RAS_CNPJ_DIFERENTE_DECLARANTE:</w:t>
      </w:r>
      <w:r w:rsidRPr="003A5444">
        <w:rPr>
          <w:rFonts w:cs="ArialUnicodeMS"/>
        </w:rPr>
        <w:t xml:space="preserve"> Verifica se o “CNPJ_INVTD” é diferente do CNPJ do declarante informado no registro 0000 (0000.CNPJ). Se a regra não for cumpria, o PGE do Sped Contábil gera um erro.</w:t>
      </w:r>
    </w:p>
    <w:p w14:paraId="3343FEC1" w14:textId="77777777" w:rsidR="00140E27" w:rsidRPr="003A5444" w:rsidRDefault="00140E27" w:rsidP="00140E27">
      <w:pPr>
        <w:jc w:val="both"/>
        <w:rPr>
          <w:rFonts w:cs="Times New Roman"/>
          <w:b/>
          <w:szCs w:val="20"/>
        </w:rPr>
      </w:pPr>
    </w:p>
    <w:p w14:paraId="5290F613" w14:textId="77777777" w:rsidR="00EC6C56" w:rsidRPr="003A5444" w:rsidRDefault="00516D0C" w:rsidP="00EC6C56">
      <w:pPr>
        <w:jc w:val="both"/>
        <w:rPr>
          <w:rFonts w:cs="ArialUnicodeMS"/>
        </w:rPr>
      </w:pPr>
      <w:r w:rsidRPr="003A5444">
        <w:rPr>
          <w:rFonts w:cs="Times New Roman"/>
          <w:b/>
          <w:szCs w:val="20"/>
        </w:rPr>
        <w:t>REGRA_RAS_CAMPOS_OBRIGATORIOS</w:t>
      </w:r>
      <w:r w:rsidR="00EC6C56" w:rsidRPr="003A5444">
        <w:rPr>
          <w:rFonts w:cs="Times New Roman"/>
          <w:b/>
          <w:szCs w:val="20"/>
        </w:rPr>
        <w:t xml:space="preserve">: </w:t>
      </w:r>
      <w:r w:rsidR="00EC6C56" w:rsidRPr="003A5444">
        <w:rPr>
          <w:rFonts w:cs="ArialUnicodeMS"/>
        </w:rPr>
        <w:t>Verifica se todos os campos obrigatórios do registro I550 foram preenchidos. Se a regra não for cumpria, o PGE do Sped Contábil gera um erro.</w:t>
      </w:r>
    </w:p>
    <w:p w14:paraId="1E3D0714" w14:textId="77777777" w:rsidR="00EC6C56" w:rsidRPr="003A5444" w:rsidRDefault="00516D0C" w:rsidP="00EC6C56">
      <w:pPr>
        <w:jc w:val="both"/>
        <w:rPr>
          <w:rFonts w:cs="ArialUnicodeMS"/>
        </w:rPr>
      </w:pPr>
      <w:r w:rsidRPr="003A5444">
        <w:rPr>
          <w:rFonts w:cs="Times New Roman"/>
          <w:b/>
          <w:szCs w:val="20"/>
        </w:rPr>
        <w:br/>
        <w:t>REGRA_RAS_VALIDA_IND_DC</w:t>
      </w:r>
      <w:r w:rsidR="00EC6C56" w:rsidRPr="003A5444">
        <w:rPr>
          <w:rFonts w:cs="Times New Roman"/>
          <w:b/>
          <w:szCs w:val="20"/>
        </w:rPr>
        <w:t xml:space="preserve">: </w:t>
      </w:r>
      <w:r w:rsidR="00EC6C56" w:rsidRPr="003A5444">
        <w:rPr>
          <w:rFonts w:cs="ArialUnicodeMS"/>
        </w:rPr>
        <w:t>Verifica se os campos “IND_SLD_ITEM_INI”, “IND_SLD_ITEM_FIM”, “IND_REAL_ITEM”, “IND_SLD_SCNT_INI” e “IND_SLD_SCNT_FIN” estão preenchidos com “D” ou “C”. Se a regra não for cumpria, o PGE do Sped Contábil gera um erro.</w:t>
      </w:r>
    </w:p>
    <w:p w14:paraId="26454B61" w14:textId="77777777" w:rsidR="00EC6C56" w:rsidRPr="003A5444" w:rsidRDefault="00EC6C56" w:rsidP="00EC6C56">
      <w:pPr>
        <w:jc w:val="both"/>
        <w:rPr>
          <w:rFonts w:cs="ArialUnicodeMS"/>
        </w:rPr>
      </w:pPr>
    </w:p>
    <w:p w14:paraId="4B699C28" w14:textId="77777777" w:rsidR="00EC6C56" w:rsidRPr="003A5444" w:rsidRDefault="00EC6C56" w:rsidP="00EC6C56">
      <w:pPr>
        <w:jc w:val="both"/>
        <w:rPr>
          <w:rFonts w:cs="ArialUnicodeMS"/>
        </w:rPr>
      </w:pPr>
      <w:r w:rsidRPr="003A5444">
        <w:rPr>
          <w:rFonts w:cs="ArialUnicodeMS"/>
          <w:b/>
        </w:rPr>
        <w:t xml:space="preserve">REGRA_RAS_VALIDA_IND_ADOC_INI: </w:t>
      </w:r>
      <w:r w:rsidRPr="003A5444">
        <w:rPr>
          <w:rFonts w:cs="ArialUnicodeMS"/>
        </w:rPr>
        <w:t>Verifica se “</w:t>
      </w:r>
      <w:r w:rsidRPr="003A5444">
        <w:rPr>
          <w:rFonts w:cs="ArialUnicodeMS"/>
          <w:color w:val="000000"/>
        </w:rPr>
        <w:t>I</w:t>
      </w:r>
      <w:r w:rsidRPr="003A5444">
        <w:rPr>
          <w:rFonts w:cs="ArialUnicodeMS"/>
        </w:rPr>
        <w:t>ND_ADOC_INI” está preenchido com 1 (sim) ou 2 (não). Se a regra não for cumpria, o PGE do Sped Contábil gera um erro.</w:t>
      </w:r>
    </w:p>
    <w:p w14:paraId="2D989528" w14:textId="77777777" w:rsidR="00EC6C56" w:rsidRPr="003A5444" w:rsidRDefault="00EC6C56" w:rsidP="00EC6C56">
      <w:pPr>
        <w:jc w:val="both"/>
        <w:rPr>
          <w:rFonts w:cs="Times New Roman"/>
          <w:szCs w:val="20"/>
        </w:rPr>
      </w:pPr>
    </w:p>
    <w:p w14:paraId="519EE537" w14:textId="77777777" w:rsidR="00EC6C56" w:rsidRPr="003A5444" w:rsidRDefault="00EC6C56" w:rsidP="00EC6C56">
      <w:pPr>
        <w:jc w:val="both"/>
        <w:rPr>
          <w:rFonts w:cs="ArialUnicodeMS"/>
        </w:rPr>
      </w:pPr>
      <w:r w:rsidRPr="003A5444">
        <w:rPr>
          <w:rFonts w:cs="ArialUnicodeMS"/>
          <w:b/>
        </w:rPr>
        <w:t>REGRA_RAS_SALDOS_DIFERENTES_ZERO</w:t>
      </w:r>
      <w:r w:rsidRPr="003A5444">
        <w:rPr>
          <w:rFonts w:cs="ArialUnicodeMS"/>
        </w:rPr>
        <w:t>: Verifica se o somatório do módulo dos campos “SLD_SCNT_INI”, “DEB_SCNT”, “CRED_SCNT”, “SLD_SCNT_FIN”, “VLR_LCTO” do registro I550 (definidos no registro I510) for igual a zero. Se a regra não for cumpria, o PGE do Sped Contábil gera um erro.</w:t>
      </w:r>
    </w:p>
    <w:p w14:paraId="57CC45F9" w14:textId="77777777" w:rsidR="00EC6C56" w:rsidRPr="003A5444" w:rsidRDefault="00516D0C" w:rsidP="00EC6C56">
      <w:pPr>
        <w:jc w:val="both"/>
        <w:rPr>
          <w:rFonts w:cs="ArialUnicodeMS"/>
        </w:rPr>
      </w:pPr>
      <w:r w:rsidRPr="003A5444">
        <w:rPr>
          <w:rFonts w:cs="Times New Roman"/>
          <w:szCs w:val="20"/>
        </w:rPr>
        <w:br/>
      </w:r>
      <w:r w:rsidRPr="003A5444">
        <w:rPr>
          <w:rFonts w:cs="Times New Roman"/>
          <w:b/>
          <w:szCs w:val="20"/>
        </w:rPr>
        <w:t>REGRA_RAS_LANC_UNICO_ADOC_INI</w:t>
      </w:r>
      <w:r w:rsidR="00EC6C56" w:rsidRPr="003A5444">
        <w:rPr>
          <w:rFonts w:cs="ArialUnicodeMS"/>
        </w:rPr>
        <w:t xml:space="preserve">: </w:t>
      </w:r>
      <w:r w:rsidRPr="003A5444">
        <w:rPr>
          <w:rFonts w:cs="Times New Roman"/>
          <w:szCs w:val="20"/>
        </w:rPr>
        <w:t>Verifica se existe um único lançamento de adoção inicial para cada</w:t>
      </w:r>
      <w:r w:rsidRPr="003A5444">
        <w:rPr>
          <w:rFonts w:cs="Times New Roman"/>
          <w:szCs w:val="20"/>
        </w:rPr>
        <w:br/>
      </w:r>
      <w:r w:rsidR="00EC6C56" w:rsidRPr="003A5444">
        <w:rPr>
          <w:rFonts w:cs="Times New Roman"/>
          <w:szCs w:val="20"/>
        </w:rPr>
        <w:t>“</w:t>
      </w:r>
      <w:r w:rsidRPr="003A5444">
        <w:rPr>
          <w:rFonts w:cs="Times New Roman"/>
          <w:szCs w:val="20"/>
        </w:rPr>
        <w:t>COD_SUB_CNT/COD_CCUS</w:t>
      </w:r>
      <w:r w:rsidR="00EC6C56" w:rsidRPr="003A5444">
        <w:rPr>
          <w:rFonts w:cs="Times New Roman"/>
          <w:szCs w:val="20"/>
        </w:rPr>
        <w:t>”</w:t>
      </w:r>
      <w:r w:rsidRPr="003A5444">
        <w:rPr>
          <w:rFonts w:cs="Times New Roman"/>
          <w:szCs w:val="20"/>
        </w:rPr>
        <w:t>.</w:t>
      </w:r>
      <w:r w:rsidR="00EC6C56" w:rsidRPr="003A5444">
        <w:rPr>
          <w:rFonts w:cs="Times New Roman"/>
          <w:szCs w:val="20"/>
        </w:rPr>
        <w:t xml:space="preserve"> </w:t>
      </w:r>
      <w:r w:rsidRPr="003A5444">
        <w:rPr>
          <w:rFonts w:cs="Times New Roman"/>
          <w:szCs w:val="20"/>
        </w:rPr>
        <w:t>O erro ocorre se houver mais de uma de adoção inicial (</w:t>
      </w:r>
      <w:r w:rsidR="00EC6C56" w:rsidRPr="003A5444">
        <w:rPr>
          <w:rFonts w:cs="Times New Roman"/>
          <w:szCs w:val="20"/>
        </w:rPr>
        <w:t>“</w:t>
      </w:r>
      <w:r w:rsidRPr="003A5444">
        <w:rPr>
          <w:rFonts w:cs="Times New Roman"/>
          <w:szCs w:val="20"/>
        </w:rPr>
        <w:t>IND_ADOC_INI</w:t>
      </w:r>
      <w:r w:rsidR="00EC6C56" w:rsidRPr="003A5444">
        <w:rPr>
          <w:rFonts w:cs="Times New Roman"/>
          <w:szCs w:val="20"/>
        </w:rPr>
        <w:t>”</w:t>
      </w:r>
      <w:r w:rsidRPr="003A5444">
        <w:rPr>
          <w:rFonts w:cs="Times New Roman"/>
          <w:szCs w:val="20"/>
        </w:rPr>
        <w:t> =</w:t>
      </w:r>
      <w:r w:rsidRPr="003A5444">
        <w:rPr>
          <w:rFonts w:cs="Times New Roman"/>
          <w:szCs w:val="20"/>
        </w:rPr>
        <w:br/>
        <w:t xml:space="preserve">1) para o mesmo </w:t>
      </w:r>
      <w:r w:rsidR="00EC6C56" w:rsidRPr="003A5444">
        <w:rPr>
          <w:rFonts w:cs="Times New Roman"/>
          <w:szCs w:val="20"/>
        </w:rPr>
        <w:t>“</w:t>
      </w:r>
      <w:r w:rsidRPr="003A5444">
        <w:rPr>
          <w:rFonts w:cs="Times New Roman"/>
          <w:szCs w:val="20"/>
        </w:rPr>
        <w:t>COD_SUB_CNT/ COD_CCUS</w:t>
      </w:r>
      <w:r w:rsidR="00EC6C56" w:rsidRPr="003A5444">
        <w:rPr>
          <w:rFonts w:cs="Times New Roman"/>
          <w:szCs w:val="20"/>
        </w:rPr>
        <w:t>”</w:t>
      </w:r>
      <w:r w:rsidRPr="003A5444">
        <w:rPr>
          <w:rFonts w:cs="Times New Roman"/>
          <w:szCs w:val="20"/>
        </w:rPr>
        <w:t>.</w:t>
      </w:r>
      <w:r w:rsidR="00EC6C56" w:rsidRPr="003A5444">
        <w:rPr>
          <w:rFonts w:cs="Times New Roman"/>
          <w:szCs w:val="20"/>
        </w:rPr>
        <w:t xml:space="preserve"> </w:t>
      </w:r>
      <w:r w:rsidR="00EC6C56" w:rsidRPr="003A5444">
        <w:rPr>
          <w:rFonts w:cs="ArialUnicodeMS"/>
        </w:rPr>
        <w:t>Se a regra não for cumpria, o PGE do Sped Contábil gera um erro.</w:t>
      </w:r>
    </w:p>
    <w:p w14:paraId="52A536E0" w14:textId="77777777" w:rsidR="00516D0C" w:rsidRDefault="00516D0C">
      <w:pPr>
        <w:shd w:val="clear" w:color="auto" w:fill="FFFFFF"/>
        <w:jc w:val="both"/>
        <w:rPr>
          <w:rFonts w:cs="Times New Roman"/>
          <w:b/>
          <w:szCs w:val="20"/>
        </w:rPr>
      </w:pPr>
    </w:p>
    <w:p w14:paraId="27370BEA" w14:textId="77777777" w:rsidR="00365AA9" w:rsidRPr="003A316A" w:rsidRDefault="00E36FD5">
      <w:pPr>
        <w:shd w:val="clear" w:color="auto" w:fill="FFFFFF"/>
        <w:jc w:val="both"/>
        <w:rPr>
          <w:rFonts w:cs="Times New Roman"/>
          <w:b/>
          <w:szCs w:val="20"/>
        </w:rPr>
      </w:pPr>
      <w:r w:rsidRPr="003A316A">
        <w:rPr>
          <w:rFonts w:cs="Times New Roman"/>
          <w:b/>
          <w:szCs w:val="20"/>
        </w:rPr>
        <w:t>Exemplo de preenchimento do livro razão auxiliar:</w:t>
      </w:r>
    </w:p>
    <w:p w14:paraId="05D0D000" w14:textId="77777777" w:rsidR="00365AA9" w:rsidRPr="003A316A" w:rsidRDefault="00E36FD5">
      <w:pPr>
        <w:shd w:val="clear" w:color="auto" w:fill="FFFFFF"/>
        <w:jc w:val="both"/>
        <w:rPr>
          <w:rFonts w:cs="Times New Roman"/>
          <w:b/>
          <w:szCs w:val="20"/>
        </w:rPr>
      </w:pPr>
      <w:r w:rsidRPr="003A316A">
        <w:rPr>
          <w:rFonts w:cs="Times New Roman"/>
          <w:b/>
          <w:szCs w:val="20"/>
        </w:rPr>
        <w:t>1 – Terreno Rua AA – AVJ Ganho = 10.000 – Data: 15/01/2015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A316A" w14:paraId="02711525"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8481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3C83A8F9"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21F63EE3"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7ED7498D"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242DA42E"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AA</w:t>
            </w:r>
          </w:p>
          <w:p w14:paraId="0600393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51A0289B" w14:textId="77777777" w:rsidR="00365AA9" w:rsidRPr="003A316A" w:rsidRDefault="00E36FD5">
            <w:pPr>
              <w:spacing w:line="240" w:lineRule="auto"/>
              <w:jc w:val="both"/>
              <w:rPr>
                <w:rFonts w:cs="Times New Roman"/>
                <w:szCs w:val="20"/>
              </w:rPr>
            </w:pPr>
            <w:r w:rsidRPr="003A316A">
              <w:rPr>
                <w:rFonts w:cs="Times New Roman"/>
                <w:szCs w:val="20"/>
              </w:rPr>
              <w:t>IDENT_ITEM = MATRC CARTORIO AA</w:t>
            </w:r>
          </w:p>
          <w:p w14:paraId="0842A78A" w14:textId="77777777" w:rsidR="00365AA9" w:rsidRPr="003A316A" w:rsidRDefault="00E36FD5">
            <w:pPr>
              <w:spacing w:line="240" w:lineRule="auto"/>
              <w:jc w:val="both"/>
              <w:rPr>
                <w:rFonts w:cs="Times New Roman"/>
                <w:szCs w:val="20"/>
              </w:rPr>
            </w:pPr>
            <w:r w:rsidRPr="003A316A">
              <w:rPr>
                <w:rFonts w:cs="Times New Roman"/>
                <w:szCs w:val="20"/>
              </w:rPr>
              <w:t>DESCR_ITEM = TERRENO RUA AA</w:t>
            </w:r>
          </w:p>
          <w:p w14:paraId="00221BD3" w14:textId="77777777" w:rsidR="00365AA9" w:rsidRPr="003A316A" w:rsidRDefault="00E36FD5">
            <w:pPr>
              <w:spacing w:line="240" w:lineRule="auto"/>
              <w:jc w:val="both"/>
              <w:rPr>
                <w:rFonts w:cs="Times New Roman"/>
                <w:szCs w:val="20"/>
              </w:rPr>
            </w:pPr>
            <w:r w:rsidRPr="003A316A">
              <w:rPr>
                <w:rFonts w:cs="Times New Roman"/>
                <w:szCs w:val="20"/>
              </w:rPr>
              <w:t>DATA_RECT_INI = 01/04/2010</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2141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100.000</w:t>
            </w:r>
          </w:p>
          <w:p w14:paraId="7A19972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42C9023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34660D3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4A158A5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100.000</w:t>
            </w:r>
          </w:p>
          <w:p w14:paraId="3767F3A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29FB50A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295190E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3930A1E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0907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0B72BB6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10.000</w:t>
            </w:r>
          </w:p>
          <w:p w14:paraId="4B8C7BF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677D98B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15/01/2015</w:t>
            </w:r>
          </w:p>
          <w:p w14:paraId="58595FDA" w14:textId="77777777" w:rsidR="00365AA9" w:rsidRPr="003A316A" w:rsidRDefault="00E36FD5">
            <w:pPr>
              <w:spacing w:line="240" w:lineRule="auto"/>
              <w:jc w:val="both"/>
              <w:rPr>
                <w:rFonts w:cs="Times New Roman"/>
                <w:szCs w:val="20"/>
              </w:rPr>
            </w:pPr>
            <w:r w:rsidRPr="003A316A">
              <w:rPr>
                <w:rFonts w:cs="Times New Roman"/>
                <w:szCs w:val="20"/>
              </w:rPr>
              <w:t>NUM_LCTO = AV700</w:t>
            </w:r>
          </w:p>
          <w:p w14:paraId="77BF1C30" w14:textId="77777777" w:rsidR="00365AA9" w:rsidRPr="003A316A" w:rsidRDefault="00E36FD5">
            <w:pPr>
              <w:spacing w:line="240" w:lineRule="auto"/>
              <w:jc w:val="both"/>
              <w:rPr>
                <w:rFonts w:cs="Times New Roman"/>
                <w:szCs w:val="20"/>
              </w:rPr>
            </w:pPr>
            <w:r w:rsidRPr="003A316A">
              <w:rPr>
                <w:rFonts w:cs="Times New Roman"/>
                <w:szCs w:val="20"/>
              </w:rPr>
              <w:t>VR_LCTO = 10.000</w:t>
            </w:r>
          </w:p>
          <w:p w14:paraId="79A9502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6F74C59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6DCD9243" w14:textId="77777777" w:rsidR="00365AA9" w:rsidRPr="003A316A" w:rsidRDefault="00365AA9">
            <w:pPr>
              <w:spacing w:line="240" w:lineRule="auto"/>
              <w:jc w:val="both"/>
              <w:rPr>
                <w:rFonts w:cs="Times New Roman"/>
                <w:szCs w:val="20"/>
                <w:lang w:val="en-US"/>
              </w:rPr>
            </w:pPr>
          </w:p>
        </w:tc>
      </w:tr>
    </w:tbl>
    <w:p w14:paraId="4744E935" w14:textId="77777777" w:rsidR="00365AA9" w:rsidRPr="003A316A" w:rsidRDefault="00365AA9">
      <w:pPr>
        <w:shd w:val="clear" w:color="auto" w:fill="FFFFFF"/>
        <w:jc w:val="both"/>
        <w:rPr>
          <w:rFonts w:cs="Times New Roman"/>
          <w:b/>
          <w:szCs w:val="20"/>
          <w:lang w:val="en-US"/>
        </w:rPr>
      </w:pPr>
    </w:p>
    <w:p w14:paraId="39B37C02" w14:textId="77777777" w:rsidR="00365AA9" w:rsidRPr="003A316A" w:rsidRDefault="00E36FD5">
      <w:pPr>
        <w:shd w:val="clear" w:color="auto" w:fill="FFFFFF"/>
        <w:jc w:val="both"/>
        <w:rPr>
          <w:rFonts w:cs="Times New Roman"/>
          <w:b/>
          <w:szCs w:val="20"/>
        </w:rPr>
      </w:pPr>
      <w:r w:rsidRPr="003A316A">
        <w:rPr>
          <w:rFonts w:cs="Times New Roman"/>
          <w:b/>
          <w:szCs w:val="20"/>
        </w:rPr>
        <w:t>2 – Terreno Rua BB – AVJ Perda = 10.000 – Data: 15/01/2015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A316A" w14:paraId="7E0D2BC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93CD5"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388F84A1"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74DFF8BD"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X77</w:t>
            </w:r>
          </w:p>
          <w:p w14:paraId="4F566C3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41822FB4"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BB</w:t>
            </w:r>
          </w:p>
          <w:p w14:paraId="3A6CEF4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00250776" w14:textId="77777777" w:rsidR="00365AA9" w:rsidRPr="003A316A" w:rsidRDefault="00E36FD5">
            <w:pPr>
              <w:spacing w:line="240" w:lineRule="auto"/>
              <w:jc w:val="both"/>
              <w:rPr>
                <w:rFonts w:cs="Times New Roman"/>
                <w:szCs w:val="20"/>
              </w:rPr>
            </w:pPr>
            <w:r w:rsidRPr="003A316A">
              <w:rPr>
                <w:rFonts w:cs="Times New Roman"/>
                <w:szCs w:val="20"/>
              </w:rPr>
              <w:t>IDENT_ITEM = MATRC CARTORIO AB</w:t>
            </w:r>
          </w:p>
          <w:p w14:paraId="279BECF8" w14:textId="77777777" w:rsidR="00365AA9" w:rsidRPr="003A316A" w:rsidRDefault="00E36FD5">
            <w:pPr>
              <w:spacing w:line="240" w:lineRule="auto"/>
              <w:jc w:val="both"/>
              <w:rPr>
                <w:rFonts w:cs="Times New Roman"/>
                <w:szCs w:val="20"/>
              </w:rPr>
            </w:pPr>
            <w:r w:rsidRPr="003A316A">
              <w:rPr>
                <w:rFonts w:cs="Times New Roman"/>
                <w:szCs w:val="20"/>
              </w:rPr>
              <w:t>DESCR_ITEM = TERRENO RUA BB</w:t>
            </w:r>
          </w:p>
          <w:p w14:paraId="23DEBB4A" w14:textId="77777777" w:rsidR="00365AA9" w:rsidRPr="003A316A" w:rsidRDefault="00E36FD5">
            <w:pPr>
              <w:spacing w:line="240" w:lineRule="auto"/>
              <w:jc w:val="both"/>
              <w:rPr>
                <w:rFonts w:cs="Times New Roman"/>
                <w:szCs w:val="20"/>
              </w:rPr>
            </w:pPr>
            <w:r w:rsidRPr="003A316A">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3DBE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80.000</w:t>
            </w:r>
          </w:p>
          <w:p w14:paraId="1ED7F47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5DCAB1B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441027D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3AD67BE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80.000</w:t>
            </w:r>
          </w:p>
          <w:p w14:paraId="515C9B0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68B4E96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7F6C2B8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73CDC81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1ADC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10.000</w:t>
            </w:r>
          </w:p>
          <w:p w14:paraId="61F3ED7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10.000</w:t>
            </w:r>
          </w:p>
          <w:p w14:paraId="65EA40C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66C3FBD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15/01/2015</w:t>
            </w:r>
          </w:p>
          <w:p w14:paraId="07A24ADE" w14:textId="77777777" w:rsidR="00365AA9" w:rsidRPr="003A316A" w:rsidRDefault="00E36FD5">
            <w:pPr>
              <w:spacing w:line="240" w:lineRule="auto"/>
              <w:jc w:val="both"/>
              <w:rPr>
                <w:rFonts w:cs="Times New Roman"/>
                <w:szCs w:val="20"/>
              </w:rPr>
            </w:pPr>
            <w:r w:rsidRPr="003A316A">
              <w:rPr>
                <w:rFonts w:cs="Times New Roman"/>
                <w:szCs w:val="20"/>
              </w:rPr>
              <w:t>NUM_LCTO = AV701</w:t>
            </w:r>
          </w:p>
          <w:p w14:paraId="781EEA9B" w14:textId="77777777" w:rsidR="00365AA9" w:rsidRPr="003A316A" w:rsidRDefault="00E36FD5">
            <w:pPr>
              <w:spacing w:line="240" w:lineRule="auto"/>
              <w:jc w:val="both"/>
              <w:rPr>
                <w:rFonts w:cs="Times New Roman"/>
                <w:szCs w:val="20"/>
              </w:rPr>
            </w:pPr>
            <w:r w:rsidRPr="003A316A">
              <w:rPr>
                <w:rFonts w:cs="Times New Roman"/>
                <w:szCs w:val="20"/>
              </w:rPr>
              <w:t>VR_LCTO = 10.000</w:t>
            </w:r>
          </w:p>
          <w:p w14:paraId="551B32D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0F7A701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672B2A93" w14:textId="77777777" w:rsidR="00365AA9" w:rsidRPr="003A316A" w:rsidRDefault="00365AA9">
            <w:pPr>
              <w:spacing w:line="240" w:lineRule="auto"/>
              <w:jc w:val="both"/>
              <w:rPr>
                <w:rFonts w:cs="Times New Roman"/>
                <w:szCs w:val="20"/>
                <w:lang w:val="en-US"/>
              </w:rPr>
            </w:pPr>
          </w:p>
        </w:tc>
      </w:tr>
    </w:tbl>
    <w:p w14:paraId="5A558473" w14:textId="77777777" w:rsidR="00365AA9" w:rsidRDefault="00365AA9">
      <w:pPr>
        <w:shd w:val="clear" w:color="auto" w:fill="FFFFFF"/>
        <w:jc w:val="both"/>
        <w:rPr>
          <w:rFonts w:cs="Times New Roman"/>
          <w:b/>
          <w:szCs w:val="20"/>
          <w:lang w:val="en-US"/>
        </w:rPr>
      </w:pPr>
    </w:p>
    <w:p w14:paraId="1DC72617" w14:textId="77777777" w:rsidR="00AE79C9" w:rsidRDefault="00AE79C9">
      <w:pPr>
        <w:shd w:val="clear" w:color="auto" w:fill="FFFFFF"/>
        <w:jc w:val="both"/>
        <w:rPr>
          <w:rFonts w:cs="Times New Roman"/>
          <w:b/>
          <w:szCs w:val="20"/>
          <w:lang w:val="en-US"/>
        </w:rPr>
      </w:pPr>
    </w:p>
    <w:p w14:paraId="7C0D12EC" w14:textId="77777777" w:rsidR="00AE79C9" w:rsidRDefault="00AE79C9">
      <w:pPr>
        <w:shd w:val="clear" w:color="auto" w:fill="FFFFFF"/>
        <w:jc w:val="both"/>
        <w:rPr>
          <w:rFonts w:cs="Times New Roman"/>
          <w:b/>
          <w:szCs w:val="20"/>
          <w:lang w:val="en-US"/>
        </w:rPr>
      </w:pPr>
    </w:p>
    <w:p w14:paraId="1C9BEE62" w14:textId="77777777" w:rsidR="00AE79C9" w:rsidRDefault="00AE79C9">
      <w:pPr>
        <w:shd w:val="clear" w:color="auto" w:fill="FFFFFF"/>
        <w:jc w:val="both"/>
        <w:rPr>
          <w:rFonts w:cs="Times New Roman"/>
          <w:b/>
          <w:szCs w:val="20"/>
          <w:lang w:val="en-US"/>
        </w:rPr>
      </w:pPr>
    </w:p>
    <w:p w14:paraId="2514E8D0" w14:textId="77777777" w:rsidR="00AE79C9" w:rsidRPr="003A316A" w:rsidRDefault="00AE79C9">
      <w:pPr>
        <w:shd w:val="clear" w:color="auto" w:fill="FFFFFF"/>
        <w:jc w:val="both"/>
        <w:rPr>
          <w:rFonts w:cs="Times New Roman"/>
          <w:b/>
          <w:szCs w:val="20"/>
          <w:lang w:val="en-US"/>
        </w:rPr>
      </w:pPr>
    </w:p>
    <w:p w14:paraId="2E344AC8" w14:textId="77777777" w:rsidR="00365AA9" w:rsidRPr="003A316A" w:rsidRDefault="00E36FD5">
      <w:pPr>
        <w:shd w:val="clear" w:color="auto" w:fill="FFFFFF"/>
        <w:jc w:val="both"/>
        <w:rPr>
          <w:rFonts w:cs="Times New Roman"/>
          <w:b/>
          <w:szCs w:val="20"/>
        </w:rPr>
      </w:pPr>
      <w:r w:rsidRPr="003A316A">
        <w:rPr>
          <w:rFonts w:cs="Times New Roman"/>
          <w:b/>
          <w:szCs w:val="20"/>
        </w:rPr>
        <w:lastRenderedPageBreak/>
        <w:t>3 – Terreno Rua BB – AVJ Perda = 40.000 – Data: 18/01/2015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A316A" w14:paraId="47BAF98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59E9E"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6942E39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46213F84"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X77</w:t>
            </w:r>
          </w:p>
          <w:p w14:paraId="048E7EE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69A61BA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BB</w:t>
            </w:r>
          </w:p>
          <w:p w14:paraId="247F01E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3778AB8C" w14:textId="77777777" w:rsidR="00365AA9" w:rsidRPr="003A316A" w:rsidRDefault="00E36FD5">
            <w:pPr>
              <w:spacing w:line="240" w:lineRule="auto"/>
              <w:jc w:val="both"/>
              <w:rPr>
                <w:rFonts w:cs="Times New Roman"/>
                <w:szCs w:val="20"/>
              </w:rPr>
            </w:pPr>
            <w:r w:rsidRPr="003A316A">
              <w:rPr>
                <w:rFonts w:cs="Times New Roman"/>
                <w:szCs w:val="20"/>
              </w:rPr>
              <w:t>IDENT_ITEM = MATRC CARTORIO AB</w:t>
            </w:r>
          </w:p>
          <w:p w14:paraId="2B59EF47" w14:textId="77777777" w:rsidR="00365AA9" w:rsidRPr="003A316A" w:rsidRDefault="00E36FD5">
            <w:pPr>
              <w:spacing w:line="240" w:lineRule="auto"/>
              <w:jc w:val="both"/>
              <w:rPr>
                <w:rFonts w:cs="Times New Roman"/>
                <w:szCs w:val="20"/>
              </w:rPr>
            </w:pPr>
            <w:r w:rsidRPr="003A316A">
              <w:rPr>
                <w:rFonts w:cs="Times New Roman"/>
                <w:szCs w:val="20"/>
              </w:rPr>
              <w:t>DESCR_ITEM = TERRENO RUA BB</w:t>
            </w:r>
          </w:p>
          <w:p w14:paraId="343D5355" w14:textId="77777777" w:rsidR="00365AA9" w:rsidRPr="003A316A" w:rsidRDefault="00E36FD5">
            <w:pPr>
              <w:spacing w:line="240" w:lineRule="auto"/>
              <w:jc w:val="both"/>
              <w:rPr>
                <w:rFonts w:cs="Times New Roman"/>
                <w:szCs w:val="20"/>
              </w:rPr>
            </w:pPr>
            <w:r w:rsidRPr="003A316A">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2A3D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80.000</w:t>
            </w:r>
          </w:p>
          <w:p w14:paraId="73455A2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469FA61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75B29A3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5FD3FB9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80.000</w:t>
            </w:r>
          </w:p>
          <w:p w14:paraId="62688DC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6013D9A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10.000</w:t>
            </w:r>
          </w:p>
          <w:p w14:paraId="74924EC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C</w:t>
            </w:r>
          </w:p>
          <w:p w14:paraId="2BE6454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D563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40.000</w:t>
            </w:r>
          </w:p>
          <w:p w14:paraId="00E2560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50.000</w:t>
            </w:r>
          </w:p>
          <w:p w14:paraId="060A10C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4B3330E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18/01/2015</w:t>
            </w:r>
          </w:p>
          <w:p w14:paraId="05E92976" w14:textId="77777777" w:rsidR="00365AA9" w:rsidRPr="003A316A" w:rsidRDefault="00E36FD5">
            <w:pPr>
              <w:spacing w:line="240" w:lineRule="auto"/>
              <w:jc w:val="both"/>
              <w:rPr>
                <w:rFonts w:cs="Times New Roman"/>
                <w:szCs w:val="20"/>
              </w:rPr>
            </w:pPr>
            <w:r w:rsidRPr="003A316A">
              <w:rPr>
                <w:rFonts w:cs="Times New Roman"/>
                <w:szCs w:val="20"/>
              </w:rPr>
              <w:t>NUM_LCTO = AV810</w:t>
            </w:r>
          </w:p>
          <w:p w14:paraId="5CE845EB" w14:textId="77777777" w:rsidR="00365AA9" w:rsidRPr="003A316A" w:rsidRDefault="00E36FD5">
            <w:pPr>
              <w:spacing w:line="240" w:lineRule="auto"/>
              <w:jc w:val="both"/>
              <w:rPr>
                <w:rFonts w:cs="Times New Roman"/>
                <w:szCs w:val="20"/>
              </w:rPr>
            </w:pPr>
            <w:r w:rsidRPr="003A316A">
              <w:rPr>
                <w:rFonts w:cs="Times New Roman"/>
                <w:szCs w:val="20"/>
              </w:rPr>
              <w:t>VR_LCTO = 43.000</w:t>
            </w:r>
          </w:p>
          <w:p w14:paraId="55CF2F1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084EAD0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4D516C77" w14:textId="77777777" w:rsidR="00365AA9" w:rsidRPr="003A316A" w:rsidRDefault="00365AA9">
            <w:pPr>
              <w:spacing w:line="240" w:lineRule="auto"/>
              <w:jc w:val="both"/>
              <w:rPr>
                <w:rFonts w:cs="Times New Roman"/>
                <w:szCs w:val="20"/>
                <w:lang w:val="en-US"/>
              </w:rPr>
            </w:pPr>
          </w:p>
        </w:tc>
      </w:tr>
    </w:tbl>
    <w:p w14:paraId="6B03AA40" w14:textId="77777777" w:rsidR="005946E1" w:rsidRDefault="005946E1">
      <w:pPr>
        <w:shd w:val="clear" w:color="auto" w:fill="FFFFFF"/>
        <w:jc w:val="both"/>
        <w:rPr>
          <w:rFonts w:cs="Times New Roman"/>
          <w:b/>
          <w:szCs w:val="20"/>
        </w:rPr>
      </w:pPr>
    </w:p>
    <w:p w14:paraId="06A73CE9" w14:textId="77777777" w:rsidR="00365AA9" w:rsidRPr="003A316A" w:rsidRDefault="00E36FD5">
      <w:pPr>
        <w:shd w:val="clear" w:color="auto" w:fill="FFFFFF"/>
        <w:jc w:val="both"/>
        <w:rPr>
          <w:rFonts w:cs="Times New Roman"/>
          <w:b/>
          <w:szCs w:val="20"/>
        </w:rPr>
      </w:pPr>
      <w:r w:rsidRPr="003A316A">
        <w:rPr>
          <w:rFonts w:cs="Times New Roman"/>
          <w:b/>
          <w:szCs w:val="20"/>
        </w:rPr>
        <w:t>4 – Terreno Rua CC – AVJ Perda = 3.000 – Data: 18/01/2015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A316A" w14:paraId="4181BD29"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85A3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7F0A9459"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53EA1164"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55AA1B4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79E5F0A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CC</w:t>
            </w:r>
          </w:p>
          <w:p w14:paraId="054DF96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1B66C4CF" w14:textId="77777777" w:rsidR="00365AA9" w:rsidRPr="003A316A" w:rsidRDefault="00E36FD5">
            <w:pPr>
              <w:spacing w:line="240" w:lineRule="auto"/>
              <w:jc w:val="both"/>
              <w:rPr>
                <w:rFonts w:cs="Times New Roman"/>
                <w:szCs w:val="20"/>
              </w:rPr>
            </w:pPr>
            <w:r w:rsidRPr="003A316A">
              <w:rPr>
                <w:rFonts w:cs="Times New Roman"/>
                <w:szCs w:val="20"/>
              </w:rPr>
              <w:t>IDENT_ITEM = MATRC CARTORIO AC</w:t>
            </w:r>
          </w:p>
          <w:p w14:paraId="5098F67D" w14:textId="77777777" w:rsidR="00365AA9" w:rsidRPr="003A316A" w:rsidRDefault="00E36FD5">
            <w:pPr>
              <w:spacing w:line="240" w:lineRule="auto"/>
              <w:jc w:val="both"/>
              <w:rPr>
                <w:rFonts w:cs="Times New Roman"/>
                <w:szCs w:val="20"/>
              </w:rPr>
            </w:pPr>
            <w:r w:rsidRPr="003A316A">
              <w:rPr>
                <w:rFonts w:cs="Times New Roman"/>
                <w:szCs w:val="20"/>
              </w:rPr>
              <w:t>DESCR_ITEM = TERRENO RUA CC</w:t>
            </w:r>
          </w:p>
          <w:p w14:paraId="17350995" w14:textId="77777777" w:rsidR="00365AA9" w:rsidRPr="003A316A" w:rsidRDefault="00E36FD5">
            <w:pPr>
              <w:spacing w:line="240" w:lineRule="auto"/>
              <w:jc w:val="both"/>
              <w:rPr>
                <w:rFonts w:cs="Times New Roman"/>
                <w:szCs w:val="20"/>
              </w:rPr>
            </w:pPr>
            <w:r w:rsidRPr="003A316A">
              <w:rPr>
                <w:rFonts w:cs="Times New Roman"/>
                <w:szCs w:val="20"/>
              </w:rPr>
              <w:t>DATA_RECT_INI = 02/01/2015</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D496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30.000</w:t>
            </w:r>
          </w:p>
          <w:p w14:paraId="40B50D8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7CD5584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1FA859E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188E097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30.000</w:t>
            </w:r>
          </w:p>
          <w:p w14:paraId="1C0D576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46DE96A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64458FA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C</w:t>
            </w:r>
          </w:p>
          <w:p w14:paraId="5BA3F7F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CAED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3.000</w:t>
            </w:r>
          </w:p>
          <w:p w14:paraId="307BA44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3.000</w:t>
            </w:r>
          </w:p>
          <w:p w14:paraId="125AFB0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475D52A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18/01/2015</w:t>
            </w:r>
          </w:p>
          <w:p w14:paraId="6239787C" w14:textId="77777777" w:rsidR="00365AA9" w:rsidRPr="003A316A" w:rsidRDefault="00E36FD5">
            <w:pPr>
              <w:spacing w:line="240" w:lineRule="auto"/>
              <w:jc w:val="both"/>
              <w:rPr>
                <w:rFonts w:cs="Times New Roman"/>
                <w:szCs w:val="20"/>
              </w:rPr>
            </w:pPr>
            <w:r w:rsidRPr="003A316A">
              <w:rPr>
                <w:rFonts w:cs="Times New Roman"/>
                <w:szCs w:val="20"/>
              </w:rPr>
              <w:t>NUM_LCTO = AV810</w:t>
            </w:r>
          </w:p>
          <w:p w14:paraId="51D00B61" w14:textId="77777777" w:rsidR="00365AA9" w:rsidRPr="003A316A" w:rsidRDefault="00E36FD5">
            <w:pPr>
              <w:spacing w:line="240" w:lineRule="auto"/>
              <w:jc w:val="both"/>
              <w:rPr>
                <w:rFonts w:cs="Times New Roman"/>
                <w:szCs w:val="20"/>
              </w:rPr>
            </w:pPr>
            <w:r w:rsidRPr="003A316A">
              <w:rPr>
                <w:rFonts w:cs="Times New Roman"/>
                <w:szCs w:val="20"/>
              </w:rPr>
              <w:t>VR_LCTO = 43.000</w:t>
            </w:r>
          </w:p>
          <w:p w14:paraId="35517C6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121D5D8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0B9A8234" w14:textId="77777777" w:rsidR="00365AA9" w:rsidRPr="003A316A" w:rsidRDefault="00365AA9">
            <w:pPr>
              <w:spacing w:line="240" w:lineRule="auto"/>
              <w:jc w:val="both"/>
              <w:rPr>
                <w:rFonts w:cs="Times New Roman"/>
                <w:szCs w:val="20"/>
                <w:lang w:val="en-US"/>
              </w:rPr>
            </w:pPr>
          </w:p>
        </w:tc>
      </w:tr>
    </w:tbl>
    <w:p w14:paraId="2942B78C" w14:textId="77777777" w:rsidR="005946E1" w:rsidRDefault="005946E1">
      <w:pPr>
        <w:overflowPunct/>
        <w:spacing w:line="240" w:lineRule="auto"/>
        <w:rPr>
          <w:rFonts w:cs="Times New Roman"/>
          <w:b/>
          <w:szCs w:val="20"/>
        </w:rPr>
      </w:pPr>
    </w:p>
    <w:p w14:paraId="7F882DAD" w14:textId="77777777" w:rsidR="00365AA9" w:rsidRPr="003A316A" w:rsidRDefault="00E36FD5">
      <w:pPr>
        <w:shd w:val="clear" w:color="auto" w:fill="FFFFFF"/>
        <w:jc w:val="both"/>
        <w:rPr>
          <w:rFonts w:cs="Times New Roman"/>
          <w:b/>
          <w:szCs w:val="20"/>
        </w:rPr>
      </w:pPr>
      <w:r w:rsidRPr="003A316A">
        <w:rPr>
          <w:rFonts w:cs="Times New Roman"/>
          <w:b/>
          <w:szCs w:val="20"/>
        </w:rPr>
        <w:t>5 – Terreno Rua BB – Baixa Subconta – Data: 22/01/2015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A316A" w14:paraId="4ED77AAB"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D526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70</w:t>
            </w:r>
          </w:p>
          <w:p w14:paraId="7F5F7D0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1.01.01.01</w:t>
            </w:r>
          </w:p>
          <w:p w14:paraId="0D4D660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X77</w:t>
            </w:r>
          </w:p>
          <w:p w14:paraId="6D507375"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426A49F0"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BB</w:t>
            </w:r>
          </w:p>
          <w:p w14:paraId="02A34E8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4E08A926" w14:textId="77777777" w:rsidR="00365AA9" w:rsidRPr="003A316A" w:rsidRDefault="00E36FD5">
            <w:pPr>
              <w:spacing w:line="240" w:lineRule="auto"/>
              <w:jc w:val="both"/>
              <w:rPr>
                <w:rFonts w:cs="Times New Roman"/>
                <w:szCs w:val="20"/>
              </w:rPr>
            </w:pPr>
            <w:r w:rsidRPr="003A316A">
              <w:rPr>
                <w:rFonts w:cs="Times New Roman"/>
                <w:szCs w:val="20"/>
              </w:rPr>
              <w:t>IDENT_ITEM = MATRC CARTORIO AB</w:t>
            </w:r>
          </w:p>
          <w:p w14:paraId="3D4DE64E" w14:textId="77777777" w:rsidR="00365AA9" w:rsidRPr="003A316A" w:rsidRDefault="00E36FD5">
            <w:pPr>
              <w:spacing w:line="240" w:lineRule="auto"/>
              <w:jc w:val="both"/>
              <w:rPr>
                <w:rFonts w:cs="Times New Roman"/>
                <w:szCs w:val="20"/>
              </w:rPr>
            </w:pPr>
            <w:r w:rsidRPr="003A316A">
              <w:rPr>
                <w:rFonts w:cs="Times New Roman"/>
                <w:szCs w:val="20"/>
              </w:rPr>
              <w:t>DESCR_ITEM = TERRENO RUA BB</w:t>
            </w:r>
          </w:p>
          <w:p w14:paraId="70892476" w14:textId="77777777" w:rsidR="00365AA9" w:rsidRPr="003A316A" w:rsidRDefault="00E36FD5">
            <w:pPr>
              <w:spacing w:line="240" w:lineRule="auto"/>
              <w:jc w:val="both"/>
              <w:rPr>
                <w:rFonts w:cs="Times New Roman"/>
                <w:szCs w:val="20"/>
              </w:rPr>
            </w:pPr>
            <w:r w:rsidRPr="003A316A">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8B2C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80.000</w:t>
            </w:r>
          </w:p>
          <w:p w14:paraId="7800976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49BDFD7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18B1F2E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7DBF9F7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80.000</w:t>
            </w:r>
          </w:p>
          <w:p w14:paraId="3B55907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5C94F9C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50.000</w:t>
            </w:r>
          </w:p>
          <w:p w14:paraId="5A3F367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C</w:t>
            </w:r>
          </w:p>
          <w:p w14:paraId="461A222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D8D6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7E46BB0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0</w:t>
            </w:r>
          </w:p>
          <w:p w14:paraId="7A82CDB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0719F5C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22/01/2015</w:t>
            </w:r>
          </w:p>
          <w:p w14:paraId="09F61A6D" w14:textId="77777777" w:rsidR="00365AA9" w:rsidRPr="003A316A" w:rsidRDefault="00E36FD5">
            <w:pPr>
              <w:spacing w:line="240" w:lineRule="auto"/>
              <w:jc w:val="both"/>
              <w:rPr>
                <w:rFonts w:cs="Times New Roman"/>
                <w:szCs w:val="20"/>
              </w:rPr>
            </w:pPr>
            <w:r w:rsidRPr="003A316A">
              <w:rPr>
                <w:rFonts w:cs="Times New Roman"/>
                <w:szCs w:val="20"/>
              </w:rPr>
              <w:t>NUM_LCTO = AV990</w:t>
            </w:r>
          </w:p>
          <w:p w14:paraId="4160803E" w14:textId="77777777" w:rsidR="00365AA9" w:rsidRPr="003A316A" w:rsidRDefault="00E36FD5">
            <w:pPr>
              <w:spacing w:line="240" w:lineRule="auto"/>
              <w:jc w:val="both"/>
              <w:rPr>
                <w:rFonts w:cs="Times New Roman"/>
                <w:szCs w:val="20"/>
              </w:rPr>
            </w:pPr>
            <w:r w:rsidRPr="003A316A">
              <w:rPr>
                <w:rFonts w:cs="Times New Roman"/>
                <w:szCs w:val="20"/>
              </w:rPr>
              <w:t>VR_LCTO = 50.000</w:t>
            </w:r>
          </w:p>
          <w:p w14:paraId="2E24B0A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5099C03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357118F7" w14:textId="77777777" w:rsidR="00365AA9" w:rsidRPr="003A316A" w:rsidRDefault="00365AA9">
            <w:pPr>
              <w:spacing w:line="240" w:lineRule="auto"/>
              <w:jc w:val="both"/>
              <w:rPr>
                <w:rFonts w:cs="Times New Roman"/>
                <w:szCs w:val="20"/>
                <w:lang w:val="en-US"/>
              </w:rPr>
            </w:pPr>
          </w:p>
        </w:tc>
      </w:tr>
    </w:tbl>
    <w:p w14:paraId="3B89E224" w14:textId="77777777" w:rsidR="00365AA9" w:rsidRPr="003A316A" w:rsidRDefault="00365AA9">
      <w:pPr>
        <w:shd w:val="clear" w:color="auto" w:fill="FFFFFF"/>
        <w:jc w:val="both"/>
        <w:rPr>
          <w:rFonts w:cs="Times New Roman"/>
          <w:b/>
          <w:szCs w:val="20"/>
          <w:lang w:val="en-US"/>
        </w:rPr>
      </w:pPr>
    </w:p>
    <w:p w14:paraId="33B547C2" w14:textId="77777777" w:rsidR="00365AA9" w:rsidRPr="003A316A" w:rsidRDefault="00E36FD5">
      <w:pPr>
        <w:shd w:val="clear" w:color="auto" w:fill="FFFFFF"/>
        <w:jc w:val="both"/>
        <w:rPr>
          <w:rFonts w:cs="Times New Roman"/>
          <w:b/>
          <w:szCs w:val="20"/>
        </w:rPr>
      </w:pPr>
      <w:r w:rsidRPr="003A316A">
        <w:rPr>
          <w:rFonts w:cs="Times New Roman"/>
          <w:b/>
          <w:szCs w:val="20"/>
        </w:rPr>
        <w:t xml:space="preserve">6 – Torno 16K – Valor da Compra = 120.000; Data da Compra = 12/01/2015; AVP = 20.000; </w:t>
      </w:r>
    </w:p>
    <w:p w14:paraId="4C8EBEA8" w14:textId="77777777" w:rsidR="00365AA9" w:rsidRPr="003A316A" w:rsidRDefault="00E36FD5">
      <w:pPr>
        <w:shd w:val="clear" w:color="auto" w:fill="FFFFFF"/>
        <w:jc w:val="both"/>
        <w:rPr>
          <w:rFonts w:cs="Times New Roman"/>
          <w:b/>
          <w:szCs w:val="20"/>
        </w:rPr>
      </w:pPr>
      <w:r w:rsidRPr="003A316A">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3A316A" w14:paraId="2FD89DF4"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5236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76</w:t>
            </w:r>
          </w:p>
          <w:p w14:paraId="609CD1C1"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1.05.05.05</w:t>
            </w:r>
          </w:p>
          <w:p w14:paraId="7B27CC0D"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12</w:t>
            </w:r>
          </w:p>
          <w:p w14:paraId="40CC00FD"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6D4EC3E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602B</w:t>
            </w:r>
          </w:p>
          <w:p w14:paraId="01BE2E2B"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77FDD267" w14:textId="77777777" w:rsidR="00365AA9" w:rsidRPr="003A316A" w:rsidRDefault="00E36FD5">
            <w:pPr>
              <w:spacing w:line="240" w:lineRule="auto"/>
              <w:jc w:val="both"/>
              <w:rPr>
                <w:rFonts w:cs="Times New Roman"/>
                <w:szCs w:val="20"/>
              </w:rPr>
            </w:pPr>
            <w:r w:rsidRPr="003A316A">
              <w:rPr>
                <w:rFonts w:cs="Times New Roman"/>
                <w:szCs w:val="20"/>
              </w:rPr>
              <w:t>IDENT_ITEM = MODELO 16K NR SERIE 7680096</w:t>
            </w:r>
          </w:p>
          <w:p w14:paraId="5F7DAEC2" w14:textId="77777777" w:rsidR="00365AA9" w:rsidRPr="003A316A" w:rsidRDefault="00E36FD5">
            <w:pPr>
              <w:spacing w:line="240" w:lineRule="auto"/>
              <w:jc w:val="both"/>
              <w:rPr>
                <w:rFonts w:cs="Times New Roman"/>
                <w:szCs w:val="20"/>
              </w:rPr>
            </w:pPr>
            <w:r w:rsidRPr="003A316A">
              <w:rPr>
                <w:rFonts w:cs="Times New Roman"/>
                <w:szCs w:val="20"/>
              </w:rPr>
              <w:t>DESCR_ITEM = TORNO MECÂNICO</w:t>
            </w:r>
          </w:p>
          <w:p w14:paraId="73A62443" w14:textId="77777777" w:rsidR="00365AA9" w:rsidRPr="003A316A" w:rsidRDefault="00E36FD5">
            <w:pPr>
              <w:spacing w:line="240" w:lineRule="auto"/>
              <w:jc w:val="both"/>
              <w:rPr>
                <w:rFonts w:cs="Times New Roman"/>
                <w:szCs w:val="20"/>
              </w:rPr>
            </w:pPr>
            <w:r w:rsidRPr="003A316A">
              <w:rPr>
                <w:rFonts w:cs="Times New Roman"/>
                <w:szCs w:val="20"/>
              </w:rPr>
              <w:t>DATA_RECT_INI = 12/01/2015</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A0BB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0</w:t>
            </w:r>
          </w:p>
          <w:p w14:paraId="2D310CA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C</w:t>
            </w:r>
          </w:p>
          <w:p w14:paraId="4DBE547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19BAC96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2DCE019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12.000</w:t>
            </w:r>
          </w:p>
          <w:p w14:paraId="531EB62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C</w:t>
            </w:r>
          </w:p>
          <w:p w14:paraId="5C3F8D0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0D13081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2E2AF29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94B3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39B77E4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2.000</w:t>
            </w:r>
          </w:p>
          <w:p w14:paraId="4F7563C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6582BE2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31/12/2015</w:t>
            </w:r>
          </w:p>
          <w:p w14:paraId="63C5188F" w14:textId="77777777" w:rsidR="00365AA9" w:rsidRPr="003A316A" w:rsidRDefault="00E36FD5">
            <w:pPr>
              <w:spacing w:line="240" w:lineRule="auto"/>
              <w:jc w:val="both"/>
              <w:rPr>
                <w:rFonts w:cs="Times New Roman"/>
                <w:szCs w:val="20"/>
              </w:rPr>
            </w:pPr>
            <w:r w:rsidRPr="003A316A">
              <w:rPr>
                <w:rFonts w:cs="Times New Roman"/>
                <w:szCs w:val="20"/>
              </w:rPr>
              <w:t>NUM_LCTO = LC210</w:t>
            </w:r>
          </w:p>
          <w:p w14:paraId="1B4C099B" w14:textId="77777777" w:rsidR="00365AA9" w:rsidRPr="003A316A" w:rsidRDefault="00E36FD5">
            <w:pPr>
              <w:spacing w:line="240" w:lineRule="auto"/>
              <w:jc w:val="both"/>
              <w:rPr>
                <w:rFonts w:cs="Times New Roman"/>
                <w:szCs w:val="20"/>
              </w:rPr>
            </w:pPr>
            <w:r w:rsidRPr="003A316A">
              <w:rPr>
                <w:rFonts w:cs="Times New Roman"/>
                <w:szCs w:val="20"/>
              </w:rPr>
              <w:t>VR_LCTO = 7.000</w:t>
            </w:r>
          </w:p>
          <w:p w14:paraId="4F19491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1816B42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3A0A151C" w14:textId="77777777" w:rsidR="00365AA9" w:rsidRPr="003A316A" w:rsidRDefault="00365AA9">
            <w:pPr>
              <w:spacing w:line="240" w:lineRule="auto"/>
              <w:jc w:val="both"/>
              <w:rPr>
                <w:rFonts w:cs="Times New Roman"/>
                <w:szCs w:val="20"/>
                <w:lang w:val="en-US"/>
              </w:rPr>
            </w:pPr>
          </w:p>
        </w:tc>
      </w:tr>
    </w:tbl>
    <w:p w14:paraId="243057C2" w14:textId="77777777" w:rsidR="00365AA9" w:rsidRPr="003A316A" w:rsidRDefault="00365AA9">
      <w:pPr>
        <w:shd w:val="clear" w:color="auto" w:fill="FFFFFF"/>
        <w:jc w:val="both"/>
        <w:rPr>
          <w:rFonts w:cs="Times New Roman"/>
          <w:b/>
          <w:szCs w:val="20"/>
          <w:lang w:val="en-US"/>
        </w:rPr>
      </w:pPr>
    </w:p>
    <w:p w14:paraId="6DA37734" w14:textId="77777777" w:rsidR="00365AA9" w:rsidRPr="003A316A" w:rsidRDefault="00E36FD5">
      <w:pPr>
        <w:shd w:val="clear" w:color="auto" w:fill="FFFFFF"/>
        <w:jc w:val="both"/>
        <w:rPr>
          <w:rFonts w:cs="Times New Roman"/>
          <w:b/>
          <w:szCs w:val="20"/>
        </w:rPr>
      </w:pPr>
      <w:r w:rsidRPr="003A316A">
        <w:rPr>
          <w:rFonts w:cs="Times New Roman"/>
          <w:b/>
          <w:szCs w:val="20"/>
        </w:rPr>
        <w:t xml:space="preserve">7 – Torno 13C – Valor da Compra = 200.000; Data da Compra = 14/01/2014; AVP = 50.000; </w:t>
      </w:r>
    </w:p>
    <w:p w14:paraId="3320FBE7" w14:textId="77777777" w:rsidR="00365AA9" w:rsidRPr="003A316A" w:rsidRDefault="00E36FD5">
      <w:pPr>
        <w:shd w:val="clear" w:color="auto" w:fill="FFFFFF"/>
        <w:jc w:val="both"/>
        <w:rPr>
          <w:rFonts w:cs="Times New Roman"/>
          <w:b/>
          <w:szCs w:val="20"/>
        </w:rPr>
      </w:pPr>
      <w:r w:rsidRPr="003A316A">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3A316A" w14:paraId="1B0A7F93"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CAA0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76</w:t>
            </w:r>
          </w:p>
          <w:p w14:paraId="4AC4AC75"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1.05.05.05</w:t>
            </w:r>
          </w:p>
          <w:p w14:paraId="7618E861"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12</w:t>
            </w:r>
          </w:p>
          <w:p w14:paraId="3497D65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não se aplica.</w:t>
            </w:r>
          </w:p>
          <w:p w14:paraId="40058551"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603B</w:t>
            </w:r>
          </w:p>
          <w:p w14:paraId="2ED84E7E"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3B47F7FD" w14:textId="77777777" w:rsidR="00365AA9" w:rsidRPr="003A316A" w:rsidRDefault="00E36FD5">
            <w:pPr>
              <w:spacing w:line="240" w:lineRule="auto"/>
              <w:jc w:val="both"/>
              <w:rPr>
                <w:rFonts w:cs="Times New Roman"/>
                <w:szCs w:val="20"/>
              </w:rPr>
            </w:pPr>
            <w:r w:rsidRPr="003A316A">
              <w:rPr>
                <w:rFonts w:cs="Times New Roman"/>
                <w:szCs w:val="20"/>
              </w:rPr>
              <w:t>IDENT_ITEM = MODELO 13C NR SERIE 2342536</w:t>
            </w:r>
          </w:p>
          <w:p w14:paraId="530171F0" w14:textId="77777777" w:rsidR="00365AA9" w:rsidRPr="003A316A" w:rsidRDefault="00E36FD5">
            <w:pPr>
              <w:spacing w:line="240" w:lineRule="auto"/>
              <w:jc w:val="both"/>
              <w:rPr>
                <w:rFonts w:cs="Times New Roman"/>
                <w:szCs w:val="20"/>
              </w:rPr>
            </w:pPr>
            <w:r w:rsidRPr="003A316A">
              <w:rPr>
                <w:rFonts w:cs="Times New Roman"/>
                <w:szCs w:val="20"/>
              </w:rPr>
              <w:t>DESCR_ITEM = TORNO MECÂNICO</w:t>
            </w:r>
          </w:p>
          <w:p w14:paraId="797CD389" w14:textId="77777777" w:rsidR="00365AA9" w:rsidRPr="003A316A" w:rsidRDefault="00E36FD5">
            <w:pPr>
              <w:spacing w:line="240" w:lineRule="auto"/>
              <w:jc w:val="both"/>
              <w:rPr>
                <w:rFonts w:cs="Times New Roman"/>
                <w:szCs w:val="20"/>
              </w:rPr>
            </w:pPr>
            <w:r w:rsidRPr="003A316A">
              <w:rPr>
                <w:rFonts w:cs="Times New Roman"/>
                <w:szCs w:val="20"/>
              </w:rPr>
              <w:t>DATA_RECT_INI = 14/01/2014</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C165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20.000</w:t>
            </w:r>
          </w:p>
          <w:p w14:paraId="648122D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C</w:t>
            </w:r>
          </w:p>
          <w:p w14:paraId="4921ED1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35916F8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2770AEF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40.000</w:t>
            </w:r>
          </w:p>
          <w:p w14:paraId="28F6000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C</w:t>
            </w:r>
          </w:p>
          <w:p w14:paraId="006C819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5.000</w:t>
            </w:r>
          </w:p>
          <w:p w14:paraId="5DB3237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3C636D6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82AE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3042EC1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10.000</w:t>
            </w:r>
          </w:p>
          <w:p w14:paraId="1268C23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57F096B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31/12/2015</w:t>
            </w:r>
          </w:p>
          <w:p w14:paraId="43D2F4A6" w14:textId="77777777" w:rsidR="00365AA9" w:rsidRPr="003A316A" w:rsidRDefault="00E36FD5">
            <w:pPr>
              <w:spacing w:line="240" w:lineRule="auto"/>
              <w:jc w:val="both"/>
              <w:rPr>
                <w:rFonts w:cs="Times New Roman"/>
                <w:szCs w:val="20"/>
              </w:rPr>
            </w:pPr>
            <w:r w:rsidRPr="003A316A">
              <w:rPr>
                <w:rFonts w:cs="Times New Roman"/>
                <w:szCs w:val="20"/>
              </w:rPr>
              <w:t>NUM_LCTO = LC210</w:t>
            </w:r>
          </w:p>
          <w:p w14:paraId="0F005C0D" w14:textId="77777777" w:rsidR="00365AA9" w:rsidRPr="003A316A" w:rsidRDefault="00E36FD5">
            <w:pPr>
              <w:spacing w:line="240" w:lineRule="auto"/>
              <w:jc w:val="both"/>
              <w:rPr>
                <w:rFonts w:cs="Times New Roman"/>
                <w:szCs w:val="20"/>
              </w:rPr>
            </w:pPr>
            <w:r w:rsidRPr="003A316A">
              <w:rPr>
                <w:rFonts w:cs="Times New Roman"/>
                <w:szCs w:val="20"/>
              </w:rPr>
              <w:t>VR_LCTO = 7.000</w:t>
            </w:r>
          </w:p>
          <w:p w14:paraId="1BD806B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498733F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62E234A5" w14:textId="77777777" w:rsidR="00365AA9" w:rsidRPr="003A316A" w:rsidRDefault="00365AA9">
            <w:pPr>
              <w:spacing w:line="240" w:lineRule="auto"/>
              <w:jc w:val="both"/>
              <w:rPr>
                <w:rFonts w:cs="Times New Roman"/>
                <w:szCs w:val="20"/>
                <w:lang w:val="en-US"/>
              </w:rPr>
            </w:pPr>
          </w:p>
        </w:tc>
      </w:tr>
    </w:tbl>
    <w:p w14:paraId="7CCCF7E0" w14:textId="77777777" w:rsidR="00365AA9" w:rsidRDefault="00E36FD5">
      <w:pPr>
        <w:shd w:val="clear" w:color="auto" w:fill="FFFFFF"/>
        <w:jc w:val="both"/>
        <w:rPr>
          <w:rFonts w:cs="Times New Roman"/>
          <w:b/>
          <w:szCs w:val="20"/>
          <w:lang w:val="en-US"/>
        </w:rPr>
      </w:pPr>
      <w:r w:rsidRPr="003A316A">
        <w:rPr>
          <w:rFonts w:cs="Times New Roman"/>
          <w:b/>
          <w:szCs w:val="20"/>
          <w:lang w:val="en-US"/>
        </w:rPr>
        <w:t xml:space="preserve"> </w:t>
      </w:r>
    </w:p>
    <w:p w14:paraId="5E4E4588" w14:textId="77777777" w:rsidR="00AE79C9" w:rsidRDefault="00AE79C9">
      <w:pPr>
        <w:shd w:val="clear" w:color="auto" w:fill="FFFFFF"/>
        <w:jc w:val="both"/>
        <w:rPr>
          <w:rFonts w:cs="Times New Roman"/>
          <w:b/>
          <w:szCs w:val="20"/>
          <w:lang w:val="en-US"/>
        </w:rPr>
      </w:pPr>
    </w:p>
    <w:p w14:paraId="7BCE67AA" w14:textId="77777777" w:rsidR="00AE79C9" w:rsidRPr="003A316A" w:rsidRDefault="00AE79C9">
      <w:pPr>
        <w:shd w:val="clear" w:color="auto" w:fill="FFFFFF"/>
        <w:jc w:val="both"/>
        <w:rPr>
          <w:rFonts w:cs="Times New Roman"/>
          <w:b/>
          <w:szCs w:val="20"/>
          <w:lang w:val="en-US"/>
        </w:rPr>
      </w:pPr>
    </w:p>
    <w:p w14:paraId="386BEF3A" w14:textId="77777777" w:rsidR="00365AA9" w:rsidRPr="003A316A" w:rsidRDefault="00E36FD5">
      <w:pPr>
        <w:shd w:val="clear" w:color="auto" w:fill="FFFFFF"/>
        <w:jc w:val="both"/>
        <w:rPr>
          <w:rFonts w:cs="Times New Roman"/>
          <w:b/>
          <w:szCs w:val="20"/>
        </w:rPr>
      </w:pPr>
      <w:r w:rsidRPr="003A316A">
        <w:rPr>
          <w:rFonts w:cs="Times New Roman"/>
          <w:b/>
          <w:szCs w:val="20"/>
        </w:rPr>
        <w:lastRenderedPageBreak/>
        <w:t xml:space="preserve">8 – Nelore Macho Até 12 Meses – AVJ (Ganho na Investida) = 2.000.000; </w:t>
      </w:r>
    </w:p>
    <w:p w14:paraId="1FC55153" w14:textId="77777777" w:rsidR="00365AA9" w:rsidRPr="003A316A" w:rsidRDefault="00E36FD5">
      <w:pPr>
        <w:shd w:val="clear" w:color="auto" w:fill="FFFFFF"/>
        <w:jc w:val="both"/>
        <w:rPr>
          <w:rFonts w:cs="Times New Roman"/>
          <w:b/>
          <w:szCs w:val="20"/>
        </w:rPr>
      </w:pPr>
      <w:r w:rsidRPr="003A316A">
        <w:rPr>
          <w:rFonts w:cs="Times New Roman"/>
          <w:b/>
          <w:szCs w:val="20"/>
        </w:rPr>
        <w:t>Participação Societária na Investida = 60%; AVJ Reflexo = 1.200.000 (60% x 2.000.000); Data = 31/10/2014</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3A316A" w14:paraId="3E5F6552"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D9B0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60</w:t>
            </w:r>
          </w:p>
          <w:p w14:paraId="3DC1D02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1.07.07.07</w:t>
            </w:r>
          </w:p>
          <w:p w14:paraId="4F5C7729"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COD_CCUS = 12</w:t>
            </w:r>
          </w:p>
          <w:p w14:paraId="295442C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CNPJ_INVTD = 77.777.777/0001-91</w:t>
            </w:r>
          </w:p>
          <w:p w14:paraId="20938353"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123456</w:t>
            </w:r>
          </w:p>
          <w:p w14:paraId="5621BA41"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QTD = 20.000</w:t>
            </w:r>
          </w:p>
          <w:p w14:paraId="66F324CE" w14:textId="77777777" w:rsidR="00365AA9" w:rsidRPr="003A316A" w:rsidRDefault="00E36FD5">
            <w:pPr>
              <w:spacing w:line="240" w:lineRule="auto"/>
              <w:jc w:val="both"/>
              <w:rPr>
                <w:rFonts w:cs="Times New Roman"/>
                <w:szCs w:val="20"/>
              </w:rPr>
            </w:pPr>
            <w:r w:rsidRPr="003A316A">
              <w:rPr>
                <w:rFonts w:cs="Times New Roman"/>
                <w:szCs w:val="20"/>
              </w:rPr>
              <w:t>IDENT_ITEM = NELORE MACHO ATÉ 12 MESES</w:t>
            </w:r>
          </w:p>
          <w:p w14:paraId="18D7E0D5" w14:textId="77777777" w:rsidR="00365AA9" w:rsidRPr="003A316A" w:rsidRDefault="00E36FD5">
            <w:pPr>
              <w:spacing w:line="240" w:lineRule="auto"/>
              <w:jc w:val="both"/>
              <w:rPr>
                <w:rFonts w:cs="Times New Roman"/>
                <w:szCs w:val="20"/>
              </w:rPr>
            </w:pPr>
            <w:r w:rsidRPr="003A316A">
              <w:rPr>
                <w:rFonts w:cs="Times New Roman"/>
                <w:szCs w:val="20"/>
              </w:rPr>
              <w:t>DESCR_ITEM = BOVINO PARA ABATE</w:t>
            </w:r>
          </w:p>
          <w:p w14:paraId="2CD917BB" w14:textId="77777777" w:rsidR="00365AA9" w:rsidRPr="003A316A" w:rsidRDefault="00E36FD5">
            <w:pPr>
              <w:spacing w:line="240" w:lineRule="auto"/>
              <w:jc w:val="both"/>
              <w:rPr>
                <w:rFonts w:cs="Times New Roman"/>
                <w:szCs w:val="20"/>
              </w:rPr>
            </w:pPr>
            <w:r w:rsidRPr="003A316A">
              <w:rPr>
                <w:rFonts w:cs="Times New Roman"/>
                <w:szCs w:val="20"/>
              </w:rPr>
              <w:t>DATA_RECT_INI = 31/12/2013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03E4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0</w:t>
            </w:r>
          </w:p>
          <w:p w14:paraId="3012A98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56FE513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757DCAF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75E17EB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2.000.000</w:t>
            </w:r>
          </w:p>
          <w:p w14:paraId="66C60F0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573CACA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4DB88CA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3BFA05B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B20A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02E00C8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1.200.000</w:t>
            </w:r>
          </w:p>
          <w:p w14:paraId="684D151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702F353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31/10/2014</w:t>
            </w:r>
          </w:p>
          <w:p w14:paraId="5E189E8C" w14:textId="77777777" w:rsidR="00365AA9" w:rsidRPr="003A316A" w:rsidRDefault="00E36FD5">
            <w:pPr>
              <w:spacing w:line="240" w:lineRule="auto"/>
              <w:jc w:val="both"/>
              <w:rPr>
                <w:rFonts w:cs="Times New Roman"/>
                <w:szCs w:val="20"/>
              </w:rPr>
            </w:pPr>
            <w:r w:rsidRPr="003A316A">
              <w:rPr>
                <w:rFonts w:cs="Times New Roman"/>
                <w:szCs w:val="20"/>
              </w:rPr>
              <w:t>NUM_LCTO = XV500</w:t>
            </w:r>
          </w:p>
          <w:p w14:paraId="7187438A" w14:textId="77777777" w:rsidR="00365AA9" w:rsidRPr="003A316A" w:rsidRDefault="00E36FD5">
            <w:pPr>
              <w:spacing w:line="240" w:lineRule="auto"/>
              <w:jc w:val="both"/>
              <w:rPr>
                <w:rFonts w:cs="Times New Roman"/>
                <w:szCs w:val="20"/>
              </w:rPr>
            </w:pPr>
            <w:r w:rsidRPr="003A316A">
              <w:rPr>
                <w:rFonts w:cs="Times New Roman"/>
                <w:szCs w:val="20"/>
              </w:rPr>
              <w:t>VR_LCTO = 3.000.000</w:t>
            </w:r>
          </w:p>
          <w:p w14:paraId="6D36E77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6E59998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7E633118" w14:textId="77777777" w:rsidR="00365AA9" w:rsidRPr="003A316A" w:rsidRDefault="00365AA9">
            <w:pPr>
              <w:spacing w:line="240" w:lineRule="auto"/>
              <w:jc w:val="both"/>
              <w:rPr>
                <w:rFonts w:cs="Times New Roman"/>
                <w:szCs w:val="20"/>
                <w:lang w:val="en-US"/>
              </w:rPr>
            </w:pPr>
          </w:p>
        </w:tc>
      </w:tr>
    </w:tbl>
    <w:p w14:paraId="6CBEE183" w14:textId="77777777" w:rsidR="00F00B5E" w:rsidRPr="003A316A" w:rsidRDefault="00F00B5E">
      <w:pPr>
        <w:shd w:val="clear" w:color="auto" w:fill="FFFFFF"/>
        <w:jc w:val="both"/>
        <w:rPr>
          <w:rFonts w:cs="Times New Roman"/>
          <w:b/>
          <w:szCs w:val="20"/>
        </w:rPr>
      </w:pPr>
    </w:p>
    <w:p w14:paraId="71DE5FEA" w14:textId="77777777" w:rsidR="00365AA9" w:rsidRPr="003A316A" w:rsidRDefault="00E36FD5">
      <w:pPr>
        <w:shd w:val="clear" w:color="auto" w:fill="FFFFFF"/>
        <w:jc w:val="both"/>
        <w:rPr>
          <w:rFonts w:cs="Times New Roman"/>
          <w:b/>
          <w:szCs w:val="20"/>
        </w:rPr>
      </w:pPr>
      <w:r w:rsidRPr="003A316A">
        <w:rPr>
          <w:rFonts w:cs="Times New Roman"/>
          <w:b/>
          <w:szCs w:val="20"/>
        </w:rPr>
        <w:t xml:space="preserve">9 – Nelore Fêmea 25/36 Meses – AVJ (Perda na Investida) = 7.000.000; </w:t>
      </w:r>
    </w:p>
    <w:p w14:paraId="7B1281A0" w14:textId="77777777" w:rsidR="00365AA9" w:rsidRPr="003A316A" w:rsidRDefault="00E36FD5">
      <w:pPr>
        <w:shd w:val="clear" w:color="auto" w:fill="FFFFFF"/>
        <w:jc w:val="both"/>
        <w:rPr>
          <w:rFonts w:cs="Times New Roman"/>
          <w:b/>
          <w:szCs w:val="20"/>
        </w:rPr>
      </w:pPr>
      <w:r w:rsidRPr="003A316A">
        <w:rPr>
          <w:rFonts w:cs="Times New Roman"/>
          <w:b/>
          <w:szCs w:val="20"/>
        </w:rPr>
        <w:t>Participação Societária na Investida = 60%; AVJ Reflexo = 4.200.000 (60% x 7.000.000); Data = 31/10/2014</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3A316A" w14:paraId="5837B97D"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3CD71"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60</w:t>
            </w:r>
          </w:p>
          <w:p w14:paraId="7CED1454"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1.07.07.07</w:t>
            </w:r>
          </w:p>
          <w:p w14:paraId="2E31E82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COD_CCUS = 12</w:t>
            </w:r>
          </w:p>
          <w:p w14:paraId="4BA31F84"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CNPJ_INVTD = 77.777.777/0001-91</w:t>
            </w:r>
          </w:p>
          <w:p w14:paraId="4BFCE983"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123456</w:t>
            </w:r>
          </w:p>
          <w:p w14:paraId="40972945"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QTD = 35.000</w:t>
            </w:r>
          </w:p>
          <w:p w14:paraId="02171E60" w14:textId="77777777" w:rsidR="00365AA9" w:rsidRPr="003A316A" w:rsidRDefault="00E36FD5">
            <w:pPr>
              <w:spacing w:line="240" w:lineRule="auto"/>
              <w:jc w:val="both"/>
              <w:rPr>
                <w:rFonts w:cs="Times New Roman"/>
                <w:szCs w:val="20"/>
              </w:rPr>
            </w:pPr>
            <w:r w:rsidRPr="003A316A">
              <w:rPr>
                <w:rFonts w:cs="Times New Roman"/>
                <w:szCs w:val="20"/>
              </w:rPr>
              <w:t>IDENT_ITEM = NELORE FEMEA 25/36 MESES</w:t>
            </w:r>
          </w:p>
          <w:p w14:paraId="4BF50857" w14:textId="77777777" w:rsidR="00365AA9" w:rsidRPr="003A316A" w:rsidRDefault="00E36FD5">
            <w:pPr>
              <w:spacing w:line="240" w:lineRule="auto"/>
              <w:jc w:val="both"/>
              <w:rPr>
                <w:rFonts w:cs="Times New Roman"/>
                <w:szCs w:val="20"/>
              </w:rPr>
            </w:pPr>
            <w:r w:rsidRPr="003A316A">
              <w:rPr>
                <w:rFonts w:cs="Times New Roman"/>
                <w:szCs w:val="20"/>
              </w:rPr>
              <w:t>DESCR_ITEM = BOVINO PARA ABATE</w:t>
            </w:r>
          </w:p>
          <w:p w14:paraId="124DC5AE" w14:textId="77777777" w:rsidR="00365AA9" w:rsidRPr="003A316A" w:rsidRDefault="00E36FD5">
            <w:pPr>
              <w:spacing w:line="240" w:lineRule="auto"/>
              <w:jc w:val="both"/>
              <w:rPr>
                <w:rFonts w:cs="Times New Roman"/>
                <w:szCs w:val="20"/>
              </w:rPr>
            </w:pPr>
            <w:r w:rsidRPr="003A316A">
              <w:rPr>
                <w:rFonts w:cs="Times New Roman"/>
                <w:szCs w:val="20"/>
              </w:rPr>
              <w:t>DATA_RECT_INI = 31/12/2013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5670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0</w:t>
            </w:r>
          </w:p>
          <w:p w14:paraId="006F121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401621A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2C15AB9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5665377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7.000.000</w:t>
            </w:r>
          </w:p>
          <w:p w14:paraId="040EC2F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C</w:t>
            </w:r>
          </w:p>
          <w:p w14:paraId="455AC15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45B9171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C</w:t>
            </w:r>
          </w:p>
          <w:p w14:paraId="68B8261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5FC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4.200.000</w:t>
            </w:r>
          </w:p>
          <w:p w14:paraId="12B56FE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4.200.000</w:t>
            </w:r>
          </w:p>
          <w:p w14:paraId="5593472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C</w:t>
            </w:r>
          </w:p>
          <w:p w14:paraId="0E1CEF7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31/10/2014</w:t>
            </w:r>
          </w:p>
          <w:p w14:paraId="071B9BB3" w14:textId="77777777" w:rsidR="00365AA9" w:rsidRPr="003A316A" w:rsidRDefault="00E36FD5">
            <w:pPr>
              <w:spacing w:line="240" w:lineRule="auto"/>
              <w:jc w:val="both"/>
              <w:rPr>
                <w:rFonts w:cs="Times New Roman"/>
                <w:szCs w:val="20"/>
              </w:rPr>
            </w:pPr>
            <w:r w:rsidRPr="003A316A">
              <w:rPr>
                <w:rFonts w:cs="Times New Roman"/>
                <w:szCs w:val="20"/>
              </w:rPr>
              <w:t>NUM_LCTO = XV500</w:t>
            </w:r>
          </w:p>
          <w:p w14:paraId="4930D1FB" w14:textId="77777777" w:rsidR="00365AA9" w:rsidRPr="003A316A" w:rsidRDefault="00E36FD5">
            <w:pPr>
              <w:spacing w:line="240" w:lineRule="auto"/>
              <w:jc w:val="both"/>
              <w:rPr>
                <w:rFonts w:cs="Times New Roman"/>
                <w:szCs w:val="20"/>
              </w:rPr>
            </w:pPr>
            <w:r w:rsidRPr="003A316A">
              <w:rPr>
                <w:rFonts w:cs="Times New Roman"/>
                <w:szCs w:val="20"/>
              </w:rPr>
              <w:t>VR_LCTO = 3.000.000</w:t>
            </w:r>
          </w:p>
          <w:p w14:paraId="70F46D9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6C1DFB4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553E75BD" w14:textId="77777777" w:rsidR="00365AA9" w:rsidRPr="003A316A" w:rsidRDefault="00365AA9">
            <w:pPr>
              <w:spacing w:line="240" w:lineRule="auto"/>
              <w:jc w:val="both"/>
              <w:rPr>
                <w:rFonts w:cs="Times New Roman"/>
                <w:szCs w:val="20"/>
                <w:lang w:val="en-US"/>
              </w:rPr>
            </w:pPr>
          </w:p>
        </w:tc>
      </w:tr>
    </w:tbl>
    <w:p w14:paraId="6CD3C47A" w14:textId="77777777" w:rsidR="00AE79C9" w:rsidRDefault="00AE79C9">
      <w:pPr>
        <w:shd w:val="clear" w:color="auto" w:fill="FFFFFF"/>
        <w:jc w:val="both"/>
        <w:rPr>
          <w:rFonts w:cs="Times New Roman"/>
          <w:b/>
          <w:szCs w:val="20"/>
        </w:rPr>
      </w:pPr>
    </w:p>
    <w:p w14:paraId="132574E2" w14:textId="77777777" w:rsidR="00365AA9" w:rsidRPr="003A316A" w:rsidRDefault="00E36FD5">
      <w:pPr>
        <w:shd w:val="clear" w:color="auto" w:fill="FFFFFF"/>
        <w:jc w:val="both"/>
        <w:rPr>
          <w:rFonts w:cs="Times New Roman"/>
          <w:b/>
          <w:szCs w:val="20"/>
        </w:rPr>
      </w:pPr>
      <w:r w:rsidRPr="003A316A">
        <w:rPr>
          <w:rFonts w:cs="Times New Roman"/>
          <w:b/>
          <w:szCs w:val="20"/>
        </w:rPr>
        <w:t>10 – Nelore Macho Até 12 Meses – Venda de 50% do Ativo Biológico = 10.000 cabeças; Data = 22/11/2014</w:t>
      </w:r>
    </w:p>
    <w:p w14:paraId="1F01BF9F" w14:textId="77777777" w:rsidR="00365AA9" w:rsidRPr="003A316A" w:rsidRDefault="00E36FD5">
      <w:pPr>
        <w:shd w:val="clear" w:color="auto" w:fill="FFFFFF"/>
        <w:jc w:val="both"/>
        <w:rPr>
          <w:rFonts w:cs="Times New Roman"/>
          <w:b/>
          <w:szCs w:val="20"/>
        </w:rPr>
      </w:pPr>
      <w:r w:rsidRPr="003A316A">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3A316A" w14:paraId="52811B5B" w14:textId="77777777">
        <w:trPr>
          <w:jc w:val="center"/>
        </w:trPr>
        <w:tc>
          <w:tcPr>
            <w:tcW w:w="4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0EF1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60</w:t>
            </w:r>
          </w:p>
          <w:p w14:paraId="0781CF6E"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1.07.07.07</w:t>
            </w:r>
          </w:p>
          <w:p w14:paraId="19FF62A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COD_CCUS = 12</w:t>
            </w:r>
          </w:p>
          <w:p w14:paraId="7578D3F8"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CNPJ_INVTD = 77.777.777/0001-91</w:t>
            </w:r>
          </w:p>
          <w:p w14:paraId="3768C47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123456</w:t>
            </w:r>
          </w:p>
          <w:p w14:paraId="49469865"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QTD = 10.000</w:t>
            </w:r>
          </w:p>
          <w:p w14:paraId="3451423E" w14:textId="77777777" w:rsidR="00365AA9" w:rsidRPr="003A316A" w:rsidRDefault="00E36FD5">
            <w:pPr>
              <w:spacing w:line="240" w:lineRule="auto"/>
              <w:jc w:val="both"/>
              <w:rPr>
                <w:rFonts w:cs="Times New Roman"/>
                <w:szCs w:val="20"/>
              </w:rPr>
            </w:pPr>
            <w:r w:rsidRPr="003A316A">
              <w:rPr>
                <w:rFonts w:cs="Times New Roman"/>
                <w:szCs w:val="20"/>
              </w:rPr>
              <w:t>IDENT_ITEM = NELORE MACHO ATÉ 12 MESES</w:t>
            </w:r>
          </w:p>
          <w:p w14:paraId="2C671F6A" w14:textId="77777777" w:rsidR="00365AA9" w:rsidRPr="003A316A" w:rsidRDefault="00E36FD5">
            <w:pPr>
              <w:spacing w:line="240" w:lineRule="auto"/>
              <w:jc w:val="both"/>
              <w:rPr>
                <w:rFonts w:cs="Times New Roman"/>
                <w:szCs w:val="20"/>
              </w:rPr>
            </w:pPr>
            <w:r w:rsidRPr="003A316A">
              <w:rPr>
                <w:rFonts w:cs="Times New Roman"/>
                <w:szCs w:val="20"/>
              </w:rPr>
              <w:t>DESCR_ITEM = BOVINO PARA ABATE</w:t>
            </w:r>
          </w:p>
          <w:p w14:paraId="0B2CE5A6" w14:textId="77777777" w:rsidR="00365AA9" w:rsidRPr="003A316A" w:rsidRDefault="00E36FD5">
            <w:pPr>
              <w:spacing w:line="240" w:lineRule="auto"/>
              <w:jc w:val="both"/>
              <w:rPr>
                <w:rFonts w:cs="Times New Roman"/>
                <w:szCs w:val="20"/>
              </w:rPr>
            </w:pPr>
            <w:r w:rsidRPr="003A316A">
              <w:rPr>
                <w:rFonts w:cs="Times New Roman"/>
                <w:szCs w:val="20"/>
              </w:rPr>
              <w:t>DATA_RECT_INI = 31/12/2013</w:t>
            </w:r>
          </w:p>
        </w:tc>
        <w:tc>
          <w:tcPr>
            <w:tcW w:w="3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2D75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2.000.000</w:t>
            </w:r>
          </w:p>
          <w:p w14:paraId="54BCDE4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6CA74AC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1.000.000</w:t>
            </w:r>
          </w:p>
          <w:p w14:paraId="68ED05C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6804117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1.000.000</w:t>
            </w:r>
          </w:p>
          <w:p w14:paraId="7F1FD2F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02ECE61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1.200.000</w:t>
            </w:r>
          </w:p>
          <w:p w14:paraId="55438ED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1BCAC3F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BC12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600.000</w:t>
            </w:r>
          </w:p>
          <w:p w14:paraId="3FBCDAE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600.000</w:t>
            </w:r>
          </w:p>
          <w:p w14:paraId="4B2636B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140EEFA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22/11/2014</w:t>
            </w:r>
          </w:p>
          <w:p w14:paraId="1C0D2207" w14:textId="77777777" w:rsidR="00365AA9" w:rsidRPr="003A316A" w:rsidRDefault="00E36FD5">
            <w:pPr>
              <w:spacing w:line="240" w:lineRule="auto"/>
              <w:jc w:val="both"/>
              <w:rPr>
                <w:rFonts w:cs="Times New Roman"/>
                <w:szCs w:val="20"/>
              </w:rPr>
            </w:pPr>
            <w:r w:rsidRPr="003A316A">
              <w:rPr>
                <w:rFonts w:cs="Times New Roman"/>
                <w:szCs w:val="20"/>
              </w:rPr>
              <w:t>NUM_LCTO = XV637</w:t>
            </w:r>
          </w:p>
          <w:p w14:paraId="3EDF3525" w14:textId="77777777" w:rsidR="00365AA9" w:rsidRPr="003A316A" w:rsidRDefault="00E36FD5">
            <w:pPr>
              <w:spacing w:line="240" w:lineRule="auto"/>
              <w:jc w:val="both"/>
              <w:rPr>
                <w:rFonts w:cs="Times New Roman"/>
                <w:szCs w:val="20"/>
              </w:rPr>
            </w:pPr>
            <w:r w:rsidRPr="003A316A">
              <w:rPr>
                <w:rFonts w:cs="Times New Roman"/>
                <w:szCs w:val="20"/>
              </w:rPr>
              <w:t>VR_LCTO = 600.000</w:t>
            </w:r>
          </w:p>
          <w:p w14:paraId="140694A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5B82683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34E50F1A" w14:textId="77777777" w:rsidR="00365AA9" w:rsidRPr="003A316A" w:rsidRDefault="00365AA9">
            <w:pPr>
              <w:spacing w:line="240" w:lineRule="auto"/>
              <w:jc w:val="both"/>
              <w:rPr>
                <w:rFonts w:cs="Times New Roman"/>
                <w:szCs w:val="20"/>
                <w:lang w:val="en-US"/>
              </w:rPr>
            </w:pPr>
          </w:p>
        </w:tc>
      </w:tr>
    </w:tbl>
    <w:p w14:paraId="3E0353C4" w14:textId="77777777" w:rsidR="00365AA9" w:rsidRPr="003A316A" w:rsidRDefault="00365AA9">
      <w:pPr>
        <w:shd w:val="clear" w:color="auto" w:fill="FFFFFF"/>
        <w:jc w:val="both"/>
        <w:rPr>
          <w:rFonts w:cs="Times New Roman"/>
          <w:b/>
          <w:szCs w:val="20"/>
          <w:lang w:val="en-US"/>
        </w:rPr>
      </w:pPr>
    </w:p>
    <w:p w14:paraId="20B15AA6" w14:textId="77777777" w:rsidR="00365AA9" w:rsidRPr="003A316A" w:rsidRDefault="00E36FD5">
      <w:pPr>
        <w:shd w:val="clear" w:color="auto" w:fill="FFFFFF"/>
        <w:jc w:val="both"/>
        <w:rPr>
          <w:rFonts w:cs="Times New Roman"/>
          <w:b/>
          <w:szCs w:val="20"/>
        </w:rPr>
      </w:pPr>
      <w:r w:rsidRPr="003A316A">
        <w:rPr>
          <w:rFonts w:cs="Times New Roman"/>
          <w:b/>
          <w:szCs w:val="20"/>
        </w:rPr>
        <w:t xml:space="preserve">11 – Galpão Industrial – Subscrição de Capital = 3.000.000; AVJ = 1.000.000 (Ganho pela investidora) – ganho registrado em subconta vinculada à participação societária na empresa 77.777.777/0001-01; Data = 04/01/2015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A316A" w14:paraId="66C2992C"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F60FB"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50684C6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4C472537"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606B921C"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19D121E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477BG</w:t>
            </w:r>
          </w:p>
          <w:p w14:paraId="070F4E34"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7137D0D8" w14:textId="77777777" w:rsidR="00365AA9" w:rsidRPr="003A316A" w:rsidRDefault="00E36FD5">
            <w:pPr>
              <w:spacing w:line="240" w:lineRule="auto"/>
              <w:jc w:val="both"/>
              <w:rPr>
                <w:rFonts w:cs="Times New Roman"/>
                <w:szCs w:val="20"/>
              </w:rPr>
            </w:pPr>
            <w:r w:rsidRPr="003A316A">
              <w:rPr>
                <w:rFonts w:cs="Times New Roman"/>
                <w:szCs w:val="20"/>
              </w:rPr>
              <w:t>IDENT_ITEM = MATRC 456 – CARTÓRIO XX</w:t>
            </w:r>
          </w:p>
          <w:p w14:paraId="0553D1E7" w14:textId="77777777" w:rsidR="00365AA9" w:rsidRPr="003A316A" w:rsidRDefault="00E36FD5">
            <w:pPr>
              <w:spacing w:line="240" w:lineRule="auto"/>
              <w:jc w:val="both"/>
              <w:rPr>
                <w:rFonts w:cs="Times New Roman"/>
                <w:szCs w:val="20"/>
              </w:rPr>
            </w:pPr>
            <w:r w:rsidRPr="003A316A">
              <w:rPr>
                <w:rFonts w:cs="Times New Roman"/>
                <w:szCs w:val="20"/>
              </w:rPr>
              <w:t>DESCR_ITEM = GALPÃO INDUSTRIAL – SÃO PAULO/SP</w:t>
            </w:r>
          </w:p>
          <w:p w14:paraId="7BA83FE4"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F7C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3.000.000</w:t>
            </w:r>
          </w:p>
          <w:p w14:paraId="46D9612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1C705F6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1E0794C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23E38B4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3.000.000</w:t>
            </w:r>
          </w:p>
          <w:p w14:paraId="6B622B3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30206DF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672865B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13D3F3E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0C28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6072A3A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1.000.000</w:t>
            </w:r>
          </w:p>
          <w:p w14:paraId="28FE3BB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3C462F8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04/01/2015</w:t>
            </w:r>
          </w:p>
          <w:p w14:paraId="6B9A2987" w14:textId="77777777" w:rsidR="00365AA9" w:rsidRPr="003A316A" w:rsidRDefault="00E36FD5">
            <w:pPr>
              <w:spacing w:line="240" w:lineRule="auto"/>
              <w:jc w:val="both"/>
              <w:rPr>
                <w:rFonts w:cs="Times New Roman"/>
                <w:szCs w:val="20"/>
              </w:rPr>
            </w:pPr>
            <w:r w:rsidRPr="003A316A">
              <w:rPr>
                <w:rFonts w:cs="Times New Roman"/>
                <w:szCs w:val="20"/>
              </w:rPr>
              <w:t>NUM_LCTO = 896PR</w:t>
            </w:r>
          </w:p>
          <w:p w14:paraId="143817EE" w14:textId="77777777" w:rsidR="00365AA9" w:rsidRPr="003A316A" w:rsidRDefault="00E36FD5">
            <w:pPr>
              <w:spacing w:line="240" w:lineRule="auto"/>
              <w:jc w:val="both"/>
              <w:rPr>
                <w:rFonts w:cs="Times New Roman"/>
                <w:szCs w:val="20"/>
              </w:rPr>
            </w:pPr>
            <w:r w:rsidRPr="003A316A">
              <w:rPr>
                <w:rFonts w:cs="Times New Roman"/>
                <w:szCs w:val="20"/>
              </w:rPr>
              <w:t>VR_LCTO = 5.000.000</w:t>
            </w:r>
          </w:p>
          <w:p w14:paraId="46FAD0E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1F2D777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2E4D4E53" w14:textId="77777777" w:rsidR="00365AA9" w:rsidRPr="003A316A" w:rsidRDefault="00365AA9">
            <w:pPr>
              <w:spacing w:line="240" w:lineRule="auto"/>
              <w:jc w:val="both"/>
              <w:rPr>
                <w:rFonts w:cs="Times New Roman"/>
                <w:szCs w:val="20"/>
                <w:lang w:val="en-US"/>
              </w:rPr>
            </w:pPr>
          </w:p>
        </w:tc>
      </w:tr>
    </w:tbl>
    <w:p w14:paraId="527B10B7" w14:textId="77777777" w:rsidR="00365AA9" w:rsidRPr="003A316A" w:rsidRDefault="00365AA9">
      <w:pPr>
        <w:shd w:val="clear" w:color="auto" w:fill="FFFFFF"/>
        <w:jc w:val="both"/>
        <w:rPr>
          <w:rFonts w:cs="Times New Roman"/>
          <w:b/>
          <w:szCs w:val="20"/>
          <w:lang w:val="en-US"/>
        </w:rPr>
      </w:pPr>
    </w:p>
    <w:p w14:paraId="563D0D41" w14:textId="77777777" w:rsidR="00365AA9" w:rsidRPr="003A316A" w:rsidRDefault="00E36FD5">
      <w:pPr>
        <w:shd w:val="clear" w:color="auto" w:fill="FFFFFF"/>
        <w:jc w:val="both"/>
        <w:rPr>
          <w:rFonts w:cs="Times New Roman"/>
          <w:b/>
          <w:szCs w:val="20"/>
        </w:rPr>
      </w:pPr>
      <w:r w:rsidRPr="003A316A">
        <w:rPr>
          <w:rFonts w:cs="Times New Roman"/>
          <w:b/>
          <w:szCs w:val="20"/>
        </w:rPr>
        <w:t xml:space="preserve">12 – 300 Ações – Subscrição de Capital = 12.000.000; AVJ = 4.000.000 (Ganho pela investidora) – ganho registrado em subconta vinculada à participação societária na empresa 77.777.777/0001-01; Data = 04/01/2015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A316A" w14:paraId="33630408"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32491B"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472B907C"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6D52D2A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1D68B9F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55B43763"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500AC</w:t>
            </w:r>
          </w:p>
          <w:p w14:paraId="7DBDC34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300</w:t>
            </w:r>
          </w:p>
          <w:p w14:paraId="73FA683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IDENT_ITEM = ON–EMP. 33.333.333/0001-91</w:t>
            </w:r>
          </w:p>
          <w:p w14:paraId="687D00F0" w14:textId="77777777" w:rsidR="00365AA9" w:rsidRPr="003A316A" w:rsidRDefault="00E36FD5">
            <w:pPr>
              <w:spacing w:line="240" w:lineRule="auto"/>
              <w:jc w:val="both"/>
              <w:rPr>
                <w:rFonts w:cs="Times New Roman"/>
                <w:szCs w:val="20"/>
              </w:rPr>
            </w:pPr>
            <w:r w:rsidRPr="003A316A">
              <w:rPr>
                <w:rFonts w:cs="Times New Roman"/>
                <w:szCs w:val="20"/>
              </w:rPr>
              <w:t>DESCR_ITEM = AÇÕES</w:t>
            </w:r>
          </w:p>
          <w:p w14:paraId="1E99D3E0"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2064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12.000.000</w:t>
            </w:r>
          </w:p>
          <w:p w14:paraId="61988E3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3494B07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0</w:t>
            </w:r>
          </w:p>
          <w:p w14:paraId="4741BE6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D</w:t>
            </w:r>
          </w:p>
          <w:p w14:paraId="40338AE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12.000.000</w:t>
            </w:r>
          </w:p>
          <w:p w14:paraId="1465A7C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1AE3271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0</w:t>
            </w:r>
          </w:p>
          <w:p w14:paraId="175E3E2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1582E72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AE1F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0</w:t>
            </w:r>
          </w:p>
          <w:p w14:paraId="22EAB06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4.000.000</w:t>
            </w:r>
          </w:p>
          <w:p w14:paraId="207ED8D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3D52172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04/01/2015</w:t>
            </w:r>
          </w:p>
          <w:p w14:paraId="115046CF" w14:textId="77777777" w:rsidR="00365AA9" w:rsidRPr="003A316A" w:rsidRDefault="00E36FD5">
            <w:pPr>
              <w:spacing w:line="240" w:lineRule="auto"/>
              <w:jc w:val="both"/>
              <w:rPr>
                <w:rFonts w:cs="Times New Roman"/>
                <w:szCs w:val="20"/>
              </w:rPr>
            </w:pPr>
            <w:r w:rsidRPr="003A316A">
              <w:rPr>
                <w:rFonts w:cs="Times New Roman"/>
                <w:szCs w:val="20"/>
              </w:rPr>
              <w:t>NUM_LCTO = 896PR</w:t>
            </w:r>
          </w:p>
          <w:p w14:paraId="4FB939C8" w14:textId="77777777" w:rsidR="00365AA9" w:rsidRPr="003A316A" w:rsidRDefault="00E36FD5">
            <w:pPr>
              <w:spacing w:line="240" w:lineRule="auto"/>
              <w:jc w:val="both"/>
              <w:rPr>
                <w:rFonts w:cs="Times New Roman"/>
                <w:szCs w:val="20"/>
              </w:rPr>
            </w:pPr>
            <w:r w:rsidRPr="003A316A">
              <w:rPr>
                <w:rFonts w:cs="Times New Roman"/>
                <w:szCs w:val="20"/>
              </w:rPr>
              <w:t>VR_LCTO = 5.000.000</w:t>
            </w:r>
          </w:p>
          <w:p w14:paraId="0FEA8B8B"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D</w:t>
            </w:r>
          </w:p>
          <w:p w14:paraId="33F81DD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509D08AF" w14:textId="77777777" w:rsidR="00365AA9" w:rsidRPr="003A316A" w:rsidRDefault="00365AA9">
            <w:pPr>
              <w:spacing w:line="240" w:lineRule="auto"/>
              <w:jc w:val="both"/>
              <w:rPr>
                <w:rFonts w:cs="Times New Roman"/>
                <w:szCs w:val="20"/>
                <w:lang w:val="en-US"/>
              </w:rPr>
            </w:pPr>
          </w:p>
        </w:tc>
      </w:tr>
    </w:tbl>
    <w:p w14:paraId="789E744E" w14:textId="77777777" w:rsidR="00365AA9" w:rsidRPr="003A316A" w:rsidRDefault="00E36FD5">
      <w:pPr>
        <w:shd w:val="clear" w:color="auto" w:fill="FFFFFF"/>
        <w:jc w:val="both"/>
        <w:rPr>
          <w:rFonts w:cs="Times New Roman"/>
          <w:b/>
          <w:szCs w:val="20"/>
        </w:rPr>
      </w:pPr>
      <w:r w:rsidRPr="003A316A">
        <w:rPr>
          <w:rFonts w:cs="Times New Roman"/>
          <w:b/>
          <w:szCs w:val="20"/>
        </w:rPr>
        <w:lastRenderedPageBreak/>
        <w:t xml:space="preserve">13 – Galpão Industrial – Depreciação de 8% efetuada pela investida (8% x 3.000.000 = 240.000); Baixa de 8% do ganho de AVJ na subconta da investidora (8% x 1.000.000 = 80.000); Data = 30/10/2015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A316A" w14:paraId="3983164E"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0C68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572CFBFD"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73CBF5B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729F7C3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6B6E7166"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477BG</w:t>
            </w:r>
          </w:p>
          <w:p w14:paraId="07014148"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w:t>
            </w:r>
          </w:p>
          <w:p w14:paraId="563217EF" w14:textId="77777777" w:rsidR="00365AA9" w:rsidRPr="003A316A" w:rsidRDefault="00E36FD5">
            <w:pPr>
              <w:spacing w:line="240" w:lineRule="auto"/>
              <w:jc w:val="both"/>
              <w:rPr>
                <w:rFonts w:cs="Times New Roman"/>
                <w:szCs w:val="20"/>
              </w:rPr>
            </w:pPr>
            <w:r w:rsidRPr="003A316A">
              <w:rPr>
                <w:rFonts w:cs="Times New Roman"/>
                <w:szCs w:val="20"/>
              </w:rPr>
              <w:t>IDENT_ITEM = MATRC 456 – CARTÓRIO XX</w:t>
            </w:r>
          </w:p>
          <w:p w14:paraId="5ACD0F2E" w14:textId="77777777" w:rsidR="00365AA9" w:rsidRPr="003A316A" w:rsidRDefault="00E36FD5">
            <w:pPr>
              <w:spacing w:line="240" w:lineRule="auto"/>
              <w:jc w:val="both"/>
              <w:rPr>
                <w:rFonts w:cs="Times New Roman"/>
                <w:szCs w:val="20"/>
              </w:rPr>
            </w:pPr>
            <w:r w:rsidRPr="003A316A">
              <w:rPr>
                <w:rFonts w:cs="Times New Roman"/>
                <w:szCs w:val="20"/>
              </w:rPr>
              <w:t>DESCR_ITEM = GALPÃO INDUSTRIAL – SÃO PAULO/SP</w:t>
            </w:r>
          </w:p>
          <w:p w14:paraId="07CC2C02"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1097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3.000.000</w:t>
            </w:r>
          </w:p>
          <w:p w14:paraId="0E94F1A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03082C5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240.000</w:t>
            </w:r>
          </w:p>
          <w:p w14:paraId="6B9A3C8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1710097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2.760.000</w:t>
            </w:r>
          </w:p>
          <w:p w14:paraId="5D47FAA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2D681CD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1.000.000</w:t>
            </w:r>
          </w:p>
          <w:p w14:paraId="0E26DF63"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0454A1C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D7D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80.000</w:t>
            </w:r>
          </w:p>
          <w:p w14:paraId="6999216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920.000</w:t>
            </w:r>
          </w:p>
          <w:p w14:paraId="32A48B9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6D8C321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31/10/2015</w:t>
            </w:r>
          </w:p>
          <w:p w14:paraId="366B71F4" w14:textId="77777777" w:rsidR="00365AA9" w:rsidRPr="003A316A" w:rsidRDefault="00E36FD5">
            <w:pPr>
              <w:spacing w:line="240" w:lineRule="auto"/>
              <w:jc w:val="both"/>
              <w:rPr>
                <w:rFonts w:cs="Times New Roman"/>
                <w:szCs w:val="20"/>
              </w:rPr>
            </w:pPr>
            <w:r w:rsidRPr="003A316A">
              <w:rPr>
                <w:rFonts w:cs="Times New Roman"/>
                <w:szCs w:val="20"/>
              </w:rPr>
              <w:t>NUM_LCTO = 937PR</w:t>
            </w:r>
          </w:p>
          <w:p w14:paraId="52FF7B60" w14:textId="77777777" w:rsidR="00365AA9" w:rsidRPr="003A316A" w:rsidRDefault="00E36FD5">
            <w:pPr>
              <w:spacing w:line="240" w:lineRule="auto"/>
              <w:jc w:val="both"/>
              <w:rPr>
                <w:rFonts w:cs="Times New Roman"/>
                <w:szCs w:val="20"/>
              </w:rPr>
            </w:pPr>
            <w:r w:rsidRPr="003A316A">
              <w:rPr>
                <w:rFonts w:cs="Times New Roman"/>
                <w:szCs w:val="20"/>
              </w:rPr>
              <w:t>VR_LCTO = 80.000</w:t>
            </w:r>
          </w:p>
          <w:p w14:paraId="2E2CF4A2"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0DB1ADC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7463F38B" w14:textId="77777777" w:rsidR="00365AA9" w:rsidRPr="003A316A" w:rsidRDefault="00365AA9">
            <w:pPr>
              <w:spacing w:line="240" w:lineRule="auto"/>
              <w:jc w:val="both"/>
              <w:rPr>
                <w:rFonts w:cs="Times New Roman"/>
                <w:szCs w:val="20"/>
                <w:lang w:val="en-US"/>
              </w:rPr>
            </w:pPr>
          </w:p>
        </w:tc>
      </w:tr>
    </w:tbl>
    <w:p w14:paraId="74FB7D15" w14:textId="77777777" w:rsidR="005946E1" w:rsidRDefault="005946E1">
      <w:pPr>
        <w:shd w:val="clear" w:color="auto" w:fill="FFFFFF"/>
        <w:jc w:val="both"/>
        <w:rPr>
          <w:rFonts w:cs="Times New Roman"/>
          <w:b/>
          <w:szCs w:val="20"/>
        </w:rPr>
      </w:pPr>
    </w:p>
    <w:p w14:paraId="6EFA8B28" w14:textId="77777777" w:rsidR="00365AA9" w:rsidRPr="003A316A" w:rsidRDefault="00E36FD5">
      <w:pPr>
        <w:shd w:val="clear" w:color="auto" w:fill="FFFFFF"/>
        <w:jc w:val="both"/>
        <w:rPr>
          <w:rFonts w:cs="Times New Roman"/>
          <w:b/>
          <w:szCs w:val="20"/>
        </w:rPr>
      </w:pPr>
      <w:r w:rsidRPr="003A316A">
        <w:rPr>
          <w:rFonts w:cs="Times New Roman"/>
          <w:b/>
          <w:szCs w:val="20"/>
        </w:rPr>
        <w:t xml:space="preserve">14 – 300 Ações – Integralização efetuada pela investida em capital de outra empresa, fazendo uso de 150 da empresa 33.333.333/0001-91; Baixa de 50% do ganho de AVJ na subconta da investidora; Data = 31/10/2015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A316A" w14:paraId="67CCEB87"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9798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12786E4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312BC77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77906EC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7AF7CCB8"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500AC</w:t>
            </w:r>
          </w:p>
          <w:p w14:paraId="0F75A0A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150</w:t>
            </w:r>
          </w:p>
          <w:p w14:paraId="2EA149F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IDENT_ITEM = ON–EMP. 33.333.333/0001-91</w:t>
            </w:r>
          </w:p>
          <w:p w14:paraId="7C9E4E28" w14:textId="77777777" w:rsidR="00365AA9" w:rsidRPr="003A316A" w:rsidRDefault="00E36FD5">
            <w:pPr>
              <w:spacing w:line="240" w:lineRule="auto"/>
              <w:jc w:val="both"/>
              <w:rPr>
                <w:rFonts w:cs="Times New Roman"/>
                <w:szCs w:val="20"/>
              </w:rPr>
            </w:pPr>
            <w:r w:rsidRPr="003A316A">
              <w:rPr>
                <w:rFonts w:cs="Times New Roman"/>
                <w:szCs w:val="20"/>
              </w:rPr>
              <w:t>DESCR_ITEM = AÇÕES</w:t>
            </w:r>
          </w:p>
          <w:p w14:paraId="602949CB"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0D4E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12.000.000</w:t>
            </w:r>
          </w:p>
          <w:p w14:paraId="59F55C5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34E36F8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6.000.000</w:t>
            </w:r>
          </w:p>
          <w:p w14:paraId="143B9C8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4DF0261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6.000.000</w:t>
            </w:r>
          </w:p>
          <w:p w14:paraId="10F1BAF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249E463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4.000.000</w:t>
            </w:r>
          </w:p>
          <w:p w14:paraId="66F84D1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5EB29CDC"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8898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2.000.000</w:t>
            </w:r>
          </w:p>
          <w:p w14:paraId="6500BF35"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2.000.000</w:t>
            </w:r>
          </w:p>
          <w:p w14:paraId="68B432D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640E383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31/10/2015</w:t>
            </w:r>
          </w:p>
          <w:p w14:paraId="109084D5" w14:textId="77777777" w:rsidR="00365AA9" w:rsidRPr="003A316A" w:rsidRDefault="00E36FD5">
            <w:pPr>
              <w:spacing w:line="240" w:lineRule="auto"/>
              <w:jc w:val="both"/>
              <w:rPr>
                <w:rFonts w:cs="Times New Roman"/>
                <w:szCs w:val="20"/>
              </w:rPr>
            </w:pPr>
            <w:r w:rsidRPr="003A316A">
              <w:rPr>
                <w:rFonts w:cs="Times New Roman"/>
                <w:szCs w:val="20"/>
              </w:rPr>
              <w:t>NUM_LCTO = 938PR</w:t>
            </w:r>
          </w:p>
          <w:p w14:paraId="13449ED9" w14:textId="77777777" w:rsidR="00365AA9" w:rsidRPr="003A316A" w:rsidRDefault="00E36FD5">
            <w:pPr>
              <w:spacing w:line="240" w:lineRule="auto"/>
              <w:jc w:val="both"/>
              <w:rPr>
                <w:rFonts w:cs="Times New Roman"/>
                <w:szCs w:val="20"/>
              </w:rPr>
            </w:pPr>
            <w:r w:rsidRPr="003A316A">
              <w:rPr>
                <w:rFonts w:cs="Times New Roman"/>
                <w:szCs w:val="20"/>
              </w:rPr>
              <w:t>VR_LCTO = 2.000.000</w:t>
            </w:r>
          </w:p>
          <w:p w14:paraId="4A8E988A"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5B7EB85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27725252" w14:textId="77777777" w:rsidR="00365AA9" w:rsidRPr="003A316A" w:rsidRDefault="00365AA9">
            <w:pPr>
              <w:spacing w:line="240" w:lineRule="auto"/>
              <w:jc w:val="both"/>
              <w:rPr>
                <w:rFonts w:cs="Times New Roman"/>
                <w:szCs w:val="20"/>
                <w:lang w:val="en-US"/>
              </w:rPr>
            </w:pPr>
          </w:p>
        </w:tc>
      </w:tr>
    </w:tbl>
    <w:p w14:paraId="3B748EC8" w14:textId="77777777" w:rsidR="00AE79C9" w:rsidRDefault="00AE79C9">
      <w:pPr>
        <w:shd w:val="clear" w:color="auto" w:fill="FFFFFF"/>
        <w:jc w:val="both"/>
        <w:rPr>
          <w:rFonts w:cs="Times New Roman"/>
          <w:b/>
          <w:szCs w:val="20"/>
        </w:rPr>
      </w:pPr>
    </w:p>
    <w:p w14:paraId="01966859" w14:textId="77777777" w:rsidR="00365AA9" w:rsidRPr="003A316A" w:rsidRDefault="00E36FD5">
      <w:pPr>
        <w:shd w:val="clear" w:color="auto" w:fill="FFFFFF"/>
        <w:jc w:val="both"/>
        <w:rPr>
          <w:rFonts w:cs="Times New Roman"/>
          <w:b/>
          <w:szCs w:val="20"/>
        </w:rPr>
      </w:pPr>
      <w:r w:rsidRPr="003A316A">
        <w:rPr>
          <w:rFonts w:cs="Times New Roman"/>
          <w:b/>
          <w:szCs w:val="20"/>
        </w:rPr>
        <w:t xml:space="preserve">15 – 150 Ações – Alienação efetuada pela investida das 150 ações restantes da empresa 33.333.333/0001-91; Baixa integral do saldo do ganho de AVJ na subconta da investidora; Data = 07/11/2015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A316A" w14:paraId="0B29878B"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DE212"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NAT_SUB_CNT = 65</w:t>
            </w:r>
          </w:p>
          <w:p w14:paraId="354687CF"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COD_SUB_CNT = 1.09.09.09</w:t>
            </w:r>
          </w:p>
          <w:p w14:paraId="6DD4E92C"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COD_CCUS = não há.</w:t>
            </w:r>
          </w:p>
          <w:p w14:paraId="1C022DC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CNPJ_INVTD = 77.777.777/0001-91</w:t>
            </w:r>
          </w:p>
          <w:p w14:paraId="1AA376BA"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COD_PATR_ITEM = 500AC</w:t>
            </w:r>
          </w:p>
          <w:p w14:paraId="0C0E76F8" w14:textId="77777777" w:rsidR="00365AA9" w:rsidRPr="003A316A" w:rsidRDefault="00E36FD5">
            <w:pPr>
              <w:shd w:val="clear" w:color="auto" w:fill="FFFFFF"/>
              <w:spacing w:line="240" w:lineRule="auto"/>
              <w:jc w:val="both"/>
              <w:rPr>
                <w:rFonts w:cs="Times New Roman"/>
                <w:szCs w:val="20"/>
                <w:lang w:val="en-US"/>
              </w:rPr>
            </w:pPr>
            <w:r w:rsidRPr="003A316A">
              <w:rPr>
                <w:rFonts w:cs="Times New Roman"/>
                <w:szCs w:val="20"/>
                <w:lang w:val="en-US"/>
              </w:rPr>
              <w:t>QTD = 0</w:t>
            </w:r>
          </w:p>
          <w:p w14:paraId="21F6C0D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IDENT_ITEM = ON–EMP. 33.333.333/0001-91</w:t>
            </w:r>
          </w:p>
          <w:p w14:paraId="124FD8A9" w14:textId="77777777" w:rsidR="00365AA9" w:rsidRPr="003A316A" w:rsidRDefault="00E36FD5">
            <w:pPr>
              <w:spacing w:line="240" w:lineRule="auto"/>
              <w:jc w:val="both"/>
              <w:rPr>
                <w:rFonts w:cs="Times New Roman"/>
                <w:szCs w:val="20"/>
              </w:rPr>
            </w:pPr>
            <w:r w:rsidRPr="003A316A">
              <w:rPr>
                <w:rFonts w:cs="Times New Roman"/>
                <w:szCs w:val="20"/>
              </w:rPr>
              <w:t>DESCR_ITEM = AÇÕES</w:t>
            </w:r>
          </w:p>
          <w:p w14:paraId="1C3790DB" w14:textId="77777777" w:rsidR="00365AA9" w:rsidRPr="003A316A" w:rsidRDefault="00E36FD5">
            <w:pPr>
              <w:spacing w:line="240" w:lineRule="auto"/>
              <w:jc w:val="both"/>
              <w:rPr>
                <w:rFonts w:cs="Times New Roman"/>
                <w:szCs w:val="20"/>
              </w:rPr>
            </w:pPr>
            <w:r w:rsidRPr="003A316A">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CE3A6"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SLD_ITEM_INI = 6.000.000</w:t>
            </w:r>
          </w:p>
          <w:p w14:paraId="5B7612B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IND_SLD_ITEM_INI = D</w:t>
            </w:r>
          </w:p>
          <w:p w14:paraId="5BB91E9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REAL_ITEM = 6.000.000</w:t>
            </w:r>
          </w:p>
          <w:p w14:paraId="67D88450"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IND_SLD_REAL_ITEM = C</w:t>
            </w:r>
          </w:p>
          <w:p w14:paraId="7858E6F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SLD_ITEM_FIN = 0</w:t>
            </w:r>
          </w:p>
          <w:p w14:paraId="05A2C119"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IND_SLD_ITEM_FIN = D</w:t>
            </w:r>
          </w:p>
          <w:p w14:paraId="4FD6845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SLD_SCNT_INI = 2.000.000</w:t>
            </w:r>
          </w:p>
          <w:p w14:paraId="739F0604"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IND_SLD_SCNT_INI = D</w:t>
            </w:r>
          </w:p>
          <w:p w14:paraId="36B6CB8D"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BC30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CRED_SCNT = 2.000.000</w:t>
            </w:r>
          </w:p>
          <w:p w14:paraId="6166B9F7"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SLD_SCNT_FIN = 0</w:t>
            </w:r>
          </w:p>
          <w:p w14:paraId="3CF91651"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IND_SLD_SCNT_FIN = D</w:t>
            </w:r>
          </w:p>
          <w:p w14:paraId="3AD9F63F"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DATA_LCTO = 07/11/2015</w:t>
            </w:r>
          </w:p>
          <w:p w14:paraId="56C89A0A" w14:textId="77777777" w:rsidR="00365AA9" w:rsidRPr="003A316A" w:rsidRDefault="00E36FD5">
            <w:pPr>
              <w:spacing w:line="240" w:lineRule="auto"/>
              <w:jc w:val="both"/>
              <w:rPr>
                <w:rFonts w:cs="Times New Roman"/>
                <w:szCs w:val="20"/>
              </w:rPr>
            </w:pPr>
            <w:r w:rsidRPr="003A316A">
              <w:rPr>
                <w:rFonts w:cs="Times New Roman"/>
                <w:szCs w:val="20"/>
              </w:rPr>
              <w:t>NUM_LCTO = 950PR</w:t>
            </w:r>
          </w:p>
          <w:p w14:paraId="68CA5296" w14:textId="77777777" w:rsidR="00365AA9" w:rsidRPr="003A316A" w:rsidRDefault="00E36FD5">
            <w:pPr>
              <w:spacing w:line="240" w:lineRule="auto"/>
              <w:jc w:val="both"/>
              <w:rPr>
                <w:rFonts w:cs="Times New Roman"/>
                <w:szCs w:val="20"/>
              </w:rPr>
            </w:pPr>
            <w:r w:rsidRPr="003A316A">
              <w:rPr>
                <w:rFonts w:cs="Times New Roman"/>
                <w:szCs w:val="20"/>
              </w:rPr>
              <w:t>VR_LCTO = 2.000.000</w:t>
            </w:r>
          </w:p>
          <w:p w14:paraId="34CF4658"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IND_VLR_LCTO = C</w:t>
            </w:r>
          </w:p>
          <w:p w14:paraId="0ECA6F7E" w14:textId="77777777" w:rsidR="00365AA9" w:rsidRPr="003A316A" w:rsidRDefault="00E36FD5">
            <w:pPr>
              <w:spacing w:line="240" w:lineRule="auto"/>
              <w:jc w:val="both"/>
              <w:rPr>
                <w:rFonts w:cs="Times New Roman"/>
                <w:szCs w:val="20"/>
                <w:lang w:val="en-US"/>
              </w:rPr>
            </w:pPr>
            <w:r w:rsidRPr="003A316A">
              <w:rPr>
                <w:rFonts w:cs="Times New Roman"/>
                <w:szCs w:val="20"/>
                <w:lang w:val="en-US"/>
              </w:rPr>
              <w:t>IND_ADOC_IN = N</w:t>
            </w:r>
          </w:p>
          <w:p w14:paraId="0724003B" w14:textId="77777777" w:rsidR="00365AA9" w:rsidRPr="003A316A" w:rsidRDefault="00365AA9">
            <w:pPr>
              <w:spacing w:line="240" w:lineRule="auto"/>
              <w:jc w:val="both"/>
              <w:rPr>
                <w:rFonts w:cs="Times New Roman"/>
                <w:szCs w:val="20"/>
                <w:lang w:val="en-US"/>
              </w:rPr>
            </w:pPr>
          </w:p>
        </w:tc>
      </w:tr>
    </w:tbl>
    <w:p w14:paraId="53418423" w14:textId="77777777" w:rsidR="00365AA9" w:rsidRPr="003A316A" w:rsidRDefault="00365AA9">
      <w:pPr>
        <w:rPr>
          <w:rFonts w:cs="Times New Roman"/>
          <w:b/>
          <w:color w:val="0000FF"/>
          <w:szCs w:val="20"/>
          <w:lang w:val="en-US"/>
        </w:rPr>
      </w:pPr>
    </w:p>
    <w:p w14:paraId="137705BD" w14:textId="77777777" w:rsidR="00365AA9" w:rsidRPr="003A316A" w:rsidRDefault="00E36FD5">
      <w:pPr>
        <w:rPr>
          <w:rFonts w:cs="Times New Roman"/>
          <w:b/>
          <w:color w:val="0000FF"/>
          <w:szCs w:val="20"/>
        </w:rPr>
      </w:pPr>
      <w:r w:rsidRPr="003A316A">
        <w:rPr>
          <w:rFonts w:cs="Times New Roman"/>
          <w:b/>
          <w:color w:val="0000FF"/>
          <w:szCs w:val="20"/>
        </w:rPr>
        <w:t>Modelo de arquivo do Razão Auxiliar das Subcontas, com a utilização dos dados dos exemplos acima:</w:t>
      </w:r>
    </w:p>
    <w:p w14:paraId="5823E106" w14:textId="77777777" w:rsidR="00365AA9" w:rsidRPr="003A316A" w:rsidRDefault="00E36FD5">
      <w:pPr>
        <w:rPr>
          <w:rFonts w:cs="Times New Roman"/>
          <w:color w:val="0000FF"/>
          <w:szCs w:val="20"/>
        </w:rPr>
      </w:pPr>
      <w:r w:rsidRPr="003A316A">
        <w:rPr>
          <w:rFonts w:cs="Times New Roman"/>
          <w:color w:val="0000FF"/>
          <w:szCs w:val="20"/>
        </w:rPr>
        <w:t>|0000|LECD|01012015|31012015|EMPRESA TESTE LIVRO RAZAO AUXILIAR|11111111000191|DF||5300108|||0|0|0|||0|0|||</w:t>
      </w:r>
    </w:p>
    <w:p w14:paraId="737C9A50" w14:textId="77777777" w:rsidR="00365AA9" w:rsidRPr="003A316A" w:rsidRDefault="00E36FD5">
      <w:pPr>
        <w:rPr>
          <w:rFonts w:cs="Times New Roman"/>
          <w:color w:val="0000FF"/>
          <w:szCs w:val="20"/>
        </w:rPr>
      </w:pPr>
      <w:r w:rsidRPr="003A316A">
        <w:rPr>
          <w:rFonts w:cs="Times New Roman"/>
          <w:color w:val="0000FF"/>
          <w:szCs w:val="20"/>
        </w:rPr>
        <w:t>|0001|0|</w:t>
      </w:r>
    </w:p>
    <w:p w14:paraId="0E38E7ED" w14:textId="77777777" w:rsidR="00365AA9" w:rsidRPr="003A316A" w:rsidRDefault="00E36FD5">
      <w:pPr>
        <w:rPr>
          <w:rFonts w:cs="Times New Roman"/>
          <w:color w:val="0000FF"/>
          <w:szCs w:val="20"/>
        </w:rPr>
      </w:pPr>
      <w:r w:rsidRPr="003A316A">
        <w:rPr>
          <w:rFonts w:cs="Times New Roman"/>
          <w:color w:val="0000FF"/>
          <w:szCs w:val="20"/>
        </w:rPr>
        <w:t>|0007|00||</w:t>
      </w:r>
    </w:p>
    <w:p w14:paraId="38262220" w14:textId="77777777" w:rsidR="00365AA9" w:rsidRPr="003A316A" w:rsidRDefault="00E36FD5">
      <w:pPr>
        <w:rPr>
          <w:rFonts w:cs="Times New Roman"/>
          <w:color w:val="0000FF"/>
          <w:szCs w:val="20"/>
        </w:rPr>
      </w:pPr>
      <w:r w:rsidRPr="003A316A">
        <w:rPr>
          <w:rFonts w:cs="Times New Roman"/>
          <w:color w:val="0000FF"/>
          <w:szCs w:val="20"/>
        </w:rPr>
        <w:t>|0990|4|</w:t>
      </w:r>
    </w:p>
    <w:p w14:paraId="29F7F3DA" w14:textId="77777777" w:rsidR="00365AA9" w:rsidRPr="003A316A" w:rsidRDefault="00E36FD5">
      <w:pPr>
        <w:rPr>
          <w:rFonts w:cs="Times New Roman"/>
          <w:color w:val="0000FF"/>
          <w:szCs w:val="20"/>
        </w:rPr>
      </w:pPr>
      <w:r w:rsidRPr="003A316A">
        <w:rPr>
          <w:rFonts w:cs="Times New Roman"/>
          <w:color w:val="0000FF"/>
          <w:szCs w:val="20"/>
        </w:rPr>
        <w:t>|I001|0|</w:t>
      </w:r>
    </w:p>
    <w:p w14:paraId="2852BDF3" w14:textId="77777777" w:rsidR="00365AA9" w:rsidRPr="003A316A" w:rsidRDefault="00E36FD5">
      <w:pPr>
        <w:rPr>
          <w:rFonts w:cs="Times New Roman"/>
          <w:color w:val="0000FF"/>
          <w:szCs w:val="20"/>
        </w:rPr>
      </w:pPr>
      <w:r w:rsidRPr="003A316A">
        <w:rPr>
          <w:rFonts w:cs="Times New Roman"/>
          <w:color w:val="0000FF"/>
          <w:szCs w:val="20"/>
        </w:rPr>
        <w:t>|I010|Z|3.00|</w:t>
      </w:r>
    </w:p>
    <w:p w14:paraId="094DDF42" w14:textId="77777777" w:rsidR="00365AA9" w:rsidRPr="003A316A" w:rsidRDefault="00E36FD5">
      <w:pPr>
        <w:rPr>
          <w:rFonts w:cs="Times New Roman"/>
          <w:color w:val="0000FF"/>
          <w:szCs w:val="20"/>
        </w:rPr>
      </w:pPr>
      <w:r w:rsidRPr="003A316A">
        <w:rPr>
          <w:rFonts w:cs="Times New Roman"/>
          <w:color w:val="0000FF"/>
          <w:szCs w:val="20"/>
        </w:rPr>
        <w:t>|I012|001|LIVRO DIÁRIO COM ESCRITURAÇÃO RESUMIDA|0||</w:t>
      </w:r>
    </w:p>
    <w:p w14:paraId="0B7AA180" w14:textId="77777777" w:rsidR="00365AA9" w:rsidRPr="003A316A" w:rsidRDefault="00E36FD5">
      <w:pPr>
        <w:rPr>
          <w:rFonts w:cs="Times New Roman"/>
          <w:color w:val="0000FF"/>
          <w:szCs w:val="20"/>
        </w:rPr>
      </w:pPr>
      <w:r w:rsidRPr="003A316A">
        <w:rPr>
          <w:rFonts w:cs="Times New Roman"/>
          <w:color w:val="0000FF"/>
          <w:szCs w:val="20"/>
        </w:rPr>
        <w:t>|I015|1.01.01.01|</w:t>
      </w:r>
    </w:p>
    <w:p w14:paraId="7A9259A7" w14:textId="77777777" w:rsidR="00365AA9" w:rsidRPr="003A316A" w:rsidRDefault="00E36FD5">
      <w:pPr>
        <w:rPr>
          <w:rFonts w:cs="Times New Roman"/>
          <w:color w:val="0000FF"/>
          <w:szCs w:val="20"/>
        </w:rPr>
      </w:pPr>
      <w:r w:rsidRPr="003A316A">
        <w:rPr>
          <w:rFonts w:cs="Times New Roman"/>
          <w:color w:val="0000FF"/>
          <w:szCs w:val="20"/>
        </w:rPr>
        <w:t>|I015|1.05.05.05|</w:t>
      </w:r>
    </w:p>
    <w:p w14:paraId="5B8657AC" w14:textId="77777777" w:rsidR="00365AA9" w:rsidRPr="003A316A" w:rsidRDefault="00E36FD5">
      <w:pPr>
        <w:rPr>
          <w:rFonts w:cs="Times New Roman"/>
          <w:color w:val="0000FF"/>
          <w:szCs w:val="20"/>
        </w:rPr>
      </w:pPr>
      <w:r w:rsidRPr="003A316A">
        <w:rPr>
          <w:rFonts w:cs="Times New Roman"/>
          <w:color w:val="0000FF"/>
          <w:szCs w:val="20"/>
        </w:rPr>
        <w:t>|I015|1.07.07.07|</w:t>
      </w:r>
    </w:p>
    <w:p w14:paraId="4BDE5300" w14:textId="77777777" w:rsidR="00365AA9" w:rsidRPr="003A316A" w:rsidRDefault="00E36FD5">
      <w:pPr>
        <w:rPr>
          <w:rFonts w:cs="Times New Roman"/>
          <w:color w:val="0000FF"/>
          <w:szCs w:val="20"/>
        </w:rPr>
      </w:pPr>
      <w:r w:rsidRPr="003A316A">
        <w:rPr>
          <w:rFonts w:cs="Times New Roman"/>
          <w:color w:val="0000FF"/>
          <w:szCs w:val="20"/>
        </w:rPr>
        <w:t>|I015|1.09.09.09|</w:t>
      </w:r>
    </w:p>
    <w:p w14:paraId="2B2307F5" w14:textId="77777777" w:rsidR="00365AA9" w:rsidRPr="003A316A" w:rsidRDefault="00E36FD5">
      <w:pPr>
        <w:rPr>
          <w:rFonts w:cs="Times New Roman"/>
          <w:color w:val="0000FF"/>
          <w:szCs w:val="20"/>
        </w:rPr>
      </w:pPr>
      <w:r w:rsidRPr="003A316A">
        <w:rPr>
          <w:rFonts w:cs="Times New Roman"/>
          <w:color w:val="0000FF"/>
          <w:szCs w:val="20"/>
        </w:rPr>
        <w:t>|I030|TERMO DE ABERTURA|001|RAZAO_AUXILIAR_DAS_SUBCONTAS|99|EMPRESA TESTE LIVRO RAZAO AUXILIAR||11111111000191|15021978||BRASILIA|31122015|</w:t>
      </w:r>
    </w:p>
    <w:p w14:paraId="79F51D7D" w14:textId="77777777" w:rsidR="00365AA9" w:rsidRPr="003A316A" w:rsidRDefault="00E36FD5">
      <w:pPr>
        <w:rPr>
          <w:rFonts w:cs="Times New Roman"/>
          <w:color w:val="0000FF"/>
          <w:szCs w:val="20"/>
        </w:rPr>
      </w:pPr>
      <w:r w:rsidRPr="003A316A">
        <w:rPr>
          <w:rFonts w:cs="Times New Roman"/>
          <w:color w:val="0000FF"/>
          <w:szCs w:val="20"/>
        </w:rPr>
        <w:t>|I050|01012015|01|S|1|1.01.01.01||Ativo Sintética 1|</w:t>
      </w:r>
    </w:p>
    <w:p w14:paraId="4B793C4C" w14:textId="77777777" w:rsidR="00365AA9" w:rsidRPr="003A316A" w:rsidRDefault="00E36FD5">
      <w:pPr>
        <w:rPr>
          <w:rFonts w:cs="Times New Roman"/>
          <w:color w:val="0000FF"/>
          <w:szCs w:val="20"/>
        </w:rPr>
      </w:pPr>
      <w:r w:rsidRPr="003A316A">
        <w:rPr>
          <w:rFonts w:cs="Times New Roman"/>
          <w:color w:val="0000FF"/>
          <w:szCs w:val="20"/>
        </w:rPr>
        <w:t>|I050|01012015|01|S|1|1.05.05.05||Ativo Sintética 2|</w:t>
      </w:r>
    </w:p>
    <w:p w14:paraId="050AFB11" w14:textId="77777777" w:rsidR="00365AA9" w:rsidRPr="003A316A" w:rsidRDefault="00E36FD5">
      <w:pPr>
        <w:rPr>
          <w:rFonts w:cs="Times New Roman"/>
          <w:color w:val="0000FF"/>
          <w:szCs w:val="20"/>
        </w:rPr>
      </w:pPr>
      <w:r w:rsidRPr="003A316A">
        <w:rPr>
          <w:rFonts w:cs="Times New Roman"/>
          <w:color w:val="0000FF"/>
          <w:szCs w:val="20"/>
        </w:rPr>
        <w:t>|I050|01012015|01|S|1|1.07.07.07||Ativo Sintética 3|</w:t>
      </w:r>
    </w:p>
    <w:p w14:paraId="114E6B48" w14:textId="77777777" w:rsidR="00365AA9" w:rsidRPr="003A316A" w:rsidRDefault="00E36FD5">
      <w:pPr>
        <w:rPr>
          <w:rFonts w:cs="Times New Roman"/>
          <w:color w:val="0000FF"/>
          <w:szCs w:val="20"/>
        </w:rPr>
      </w:pPr>
      <w:r w:rsidRPr="003A316A">
        <w:rPr>
          <w:rFonts w:cs="Times New Roman"/>
          <w:color w:val="0000FF"/>
          <w:szCs w:val="20"/>
        </w:rPr>
        <w:t>|I050|01012015|01|S|1|1.09.09.09||Ativo Sintética 4|</w:t>
      </w:r>
    </w:p>
    <w:p w14:paraId="0876742A" w14:textId="77777777" w:rsidR="00365AA9" w:rsidRPr="003A316A" w:rsidRDefault="00E36FD5">
      <w:pPr>
        <w:rPr>
          <w:rFonts w:cs="Times New Roman"/>
          <w:color w:val="0000FF"/>
          <w:szCs w:val="20"/>
        </w:rPr>
      </w:pPr>
      <w:r w:rsidRPr="003A316A">
        <w:rPr>
          <w:rFonts w:cs="Times New Roman"/>
          <w:color w:val="0000FF"/>
          <w:szCs w:val="20"/>
        </w:rPr>
        <w:t>|I500|4|</w:t>
      </w:r>
    </w:p>
    <w:p w14:paraId="43531BEA" w14:textId="77777777" w:rsidR="00365AA9" w:rsidRPr="003A316A" w:rsidRDefault="00E36FD5">
      <w:pPr>
        <w:rPr>
          <w:rFonts w:cs="Times New Roman"/>
          <w:color w:val="0000FF"/>
          <w:szCs w:val="20"/>
        </w:rPr>
      </w:pPr>
      <w:r w:rsidRPr="003A316A">
        <w:rPr>
          <w:rFonts w:cs="Times New Roman"/>
          <w:color w:val="0000FF"/>
          <w:szCs w:val="20"/>
        </w:rPr>
        <w:t>|I510|NAT_SUB_CNT|NATUREZA DA SUBCONTA CORRELATA|C|2||11|</w:t>
      </w:r>
    </w:p>
    <w:p w14:paraId="6662C3BC" w14:textId="77777777" w:rsidR="00365AA9" w:rsidRPr="003A316A" w:rsidRDefault="00E36FD5">
      <w:pPr>
        <w:rPr>
          <w:rFonts w:cs="Times New Roman"/>
          <w:color w:val="0000FF"/>
          <w:szCs w:val="20"/>
        </w:rPr>
      </w:pPr>
      <w:r w:rsidRPr="003A316A">
        <w:rPr>
          <w:rFonts w:cs="Times New Roman"/>
          <w:color w:val="0000FF"/>
          <w:szCs w:val="20"/>
        </w:rPr>
        <w:lastRenderedPageBreak/>
        <w:t>|I510|COD_SUB_CNT|CÓDIGO DA SUBCONTA VINCULADA AO ITEM|C|20||11|</w:t>
      </w:r>
    </w:p>
    <w:p w14:paraId="75FBFA6E" w14:textId="77777777" w:rsidR="00365AA9" w:rsidRPr="003A316A" w:rsidRDefault="00E36FD5">
      <w:pPr>
        <w:rPr>
          <w:rFonts w:cs="Times New Roman"/>
          <w:color w:val="0000FF"/>
          <w:szCs w:val="20"/>
        </w:rPr>
      </w:pPr>
      <w:r w:rsidRPr="003A316A">
        <w:rPr>
          <w:rFonts w:cs="Times New Roman"/>
          <w:color w:val="0000FF"/>
          <w:szCs w:val="20"/>
        </w:rPr>
        <w:t>|I510|COD_CCUS|CÓDIGO DO CENTRO DE CUSTOS VINCULADO AO ITEM|C|20||11|</w:t>
      </w:r>
    </w:p>
    <w:p w14:paraId="5EC346D2" w14:textId="77777777" w:rsidR="00365AA9" w:rsidRPr="003A316A" w:rsidRDefault="00E36FD5">
      <w:pPr>
        <w:rPr>
          <w:rFonts w:cs="Times New Roman"/>
          <w:color w:val="0000FF"/>
          <w:szCs w:val="20"/>
        </w:rPr>
      </w:pPr>
      <w:r w:rsidRPr="003A316A">
        <w:rPr>
          <w:rFonts w:cs="Times New Roman"/>
          <w:color w:val="0000FF"/>
          <w:szCs w:val="20"/>
        </w:rPr>
        <w:t>|I510|CNPJ_INVTD|CNPJ DA INVESTIDA|N|14||11|</w:t>
      </w:r>
    </w:p>
    <w:p w14:paraId="0480BFAF" w14:textId="77777777" w:rsidR="00365AA9" w:rsidRPr="003A316A" w:rsidRDefault="00E36FD5">
      <w:pPr>
        <w:rPr>
          <w:rFonts w:cs="Times New Roman"/>
          <w:color w:val="0000FF"/>
          <w:szCs w:val="20"/>
        </w:rPr>
      </w:pPr>
      <w:r w:rsidRPr="003A316A">
        <w:rPr>
          <w:rFonts w:cs="Times New Roman"/>
          <w:color w:val="0000FF"/>
          <w:szCs w:val="20"/>
        </w:rPr>
        <w:t>|I510|COD_PATR_ITEM|CÓDIGO DE IDENTIFICAÇÃO DO ITEM|C|10||11|</w:t>
      </w:r>
    </w:p>
    <w:p w14:paraId="5A46446F" w14:textId="77777777" w:rsidR="00365AA9" w:rsidRPr="003A316A" w:rsidRDefault="00E36FD5">
      <w:pPr>
        <w:rPr>
          <w:rFonts w:cs="Times New Roman"/>
          <w:color w:val="0000FF"/>
          <w:szCs w:val="20"/>
        </w:rPr>
      </w:pPr>
      <w:r w:rsidRPr="003A316A">
        <w:rPr>
          <w:rFonts w:cs="Times New Roman"/>
          <w:color w:val="0000FF"/>
          <w:szCs w:val="20"/>
        </w:rPr>
        <w:t>|I510|QTD|QUANTIDADE|N|15|0|11|</w:t>
      </w:r>
    </w:p>
    <w:p w14:paraId="54BC4870" w14:textId="77777777" w:rsidR="00365AA9" w:rsidRPr="003A316A" w:rsidRDefault="00E36FD5">
      <w:pPr>
        <w:rPr>
          <w:rFonts w:cs="Times New Roman"/>
          <w:color w:val="0000FF"/>
          <w:szCs w:val="20"/>
        </w:rPr>
      </w:pPr>
      <w:r w:rsidRPr="003A316A">
        <w:rPr>
          <w:rFonts w:cs="Times New Roman"/>
          <w:color w:val="0000FF"/>
          <w:szCs w:val="20"/>
        </w:rPr>
        <w:t>|I510|IDENT_ITEM|IDENTIFICADOR DO ITEM|C|30||11|</w:t>
      </w:r>
    </w:p>
    <w:p w14:paraId="5633E307" w14:textId="77777777" w:rsidR="00365AA9" w:rsidRPr="003A316A" w:rsidRDefault="00E36FD5">
      <w:pPr>
        <w:rPr>
          <w:rFonts w:cs="Times New Roman"/>
          <w:color w:val="0000FF"/>
          <w:szCs w:val="20"/>
        </w:rPr>
      </w:pPr>
      <w:r w:rsidRPr="003A316A">
        <w:rPr>
          <w:rFonts w:cs="Times New Roman"/>
          <w:color w:val="0000FF"/>
          <w:szCs w:val="20"/>
        </w:rPr>
        <w:t>|I510|DESCR_ITEM|DESCRICAO DO ITEM|C|50||11|</w:t>
      </w:r>
    </w:p>
    <w:p w14:paraId="1F99646D" w14:textId="77777777" w:rsidR="00365AA9" w:rsidRPr="003A316A" w:rsidRDefault="00E36FD5">
      <w:pPr>
        <w:rPr>
          <w:rFonts w:cs="Times New Roman"/>
          <w:color w:val="0000FF"/>
          <w:szCs w:val="20"/>
        </w:rPr>
      </w:pPr>
      <w:r w:rsidRPr="003A316A">
        <w:rPr>
          <w:rFonts w:cs="Times New Roman"/>
          <w:color w:val="0000FF"/>
          <w:szCs w:val="20"/>
        </w:rPr>
        <w:t>|I510|DATA_RECT_INI|DATA DO RECONHECIMENTO CONTÁBIL INICIAL DO ITEM|C|8||11|</w:t>
      </w:r>
    </w:p>
    <w:p w14:paraId="5AAE7E1E" w14:textId="77777777" w:rsidR="00365AA9" w:rsidRPr="003A316A" w:rsidRDefault="00E36FD5">
      <w:pPr>
        <w:rPr>
          <w:rFonts w:cs="Times New Roman"/>
          <w:color w:val="0000FF"/>
          <w:szCs w:val="20"/>
        </w:rPr>
      </w:pPr>
      <w:r w:rsidRPr="003A316A">
        <w:rPr>
          <w:rFonts w:cs="Times New Roman"/>
          <w:color w:val="0000FF"/>
          <w:szCs w:val="20"/>
        </w:rPr>
        <w:t>|I510|SLD_ITEM_INI|SALDO INICIAL DA CONTA CONTÁBIL|N|19|2|11|</w:t>
      </w:r>
    </w:p>
    <w:p w14:paraId="73291A8A" w14:textId="77777777" w:rsidR="00365AA9" w:rsidRPr="003A316A" w:rsidRDefault="00E36FD5">
      <w:pPr>
        <w:rPr>
          <w:rFonts w:cs="Times New Roman"/>
          <w:color w:val="0000FF"/>
          <w:szCs w:val="20"/>
        </w:rPr>
      </w:pPr>
      <w:r w:rsidRPr="003A316A">
        <w:rPr>
          <w:rFonts w:cs="Times New Roman"/>
          <w:color w:val="0000FF"/>
          <w:szCs w:val="20"/>
        </w:rPr>
        <w:t>|I510|IND_SLD_ITEM_INI|INDICADOR DO SALDO INICIAL|C|1||11|</w:t>
      </w:r>
    </w:p>
    <w:p w14:paraId="0AEC1194" w14:textId="77777777" w:rsidR="00365AA9" w:rsidRPr="003A316A" w:rsidRDefault="00E36FD5">
      <w:pPr>
        <w:rPr>
          <w:rFonts w:cs="Times New Roman"/>
          <w:color w:val="0000FF"/>
          <w:szCs w:val="20"/>
        </w:rPr>
      </w:pPr>
      <w:r w:rsidRPr="003A316A">
        <w:rPr>
          <w:rFonts w:cs="Times New Roman"/>
          <w:color w:val="0000FF"/>
          <w:szCs w:val="20"/>
        </w:rPr>
        <w:t>|I510|REAL_ITEM|PARCELA DE REALIZAÇÃO DO ITEM|N|19|2|11|</w:t>
      </w:r>
    </w:p>
    <w:p w14:paraId="1D6B0E8B" w14:textId="77777777" w:rsidR="00365AA9" w:rsidRPr="003A316A" w:rsidRDefault="00E36FD5">
      <w:pPr>
        <w:rPr>
          <w:rFonts w:cs="Times New Roman"/>
          <w:color w:val="0000FF"/>
          <w:szCs w:val="20"/>
        </w:rPr>
      </w:pPr>
      <w:r w:rsidRPr="003A316A">
        <w:rPr>
          <w:rFonts w:cs="Times New Roman"/>
          <w:color w:val="0000FF"/>
          <w:szCs w:val="20"/>
        </w:rPr>
        <w:t>|I510|IND_REAL_ITEM|INDICADOR DA PARCELA DE REALIZAÇÃO|C|1||11|</w:t>
      </w:r>
    </w:p>
    <w:p w14:paraId="2F19B1AE" w14:textId="77777777" w:rsidR="00365AA9" w:rsidRPr="003A316A" w:rsidRDefault="00E36FD5">
      <w:pPr>
        <w:rPr>
          <w:rFonts w:cs="Times New Roman"/>
          <w:color w:val="0000FF"/>
          <w:szCs w:val="20"/>
        </w:rPr>
      </w:pPr>
      <w:r w:rsidRPr="003A316A">
        <w:rPr>
          <w:rFonts w:cs="Times New Roman"/>
          <w:color w:val="0000FF"/>
          <w:szCs w:val="20"/>
        </w:rPr>
        <w:t>|I510|SLD_ITEM_FIN|SALDO FINAL DA CONTA CONTÁBIL QUE REGISTRA O ITEM|N|19|2|11|</w:t>
      </w:r>
    </w:p>
    <w:p w14:paraId="07C2291F" w14:textId="77777777" w:rsidR="00365AA9" w:rsidRPr="003A316A" w:rsidRDefault="00E36FD5">
      <w:pPr>
        <w:rPr>
          <w:rFonts w:cs="Times New Roman"/>
          <w:color w:val="0000FF"/>
          <w:szCs w:val="20"/>
        </w:rPr>
      </w:pPr>
      <w:r w:rsidRPr="003A316A">
        <w:rPr>
          <w:rFonts w:cs="Times New Roman"/>
          <w:color w:val="0000FF"/>
          <w:szCs w:val="20"/>
        </w:rPr>
        <w:t>|I510|IND_SLD_ITEM_INI|INDICADOR DO SALDO FINAL|C|1||11|</w:t>
      </w:r>
    </w:p>
    <w:p w14:paraId="3EB0339F" w14:textId="77777777" w:rsidR="00365AA9" w:rsidRPr="003A316A" w:rsidRDefault="00E36FD5">
      <w:pPr>
        <w:rPr>
          <w:rFonts w:cs="Times New Roman"/>
          <w:color w:val="0000FF"/>
          <w:szCs w:val="20"/>
        </w:rPr>
      </w:pPr>
      <w:r w:rsidRPr="003A316A">
        <w:rPr>
          <w:rFonts w:cs="Times New Roman"/>
          <w:color w:val="0000FF"/>
          <w:szCs w:val="20"/>
        </w:rPr>
        <w:t>|I510|SLD_SCNT_INI|SALDO INICIAL DA SUBCONTA REPRESENTATIVA DO ITEM|N|19|2|11|</w:t>
      </w:r>
    </w:p>
    <w:p w14:paraId="08B93ECB" w14:textId="77777777" w:rsidR="00365AA9" w:rsidRPr="003A316A" w:rsidRDefault="00E36FD5">
      <w:pPr>
        <w:rPr>
          <w:rFonts w:cs="Times New Roman"/>
          <w:color w:val="0000FF"/>
          <w:szCs w:val="20"/>
        </w:rPr>
      </w:pPr>
      <w:r w:rsidRPr="003A316A">
        <w:rPr>
          <w:rFonts w:cs="Times New Roman"/>
          <w:color w:val="0000FF"/>
          <w:szCs w:val="20"/>
        </w:rPr>
        <w:t>|I510|IND_SLD_SCNT_INI|INDICADOR DO SALDO INICIAL|C|1||11|</w:t>
      </w:r>
    </w:p>
    <w:p w14:paraId="45AAB807" w14:textId="77777777" w:rsidR="00365AA9" w:rsidRPr="003A316A" w:rsidRDefault="00E36FD5">
      <w:pPr>
        <w:rPr>
          <w:rFonts w:cs="Times New Roman"/>
          <w:color w:val="0000FF"/>
          <w:szCs w:val="20"/>
        </w:rPr>
      </w:pPr>
      <w:r w:rsidRPr="003A316A">
        <w:rPr>
          <w:rFonts w:cs="Times New Roman"/>
          <w:color w:val="0000FF"/>
          <w:szCs w:val="20"/>
        </w:rPr>
        <w:t>|I510|DEB_SCNT|VALOR REGISTRADO A DEBITO NA SUBCONTA|N|19|2|11|</w:t>
      </w:r>
    </w:p>
    <w:p w14:paraId="4162CCEB" w14:textId="77777777" w:rsidR="00365AA9" w:rsidRPr="003A316A" w:rsidRDefault="00E36FD5">
      <w:pPr>
        <w:rPr>
          <w:rFonts w:cs="Times New Roman"/>
          <w:color w:val="0000FF"/>
          <w:szCs w:val="20"/>
        </w:rPr>
      </w:pPr>
      <w:r w:rsidRPr="003A316A">
        <w:rPr>
          <w:rFonts w:cs="Times New Roman"/>
          <w:color w:val="0000FF"/>
          <w:szCs w:val="20"/>
        </w:rPr>
        <w:t>|I510|CRED_SCNT|VALOR REGISTRADO A CREDITO NA SUBCONTA|N|19|2|11|</w:t>
      </w:r>
    </w:p>
    <w:p w14:paraId="065C2E30" w14:textId="77777777" w:rsidR="00365AA9" w:rsidRPr="003A316A" w:rsidRDefault="00E36FD5">
      <w:pPr>
        <w:rPr>
          <w:rFonts w:cs="Times New Roman"/>
          <w:color w:val="0000FF"/>
          <w:szCs w:val="20"/>
        </w:rPr>
      </w:pPr>
      <w:r w:rsidRPr="003A316A">
        <w:rPr>
          <w:rFonts w:cs="Times New Roman"/>
          <w:color w:val="0000FF"/>
          <w:szCs w:val="20"/>
        </w:rPr>
        <w:t>|I510|SLD_SCNT_FIN|SALDO FINAL DA SUBCONTA REPRESENTATIVA DO ITEM|N|19|2|11|</w:t>
      </w:r>
    </w:p>
    <w:p w14:paraId="1964A09C" w14:textId="77777777" w:rsidR="00365AA9" w:rsidRPr="003A316A" w:rsidRDefault="00E36FD5">
      <w:pPr>
        <w:rPr>
          <w:rFonts w:cs="Times New Roman"/>
          <w:color w:val="0000FF"/>
          <w:szCs w:val="20"/>
        </w:rPr>
      </w:pPr>
      <w:r w:rsidRPr="003A316A">
        <w:rPr>
          <w:rFonts w:cs="Times New Roman"/>
          <w:color w:val="0000FF"/>
          <w:szCs w:val="20"/>
        </w:rPr>
        <w:t>|I510|IND_SLD_SCNT_FIN|INDICADOR DO SALDO FINAL|C|1||11|</w:t>
      </w:r>
    </w:p>
    <w:p w14:paraId="44724ADA" w14:textId="77777777" w:rsidR="00365AA9" w:rsidRPr="003A316A" w:rsidRDefault="00E36FD5">
      <w:pPr>
        <w:rPr>
          <w:rFonts w:cs="Times New Roman"/>
          <w:color w:val="0000FF"/>
          <w:szCs w:val="20"/>
        </w:rPr>
      </w:pPr>
      <w:r w:rsidRPr="003A316A">
        <w:rPr>
          <w:rFonts w:cs="Times New Roman"/>
          <w:color w:val="0000FF"/>
          <w:szCs w:val="20"/>
        </w:rPr>
        <w:t>|I510|DATA_LCTO|DATA DO LANÇAMENTO CONTÁBIL|C|8||11|</w:t>
      </w:r>
    </w:p>
    <w:p w14:paraId="6FAE604A" w14:textId="77777777" w:rsidR="00365AA9" w:rsidRPr="003A316A" w:rsidRDefault="00E36FD5">
      <w:pPr>
        <w:rPr>
          <w:rFonts w:cs="Times New Roman"/>
          <w:color w:val="0000FF"/>
          <w:szCs w:val="20"/>
        </w:rPr>
      </w:pPr>
      <w:r w:rsidRPr="003A316A">
        <w:rPr>
          <w:rFonts w:cs="Times New Roman"/>
          <w:color w:val="0000FF"/>
          <w:szCs w:val="20"/>
        </w:rPr>
        <w:t>|I510|NR_LCTO|IDENTIFICAÇÃO DO LANÇAMENTO|C|20||11|</w:t>
      </w:r>
    </w:p>
    <w:p w14:paraId="0FB0E195" w14:textId="77777777" w:rsidR="00365AA9" w:rsidRPr="003A316A" w:rsidRDefault="00E36FD5">
      <w:pPr>
        <w:rPr>
          <w:rFonts w:cs="Times New Roman"/>
          <w:color w:val="0000FF"/>
          <w:szCs w:val="20"/>
        </w:rPr>
      </w:pPr>
      <w:r w:rsidRPr="003A316A">
        <w:rPr>
          <w:rFonts w:cs="Times New Roman"/>
          <w:color w:val="0000FF"/>
          <w:szCs w:val="20"/>
        </w:rPr>
        <w:t>|I510|VLR_LCTO|VALOR DO LANÇAMENTO|N|19|2|11|</w:t>
      </w:r>
    </w:p>
    <w:p w14:paraId="0FCADDC9" w14:textId="77777777" w:rsidR="00365AA9" w:rsidRPr="003A316A" w:rsidRDefault="00E36FD5">
      <w:pPr>
        <w:rPr>
          <w:rFonts w:cs="Times New Roman"/>
          <w:color w:val="0000FF"/>
          <w:szCs w:val="20"/>
        </w:rPr>
      </w:pPr>
      <w:r w:rsidRPr="003A316A">
        <w:rPr>
          <w:rFonts w:cs="Times New Roman"/>
          <w:color w:val="0000FF"/>
          <w:szCs w:val="20"/>
        </w:rPr>
        <w:t>|I510|IND_VLR_LCTO|INDICADOR DO VALOR DO LANÇAMENTO|C|1||11|</w:t>
      </w:r>
    </w:p>
    <w:p w14:paraId="74AB1486" w14:textId="77777777" w:rsidR="00365AA9" w:rsidRPr="003A316A" w:rsidRDefault="00E36FD5">
      <w:pPr>
        <w:rPr>
          <w:rFonts w:cs="Times New Roman"/>
          <w:color w:val="0000FF"/>
          <w:szCs w:val="20"/>
        </w:rPr>
      </w:pPr>
      <w:r w:rsidRPr="003A316A">
        <w:rPr>
          <w:rFonts w:cs="Times New Roman"/>
          <w:color w:val="0000FF"/>
          <w:szCs w:val="20"/>
        </w:rPr>
        <w:t>|I510|IND_ADOC_INI|INDICADOR DA ADOÇÃOO INICIAL|C|1||11|</w:t>
      </w:r>
    </w:p>
    <w:p w14:paraId="623F54D6" w14:textId="77777777" w:rsidR="00365AA9" w:rsidRPr="003A316A" w:rsidRDefault="00E36FD5">
      <w:pPr>
        <w:rPr>
          <w:rFonts w:cs="Times New Roman"/>
          <w:color w:val="0000FF"/>
          <w:szCs w:val="20"/>
        </w:rPr>
      </w:pPr>
      <w:r w:rsidRPr="003A316A">
        <w:rPr>
          <w:rFonts w:cs="Times New Roman"/>
          <w:color w:val="0000FF"/>
          <w:szCs w:val="20"/>
        </w:rPr>
        <w:t>|I550|70|1.01.01.01|||AA|1|MATRC CARTORIO AA|TERRENO RUA AA|01042010|100000,00|D|0|D|100000,00|D|0|D|10000,00|0|10000,00|D|15012015|AV700|10000,00|D|N|</w:t>
      </w:r>
    </w:p>
    <w:p w14:paraId="32A66ED5" w14:textId="77777777" w:rsidR="00365AA9" w:rsidRPr="003A316A" w:rsidRDefault="00E36FD5">
      <w:pPr>
        <w:rPr>
          <w:rFonts w:cs="Times New Roman"/>
          <w:color w:val="0000FF"/>
          <w:szCs w:val="20"/>
        </w:rPr>
      </w:pPr>
      <w:r w:rsidRPr="003A316A">
        <w:rPr>
          <w:rFonts w:cs="Times New Roman"/>
          <w:color w:val="0000FF"/>
          <w:szCs w:val="20"/>
        </w:rPr>
        <w:t>|I550|70|1.01.01.01|X77||BB|1|MATRC CARTORIO AB|TERRENO RUA AB|02062013|80000,00|D|0|D|80000,00|D|0|D|0|10000,00|10000,00|C|15012015|AV701|10000,00|C|N|</w:t>
      </w:r>
    </w:p>
    <w:p w14:paraId="35F6BA18" w14:textId="77777777" w:rsidR="00365AA9" w:rsidRPr="003A316A" w:rsidRDefault="00E36FD5">
      <w:pPr>
        <w:rPr>
          <w:rFonts w:cs="Times New Roman"/>
          <w:color w:val="0000FF"/>
          <w:szCs w:val="20"/>
        </w:rPr>
      </w:pPr>
      <w:r w:rsidRPr="003A316A">
        <w:rPr>
          <w:rFonts w:cs="Times New Roman"/>
          <w:color w:val="0000FF"/>
          <w:szCs w:val="20"/>
        </w:rPr>
        <w:t>|I550|70|1.01.01.01|X77||BB|1|MATRC CARTORIO AB|TERRENO RUA AB|02062013|80000,00|D|0|D|80000,00|D|10000,00|C|0|40000,00|50000,00|C|18012015|AV810|43000,00|C|N|</w:t>
      </w:r>
    </w:p>
    <w:p w14:paraId="554E06F4" w14:textId="77777777" w:rsidR="00365AA9" w:rsidRPr="003A316A" w:rsidRDefault="00E36FD5">
      <w:pPr>
        <w:rPr>
          <w:rFonts w:cs="Times New Roman"/>
          <w:color w:val="0000FF"/>
          <w:szCs w:val="20"/>
        </w:rPr>
      </w:pPr>
      <w:r w:rsidRPr="003A316A">
        <w:rPr>
          <w:rFonts w:cs="Times New Roman"/>
          <w:color w:val="0000FF"/>
          <w:szCs w:val="20"/>
        </w:rPr>
        <w:t>|I550|70|1.01.01.01|||CC|1|MATRC CARTORIO AC|TERRENO RUA CC|02012015|30000,00|D|0|D|30000,00|D|0|C|0|3000,00|3000,00|C|18012015|AV810|43000,00|C|N|</w:t>
      </w:r>
    </w:p>
    <w:p w14:paraId="2D6DAF7C" w14:textId="77777777" w:rsidR="00365AA9" w:rsidRPr="003A316A" w:rsidRDefault="00E36FD5">
      <w:pPr>
        <w:rPr>
          <w:rFonts w:cs="Times New Roman"/>
          <w:color w:val="0000FF"/>
          <w:szCs w:val="20"/>
        </w:rPr>
      </w:pPr>
      <w:r w:rsidRPr="003A316A">
        <w:rPr>
          <w:rFonts w:cs="Times New Roman"/>
          <w:color w:val="0000FF"/>
          <w:szCs w:val="20"/>
        </w:rPr>
        <w:t>|I550|70|1.01.01.01|X77||BB|1|MATRC CARTORIO AB|TERRENO RUA AB|02062013|80000,00|D|0|D|80000,00|D|50000,00|C|50000,00|0|0|C|22012015|AV990|50000,00|D|N|</w:t>
      </w:r>
    </w:p>
    <w:p w14:paraId="63F1F0A7" w14:textId="77777777" w:rsidR="00365AA9" w:rsidRPr="003A316A" w:rsidRDefault="00E36FD5">
      <w:pPr>
        <w:rPr>
          <w:rFonts w:cs="Times New Roman"/>
          <w:color w:val="0000FF"/>
          <w:szCs w:val="20"/>
        </w:rPr>
      </w:pPr>
      <w:r w:rsidRPr="003A316A">
        <w:rPr>
          <w:rFonts w:cs="Times New Roman"/>
          <w:color w:val="0000FF"/>
          <w:szCs w:val="20"/>
        </w:rPr>
        <w:t>|I555|70|1.01.01.01|||AA|1|MATRIC CARTORIO AA|TERRENO RUA AA|01042010|100000,00|D|0|D|100000,00|D|0|D|10000,00|0|10000,00|D||||||</w:t>
      </w:r>
    </w:p>
    <w:p w14:paraId="53AA10E1" w14:textId="77777777" w:rsidR="00365AA9" w:rsidRPr="003A316A" w:rsidRDefault="00E36FD5">
      <w:pPr>
        <w:rPr>
          <w:rFonts w:cs="Times New Roman"/>
          <w:color w:val="0000FF"/>
          <w:szCs w:val="20"/>
        </w:rPr>
      </w:pPr>
      <w:r w:rsidRPr="003A316A">
        <w:rPr>
          <w:rFonts w:cs="Times New Roman"/>
          <w:color w:val="0000FF"/>
          <w:szCs w:val="20"/>
        </w:rPr>
        <w:t>|I555|70|1.01.01.01|X77||BB|0|MATRIC CARTORIO AB|TERRENO RUA AB|02062013|80000,00|D|0|D|80000,00|D|0|C|50000,00|50000,00|0|C||||||</w:t>
      </w:r>
    </w:p>
    <w:p w14:paraId="3E567C41" w14:textId="77777777" w:rsidR="00365AA9" w:rsidRPr="003A316A" w:rsidRDefault="00E36FD5">
      <w:pPr>
        <w:rPr>
          <w:rFonts w:cs="Times New Roman"/>
          <w:color w:val="0000FF"/>
          <w:szCs w:val="20"/>
        </w:rPr>
      </w:pPr>
      <w:r w:rsidRPr="003A316A">
        <w:rPr>
          <w:rFonts w:cs="Times New Roman"/>
          <w:color w:val="0000FF"/>
          <w:szCs w:val="20"/>
        </w:rPr>
        <w:t>|I555|70|1.01.01.01|||CC|1|MATRIC CARTORIO AC|TERRENO RUA AC|02012015|30000,00|D|0|D|30000,00|D|0|D|0|3000,00|3000,00|C||||||</w:t>
      </w:r>
    </w:p>
    <w:p w14:paraId="16E98E66" w14:textId="77777777" w:rsidR="00365AA9" w:rsidRPr="003A316A" w:rsidRDefault="00E36FD5">
      <w:pPr>
        <w:rPr>
          <w:rFonts w:cs="Times New Roman"/>
          <w:color w:val="0000FF"/>
          <w:szCs w:val="20"/>
        </w:rPr>
      </w:pPr>
      <w:r w:rsidRPr="003A316A">
        <w:rPr>
          <w:rFonts w:cs="Times New Roman"/>
          <w:color w:val="0000FF"/>
          <w:szCs w:val="20"/>
        </w:rPr>
        <w:t>|I550|76|1.05.05.05|12||602B|1|MODELO 16K NR SERIE 7680096|TORNO MECÂNICO|12012015|0|C|0|C|12000,00|C|0|D|2000,00|0|2000,00|D|31122015|LC210|7000,00|D|N|</w:t>
      </w:r>
    </w:p>
    <w:p w14:paraId="1908AF28" w14:textId="77777777" w:rsidR="00365AA9" w:rsidRPr="003A316A" w:rsidRDefault="00E36FD5">
      <w:pPr>
        <w:rPr>
          <w:rFonts w:cs="Times New Roman"/>
          <w:color w:val="0000FF"/>
          <w:szCs w:val="20"/>
        </w:rPr>
      </w:pPr>
      <w:r w:rsidRPr="003A316A">
        <w:rPr>
          <w:rFonts w:cs="Times New Roman"/>
          <w:color w:val="0000FF"/>
          <w:szCs w:val="20"/>
        </w:rPr>
        <w:t>|I550|76|1.05.05.05|12||603B|1|MODELO 13C NR SERIE 2342536|TORNO MECÂNICO|14012014|20000,00|C|0|C|40000,00|C|5000,00|D|5000,00|0|10000,00|D|31122015|LC210|7000,00|D|N|</w:t>
      </w:r>
    </w:p>
    <w:p w14:paraId="7D344BAC" w14:textId="77777777" w:rsidR="00365AA9" w:rsidRPr="003A316A" w:rsidRDefault="00E36FD5">
      <w:pPr>
        <w:rPr>
          <w:rFonts w:cs="Times New Roman"/>
          <w:color w:val="0000FF"/>
          <w:szCs w:val="20"/>
        </w:rPr>
      </w:pPr>
      <w:r w:rsidRPr="003A316A">
        <w:rPr>
          <w:rFonts w:cs="Times New Roman"/>
          <w:color w:val="0000FF"/>
          <w:szCs w:val="20"/>
        </w:rPr>
        <w:t>|I555|76|1.05.05.05|12||602B|1|MODELO 16K NR SERIE 7680096|TORNO MECÂNICO|12012015|0|C|0|C|12000,00|C|0|D|2000,00|0|2000,00|D||||||</w:t>
      </w:r>
    </w:p>
    <w:p w14:paraId="5A4803E3" w14:textId="77777777" w:rsidR="00365AA9" w:rsidRPr="003A316A" w:rsidRDefault="00E36FD5">
      <w:pPr>
        <w:rPr>
          <w:rFonts w:cs="Times New Roman"/>
          <w:color w:val="0000FF"/>
          <w:szCs w:val="20"/>
        </w:rPr>
      </w:pPr>
      <w:r w:rsidRPr="003A316A">
        <w:rPr>
          <w:rFonts w:cs="Times New Roman"/>
          <w:color w:val="0000FF"/>
          <w:szCs w:val="20"/>
        </w:rPr>
        <w:t>|I555|76|1.05.05.05|12||603B|1|MODELO 13C NR SERIE 2342536|TORNO MECÂNICO|14012014|20000,00|C|0|C|40000,00|C|5000,00|D|5000,00|0|10000,00|D||||||</w:t>
      </w:r>
    </w:p>
    <w:p w14:paraId="17CA05CA" w14:textId="77777777" w:rsidR="00365AA9" w:rsidRPr="003A316A" w:rsidRDefault="00E36FD5">
      <w:pPr>
        <w:rPr>
          <w:rFonts w:cs="Times New Roman"/>
          <w:color w:val="0000FF"/>
          <w:szCs w:val="20"/>
        </w:rPr>
      </w:pPr>
      <w:r w:rsidRPr="003A316A">
        <w:rPr>
          <w:rFonts w:cs="Times New Roman"/>
          <w:color w:val="0000FF"/>
          <w:szCs w:val="20"/>
        </w:rPr>
        <w:t>|I550|60|1.07.07.07|12|77777777000191|123456|20000|NELORE MACHO ATÉ 12 MESES|BOVINO PARA ABATE|13012013|0|D|0|D|2000000,00|D|0|D|1200000,00|0|1200000,00|D|31102014|XV500|3000000,00|C|N|</w:t>
      </w:r>
    </w:p>
    <w:p w14:paraId="3C4CE68E" w14:textId="77777777" w:rsidR="00365AA9" w:rsidRPr="003A316A" w:rsidRDefault="00E36FD5">
      <w:pPr>
        <w:rPr>
          <w:rFonts w:cs="Times New Roman"/>
          <w:color w:val="0000FF"/>
          <w:szCs w:val="20"/>
        </w:rPr>
      </w:pPr>
      <w:r w:rsidRPr="003A316A">
        <w:rPr>
          <w:rFonts w:cs="Times New Roman"/>
          <w:color w:val="0000FF"/>
          <w:szCs w:val="20"/>
        </w:rPr>
        <w:t>|I550|60|1.07.07.07|12|77777777000191|123456|35000|NELORE FÊMEA 25/36 MESES|BOVINO PARA ABATE|13012013|0|D|0|D|7000000,00|D|0|D|0|4200000,00|4200000,00|C|31102014|XV500|3000000,00|C|N|</w:t>
      </w:r>
    </w:p>
    <w:p w14:paraId="6D35BD0F" w14:textId="77777777" w:rsidR="00365AA9" w:rsidRPr="003A316A" w:rsidRDefault="00E36FD5">
      <w:pPr>
        <w:rPr>
          <w:rFonts w:cs="Times New Roman"/>
          <w:color w:val="0000FF"/>
          <w:szCs w:val="20"/>
        </w:rPr>
      </w:pPr>
      <w:r w:rsidRPr="003A316A">
        <w:rPr>
          <w:rFonts w:cs="Times New Roman"/>
          <w:color w:val="0000FF"/>
          <w:szCs w:val="20"/>
        </w:rPr>
        <w:lastRenderedPageBreak/>
        <w:t>|I550|60|1.07.07.07|12|77777777000191|123456|10000|NELORE MACHO ATÉ 12 MESES|BOVINO PARA ABATE|13012013|2000000,00|D|1000000,00|C|1000000,00|D|1200000,00|D|0|600000,00|600000,00|D|22112014|XV637|600000,00|C|N|</w:t>
      </w:r>
    </w:p>
    <w:p w14:paraId="41A2E2BB" w14:textId="77777777" w:rsidR="00365AA9" w:rsidRPr="003A316A" w:rsidRDefault="00E36FD5">
      <w:pPr>
        <w:rPr>
          <w:rFonts w:cs="Times New Roman"/>
          <w:color w:val="0000FF"/>
          <w:szCs w:val="20"/>
        </w:rPr>
      </w:pPr>
      <w:r w:rsidRPr="003A316A">
        <w:rPr>
          <w:rFonts w:cs="Times New Roman"/>
          <w:color w:val="0000FF"/>
          <w:szCs w:val="20"/>
        </w:rPr>
        <w:t>|I555|60|1.07.07.07|12|77777777000191|123456|35000|NELORE FÊMEA 25/36 MESES|BOVINO PARA ABATE|13012013|0|D|0|D|7000000,00|D|0|D|0|4200000,00|4200000,00|C||||||</w:t>
      </w:r>
    </w:p>
    <w:p w14:paraId="20E10A8F" w14:textId="77777777" w:rsidR="00365AA9" w:rsidRPr="003A316A" w:rsidRDefault="00E36FD5">
      <w:pPr>
        <w:rPr>
          <w:rFonts w:cs="Times New Roman"/>
          <w:color w:val="0000FF"/>
          <w:szCs w:val="20"/>
        </w:rPr>
      </w:pPr>
      <w:r w:rsidRPr="003A316A">
        <w:rPr>
          <w:rFonts w:cs="Times New Roman"/>
          <w:color w:val="0000FF"/>
          <w:szCs w:val="20"/>
        </w:rPr>
        <w:t>|I555|60|1.07.07.07|12|77777777000191|123456|10000|NELORE MACHO ATÉ 12 MESES|BOVINO PARA ABATE|13012013|0|D|1000000,00|C|1000000,00|D|0|D|1200000,00|600000,00|600000,00|D||||||</w:t>
      </w:r>
    </w:p>
    <w:p w14:paraId="745ED5A1" w14:textId="77777777" w:rsidR="00365AA9" w:rsidRPr="003A316A" w:rsidRDefault="00E36FD5">
      <w:pPr>
        <w:rPr>
          <w:rFonts w:cs="Times New Roman"/>
          <w:color w:val="0000FF"/>
          <w:szCs w:val="20"/>
        </w:rPr>
      </w:pPr>
      <w:r w:rsidRPr="003A316A">
        <w:rPr>
          <w:rFonts w:cs="Times New Roman"/>
          <w:color w:val="0000FF"/>
          <w:szCs w:val="20"/>
        </w:rPr>
        <w:t>|I550|65|1.09.09.09||77777777000191|477BG|1|MATRC 456 - CARTÓRIO XX|GALPÃO INDUSTRIAL - SÃO PAULO/SP|31122014|3000000,00|D|0|D|3000000,00|D|0|D|1000000,00|0|1000000,00|D|04012015|896PR|5000000,00|D|N|</w:t>
      </w:r>
    </w:p>
    <w:p w14:paraId="75367ED7" w14:textId="77777777" w:rsidR="00365AA9" w:rsidRPr="003A316A" w:rsidRDefault="00E36FD5">
      <w:pPr>
        <w:rPr>
          <w:rFonts w:cs="Times New Roman"/>
          <w:color w:val="0000FF"/>
          <w:szCs w:val="20"/>
        </w:rPr>
      </w:pPr>
      <w:r w:rsidRPr="003A316A">
        <w:rPr>
          <w:rFonts w:cs="Times New Roman"/>
          <w:color w:val="0000FF"/>
          <w:szCs w:val="20"/>
        </w:rPr>
        <w:t>|I550|65|1.09.09.09||77777777000191|500AC|300|ON-EMP. 33.333.333/0001-91|AÇÕES|31122014|12000000,00|D|0|D|12000000,00|D|0|D|4000000,00|0|4000000,00|D|04012015|896PR|5000000,00|D|N|</w:t>
      </w:r>
    </w:p>
    <w:p w14:paraId="46ACF9F6" w14:textId="77777777" w:rsidR="00365AA9" w:rsidRPr="003A316A" w:rsidRDefault="00E36FD5">
      <w:pPr>
        <w:rPr>
          <w:rFonts w:cs="Times New Roman"/>
          <w:color w:val="0000FF"/>
          <w:szCs w:val="20"/>
        </w:rPr>
      </w:pPr>
      <w:r w:rsidRPr="003A316A">
        <w:rPr>
          <w:rFonts w:cs="Times New Roman"/>
          <w:color w:val="0000FF"/>
          <w:szCs w:val="20"/>
        </w:rPr>
        <w:t>|I550|65|1.09.09.09||77777777000191|477BG|1|MATRC 456 - CARTÓRIO XX|GALPÃO INDUSTRIAL - SÃO PAULO/SP|31122014|3000000,00|D|240000,00|C|2760000,00|D|1000000,00|D|0|80000,00|920000,00|D|31102015|937PR|80000,00|C|N|</w:t>
      </w:r>
    </w:p>
    <w:p w14:paraId="74FE35F2" w14:textId="77777777" w:rsidR="00365AA9" w:rsidRPr="003A316A" w:rsidRDefault="00E36FD5">
      <w:pPr>
        <w:rPr>
          <w:rFonts w:cs="Times New Roman"/>
          <w:color w:val="0000FF"/>
          <w:szCs w:val="20"/>
        </w:rPr>
      </w:pPr>
      <w:r w:rsidRPr="003A316A">
        <w:rPr>
          <w:rFonts w:cs="Times New Roman"/>
          <w:color w:val="0000FF"/>
          <w:szCs w:val="20"/>
        </w:rPr>
        <w:t>|I550|65|1.09.09.09||77777777000191|500AC|150|ON-EMP. 33.333.333/0001-91|AÇÕES|31122014|12000000,00|D|6000000,00|C|6000000,00|D|4000000,00|D|0|2000000,00|2000000,00|D|31102015|938PR|2000000,00|C|N|</w:t>
      </w:r>
    </w:p>
    <w:p w14:paraId="57686E1D" w14:textId="77777777" w:rsidR="00365AA9" w:rsidRPr="003A316A" w:rsidRDefault="00E36FD5">
      <w:pPr>
        <w:rPr>
          <w:rFonts w:cs="Times New Roman"/>
          <w:color w:val="0000FF"/>
          <w:szCs w:val="20"/>
        </w:rPr>
      </w:pPr>
      <w:r w:rsidRPr="003A316A">
        <w:rPr>
          <w:rFonts w:cs="Times New Roman"/>
          <w:color w:val="0000FF"/>
          <w:szCs w:val="20"/>
        </w:rPr>
        <w:t>|I550|65|1.09.09.09||77777777000191|500AC|0|ON-EMP. 33.333.333/0001-91|AÇÕES|31122014|6000000,00|D|6000000,00|C|0|D|2000000,00|D|0|2000000,00|0|D|07112015|950PR|2000000,00|C|N|</w:t>
      </w:r>
    </w:p>
    <w:p w14:paraId="5C552946" w14:textId="77777777" w:rsidR="00365AA9" w:rsidRPr="003A316A" w:rsidRDefault="00E36FD5">
      <w:pPr>
        <w:rPr>
          <w:rFonts w:cs="Times New Roman"/>
          <w:color w:val="0000FF"/>
          <w:szCs w:val="20"/>
        </w:rPr>
      </w:pPr>
      <w:r w:rsidRPr="003A316A">
        <w:rPr>
          <w:rFonts w:cs="Times New Roman"/>
          <w:color w:val="0000FF"/>
          <w:szCs w:val="20"/>
        </w:rPr>
        <w:t>|I555|65|1.09.09.09||77777777000191|477BG|1|MATRC 456 - CARTÓRIO XX|GALPÃO INDUSTRIAL - SÃO PAULO/SP|31122014|3000000,00|D|240000,00|C|2760000,00|D|0|D|1000000,00|80000,00|920000,00|D||||||</w:t>
      </w:r>
    </w:p>
    <w:p w14:paraId="4A1D3AFF" w14:textId="77777777" w:rsidR="00365AA9" w:rsidRPr="003A316A" w:rsidRDefault="00E36FD5">
      <w:pPr>
        <w:rPr>
          <w:rFonts w:cs="Times New Roman"/>
          <w:color w:val="0000FF"/>
          <w:szCs w:val="20"/>
        </w:rPr>
      </w:pPr>
      <w:r w:rsidRPr="003A316A">
        <w:rPr>
          <w:rFonts w:cs="Times New Roman"/>
          <w:color w:val="0000FF"/>
          <w:szCs w:val="20"/>
        </w:rPr>
        <w:t>|I555|65|1.09.09.09||77777777000191|500AC|0|ON-EMP. 33.333.333/0001-91|AÇÕES|31122014|12000000,00|D|12000000,00|C|12000000,00|D|0|D|4000000,00|4000000,00|0|D||||||</w:t>
      </w:r>
    </w:p>
    <w:p w14:paraId="5E6D16EF" w14:textId="77777777" w:rsidR="00365AA9" w:rsidRPr="003A316A" w:rsidRDefault="00E36FD5">
      <w:pPr>
        <w:rPr>
          <w:rFonts w:cs="Times New Roman"/>
          <w:color w:val="0000FF"/>
          <w:szCs w:val="20"/>
        </w:rPr>
      </w:pPr>
      <w:r w:rsidRPr="003A316A">
        <w:rPr>
          <w:rFonts w:cs="Times New Roman"/>
          <w:color w:val="0000FF"/>
          <w:szCs w:val="20"/>
        </w:rPr>
        <w:t>|I990|64|</w:t>
      </w:r>
    </w:p>
    <w:p w14:paraId="1A15C7E9" w14:textId="77777777" w:rsidR="00365AA9" w:rsidRPr="003A316A" w:rsidRDefault="00E36FD5">
      <w:pPr>
        <w:rPr>
          <w:rFonts w:cs="Times New Roman"/>
          <w:color w:val="0000FF"/>
          <w:szCs w:val="20"/>
        </w:rPr>
      </w:pPr>
      <w:r w:rsidRPr="003A316A">
        <w:rPr>
          <w:rFonts w:cs="Times New Roman"/>
          <w:color w:val="0000FF"/>
          <w:szCs w:val="20"/>
        </w:rPr>
        <w:t>|J001|0|</w:t>
      </w:r>
    </w:p>
    <w:p w14:paraId="50A2FD80" w14:textId="77777777" w:rsidR="00365AA9" w:rsidRPr="003A316A" w:rsidRDefault="00E36FD5">
      <w:pPr>
        <w:rPr>
          <w:rFonts w:cs="Times New Roman"/>
          <w:color w:val="0000FF"/>
          <w:szCs w:val="20"/>
        </w:rPr>
      </w:pPr>
      <w:r w:rsidRPr="003A316A">
        <w:rPr>
          <w:rFonts w:cs="Times New Roman"/>
          <w:color w:val="0000FF"/>
          <w:szCs w:val="20"/>
        </w:rPr>
        <w:t>|J900|TERMO DE ENCERRAMENTO|001|LIVRO AUXILIAR DAS SUBCONTAS|EMPRESA TESTE LIVRO RAZAO AUXILIAR|99|01012015|31012015|</w:t>
      </w:r>
    </w:p>
    <w:p w14:paraId="17E3F8C2" w14:textId="77777777" w:rsidR="00365AA9" w:rsidRPr="003A316A" w:rsidRDefault="00E36FD5">
      <w:pPr>
        <w:rPr>
          <w:rFonts w:cs="Times New Roman"/>
          <w:color w:val="0000FF"/>
          <w:szCs w:val="20"/>
        </w:rPr>
      </w:pPr>
      <w:r w:rsidRPr="003A316A">
        <w:rPr>
          <w:rFonts w:cs="Times New Roman"/>
          <w:color w:val="0000FF"/>
          <w:szCs w:val="20"/>
        </w:rPr>
        <w:t>|J930|FULANO|12345678900|DIRETOR|203|4566|EMAIL|FONE|DF|DF/2015/1|01122015|N|</w:t>
      </w:r>
    </w:p>
    <w:p w14:paraId="1FCAFB7A" w14:textId="77777777" w:rsidR="00365AA9" w:rsidRPr="003A316A" w:rsidRDefault="00E36FD5">
      <w:pPr>
        <w:rPr>
          <w:rFonts w:cs="Times New Roman"/>
          <w:color w:val="0000FF"/>
          <w:szCs w:val="20"/>
        </w:rPr>
      </w:pPr>
      <w:r w:rsidRPr="003A316A">
        <w:rPr>
          <w:rFonts w:cs="Times New Roman"/>
          <w:color w:val="0000FF"/>
          <w:szCs w:val="20"/>
        </w:rPr>
        <w:t>|J930|BELTRANO|12345678900|CONTADOR|900|78090|EMAIL|FONE|DF|DF/2015/1|01122015|S|</w:t>
      </w:r>
    </w:p>
    <w:p w14:paraId="491E385C" w14:textId="77777777" w:rsidR="00365AA9" w:rsidRPr="003A316A" w:rsidRDefault="00E36FD5">
      <w:pPr>
        <w:rPr>
          <w:rFonts w:cs="Times New Roman"/>
          <w:color w:val="0000FF"/>
          <w:szCs w:val="20"/>
        </w:rPr>
      </w:pPr>
      <w:r w:rsidRPr="003A316A">
        <w:rPr>
          <w:rFonts w:cs="Times New Roman"/>
          <w:color w:val="0000FF"/>
          <w:szCs w:val="20"/>
        </w:rPr>
        <w:t>|J990|5|</w:t>
      </w:r>
    </w:p>
    <w:p w14:paraId="2764EE60" w14:textId="77777777" w:rsidR="00365AA9" w:rsidRPr="003A316A" w:rsidRDefault="00E36FD5">
      <w:pPr>
        <w:rPr>
          <w:rFonts w:cs="Times New Roman"/>
          <w:color w:val="0000FF"/>
          <w:szCs w:val="20"/>
        </w:rPr>
      </w:pPr>
      <w:r w:rsidRPr="003A316A">
        <w:rPr>
          <w:rFonts w:cs="Times New Roman"/>
          <w:color w:val="0000FF"/>
          <w:szCs w:val="20"/>
        </w:rPr>
        <w:t>|9001|0|</w:t>
      </w:r>
    </w:p>
    <w:p w14:paraId="6619A141" w14:textId="77777777" w:rsidR="00365AA9" w:rsidRPr="003A316A" w:rsidRDefault="00E36FD5">
      <w:pPr>
        <w:rPr>
          <w:rFonts w:cs="Times New Roman"/>
          <w:color w:val="0000FF"/>
          <w:szCs w:val="20"/>
        </w:rPr>
      </w:pPr>
      <w:r w:rsidRPr="003A316A">
        <w:rPr>
          <w:rFonts w:cs="Times New Roman"/>
          <w:color w:val="0000FF"/>
          <w:szCs w:val="20"/>
        </w:rPr>
        <w:t>|9900|0000|1|</w:t>
      </w:r>
    </w:p>
    <w:p w14:paraId="004C264A" w14:textId="77777777" w:rsidR="00365AA9" w:rsidRPr="003A316A" w:rsidRDefault="00E36FD5">
      <w:pPr>
        <w:rPr>
          <w:rFonts w:cs="Times New Roman"/>
          <w:color w:val="0000FF"/>
          <w:szCs w:val="20"/>
        </w:rPr>
      </w:pPr>
      <w:r w:rsidRPr="003A316A">
        <w:rPr>
          <w:rFonts w:cs="Times New Roman"/>
          <w:color w:val="0000FF"/>
          <w:szCs w:val="20"/>
        </w:rPr>
        <w:t>|9900|0001|1|</w:t>
      </w:r>
    </w:p>
    <w:p w14:paraId="04659909" w14:textId="77777777" w:rsidR="00365AA9" w:rsidRPr="003A316A" w:rsidRDefault="00E36FD5">
      <w:pPr>
        <w:rPr>
          <w:rFonts w:cs="Times New Roman"/>
          <w:color w:val="0000FF"/>
          <w:szCs w:val="20"/>
        </w:rPr>
      </w:pPr>
      <w:r w:rsidRPr="003A316A">
        <w:rPr>
          <w:rFonts w:cs="Times New Roman"/>
          <w:color w:val="0000FF"/>
          <w:szCs w:val="20"/>
        </w:rPr>
        <w:t>|9900|0007|1|</w:t>
      </w:r>
    </w:p>
    <w:p w14:paraId="48ACB1EE" w14:textId="77777777" w:rsidR="00365AA9" w:rsidRPr="003A316A" w:rsidRDefault="00E36FD5">
      <w:pPr>
        <w:rPr>
          <w:rFonts w:cs="Times New Roman"/>
          <w:color w:val="0000FF"/>
          <w:szCs w:val="20"/>
        </w:rPr>
      </w:pPr>
      <w:r w:rsidRPr="003A316A">
        <w:rPr>
          <w:rFonts w:cs="Times New Roman"/>
          <w:color w:val="0000FF"/>
          <w:szCs w:val="20"/>
        </w:rPr>
        <w:t>|9900|0990|1|</w:t>
      </w:r>
    </w:p>
    <w:p w14:paraId="2432E080" w14:textId="77777777" w:rsidR="00365AA9" w:rsidRPr="003A316A" w:rsidRDefault="00E36FD5">
      <w:pPr>
        <w:rPr>
          <w:rFonts w:cs="Times New Roman"/>
          <w:color w:val="0000FF"/>
          <w:szCs w:val="20"/>
        </w:rPr>
      </w:pPr>
      <w:r w:rsidRPr="003A316A">
        <w:rPr>
          <w:rFonts w:cs="Times New Roman"/>
          <w:color w:val="0000FF"/>
          <w:szCs w:val="20"/>
        </w:rPr>
        <w:t>|9900|I001|1|</w:t>
      </w:r>
    </w:p>
    <w:p w14:paraId="4EDB4473" w14:textId="77777777" w:rsidR="00365AA9" w:rsidRPr="003A316A" w:rsidRDefault="00E36FD5">
      <w:pPr>
        <w:rPr>
          <w:rFonts w:cs="Times New Roman"/>
          <w:color w:val="0000FF"/>
          <w:szCs w:val="20"/>
        </w:rPr>
      </w:pPr>
      <w:r w:rsidRPr="003A316A">
        <w:rPr>
          <w:rFonts w:cs="Times New Roman"/>
          <w:color w:val="0000FF"/>
          <w:szCs w:val="20"/>
        </w:rPr>
        <w:t>|9900|I010|1|</w:t>
      </w:r>
    </w:p>
    <w:p w14:paraId="4CDDC139" w14:textId="77777777" w:rsidR="00365AA9" w:rsidRPr="003A316A" w:rsidRDefault="00E36FD5">
      <w:pPr>
        <w:rPr>
          <w:rFonts w:cs="Times New Roman"/>
          <w:color w:val="0000FF"/>
          <w:szCs w:val="20"/>
        </w:rPr>
      </w:pPr>
      <w:r w:rsidRPr="003A316A">
        <w:rPr>
          <w:rFonts w:cs="Times New Roman"/>
          <w:color w:val="0000FF"/>
          <w:szCs w:val="20"/>
        </w:rPr>
        <w:t>|9900|I012|1|</w:t>
      </w:r>
    </w:p>
    <w:p w14:paraId="724A928D" w14:textId="77777777" w:rsidR="00365AA9" w:rsidRPr="003A316A" w:rsidRDefault="00E36FD5">
      <w:pPr>
        <w:rPr>
          <w:rFonts w:cs="Times New Roman"/>
          <w:color w:val="0000FF"/>
          <w:szCs w:val="20"/>
        </w:rPr>
      </w:pPr>
      <w:r w:rsidRPr="003A316A">
        <w:rPr>
          <w:rFonts w:cs="Times New Roman"/>
          <w:color w:val="0000FF"/>
          <w:szCs w:val="20"/>
        </w:rPr>
        <w:t>|9900|I015|4|</w:t>
      </w:r>
    </w:p>
    <w:p w14:paraId="31E52C2D" w14:textId="77777777" w:rsidR="00365AA9" w:rsidRPr="003A316A" w:rsidRDefault="00E36FD5">
      <w:pPr>
        <w:rPr>
          <w:rFonts w:cs="Times New Roman"/>
          <w:color w:val="0000FF"/>
          <w:szCs w:val="20"/>
        </w:rPr>
      </w:pPr>
      <w:r w:rsidRPr="003A316A">
        <w:rPr>
          <w:rFonts w:cs="Times New Roman"/>
          <w:color w:val="0000FF"/>
          <w:szCs w:val="20"/>
        </w:rPr>
        <w:t>|9900|I030|1|</w:t>
      </w:r>
    </w:p>
    <w:p w14:paraId="3FDC850D" w14:textId="77777777" w:rsidR="00365AA9" w:rsidRPr="003A316A" w:rsidRDefault="00E36FD5">
      <w:pPr>
        <w:rPr>
          <w:rFonts w:cs="Times New Roman"/>
          <w:color w:val="0000FF"/>
          <w:szCs w:val="20"/>
        </w:rPr>
      </w:pPr>
      <w:r w:rsidRPr="003A316A">
        <w:rPr>
          <w:rFonts w:cs="Times New Roman"/>
          <w:color w:val="0000FF"/>
          <w:szCs w:val="20"/>
        </w:rPr>
        <w:t>|9900|I050|4|</w:t>
      </w:r>
    </w:p>
    <w:p w14:paraId="09E9213D" w14:textId="77777777" w:rsidR="00365AA9" w:rsidRPr="003A316A" w:rsidRDefault="00E36FD5">
      <w:pPr>
        <w:rPr>
          <w:rFonts w:cs="Times New Roman"/>
          <w:color w:val="0000FF"/>
          <w:szCs w:val="20"/>
        </w:rPr>
      </w:pPr>
      <w:r w:rsidRPr="003A316A">
        <w:rPr>
          <w:rFonts w:cs="Times New Roman"/>
          <w:color w:val="0000FF"/>
          <w:szCs w:val="20"/>
        </w:rPr>
        <w:t>|9900|I500|1|</w:t>
      </w:r>
    </w:p>
    <w:p w14:paraId="4FACC8A6" w14:textId="77777777" w:rsidR="00365AA9" w:rsidRPr="003A316A" w:rsidRDefault="00E36FD5">
      <w:pPr>
        <w:rPr>
          <w:rFonts w:cs="Times New Roman"/>
          <w:color w:val="0000FF"/>
          <w:szCs w:val="20"/>
        </w:rPr>
      </w:pPr>
      <w:r w:rsidRPr="003A316A">
        <w:rPr>
          <w:rFonts w:cs="Times New Roman"/>
          <w:color w:val="0000FF"/>
          <w:szCs w:val="20"/>
        </w:rPr>
        <w:t>|9900|I510|26|</w:t>
      </w:r>
    </w:p>
    <w:p w14:paraId="329A5794" w14:textId="77777777" w:rsidR="00365AA9" w:rsidRPr="003A316A" w:rsidRDefault="00E36FD5">
      <w:pPr>
        <w:rPr>
          <w:rFonts w:cs="Times New Roman"/>
          <w:color w:val="0000FF"/>
          <w:szCs w:val="20"/>
        </w:rPr>
      </w:pPr>
      <w:r w:rsidRPr="003A316A">
        <w:rPr>
          <w:rFonts w:cs="Times New Roman"/>
          <w:color w:val="0000FF"/>
          <w:szCs w:val="20"/>
        </w:rPr>
        <w:t>|9900|I550|15|</w:t>
      </w:r>
    </w:p>
    <w:p w14:paraId="661EA959" w14:textId="77777777" w:rsidR="00365AA9" w:rsidRPr="003A316A" w:rsidRDefault="00E36FD5">
      <w:pPr>
        <w:rPr>
          <w:rFonts w:cs="Times New Roman"/>
          <w:color w:val="0000FF"/>
          <w:szCs w:val="20"/>
        </w:rPr>
      </w:pPr>
      <w:r w:rsidRPr="003A316A">
        <w:rPr>
          <w:rFonts w:cs="Times New Roman"/>
          <w:color w:val="0000FF"/>
          <w:szCs w:val="20"/>
        </w:rPr>
        <w:t>|9900|I555|9|</w:t>
      </w:r>
    </w:p>
    <w:p w14:paraId="41539A57" w14:textId="77777777" w:rsidR="00365AA9" w:rsidRPr="003A316A" w:rsidRDefault="00E36FD5">
      <w:pPr>
        <w:rPr>
          <w:rFonts w:cs="Times New Roman"/>
          <w:color w:val="0000FF"/>
          <w:szCs w:val="20"/>
        </w:rPr>
      </w:pPr>
      <w:r w:rsidRPr="003A316A">
        <w:rPr>
          <w:rFonts w:cs="Times New Roman"/>
          <w:color w:val="0000FF"/>
          <w:szCs w:val="20"/>
        </w:rPr>
        <w:t>|9900|I990|1|</w:t>
      </w:r>
    </w:p>
    <w:p w14:paraId="3F54E1BC" w14:textId="77777777" w:rsidR="00365AA9" w:rsidRPr="003A316A" w:rsidRDefault="00E36FD5">
      <w:pPr>
        <w:rPr>
          <w:rFonts w:cs="Times New Roman"/>
          <w:color w:val="0000FF"/>
          <w:szCs w:val="20"/>
        </w:rPr>
      </w:pPr>
      <w:r w:rsidRPr="003A316A">
        <w:rPr>
          <w:rFonts w:cs="Times New Roman"/>
          <w:color w:val="0000FF"/>
          <w:szCs w:val="20"/>
        </w:rPr>
        <w:t>|9900|J001|1|</w:t>
      </w:r>
    </w:p>
    <w:p w14:paraId="3664B2E1" w14:textId="77777777" w:rsidR="00365AA9" w:rsidRPr="003A316A" w:rsidRDefault="00E36FD5">
      <w:pPr>
        <w:rPr>
          <w:rFonts w:cs="Times New Roman"/>
          <w:color w:val="0000FF"/>
          <w:szCs w:val="20"/>
        </w:rPr>
      </w:pPr>
      <w:r w:rsidRPr="003A316A">
        <w:rPr>
          <w:rFonts w:cs="Times New Roman"/>
          <w:color w:val="0000FF"/>
          <w:szCs w:val="20"/>
        </w:rPr>
        <w:t>|9900|J900|1|</w:t>
      </w:r>
    </w:p>
    <w:p w14:paraId="502F2373" w14:textId="77777777" w:rsidR="00365AA9" w:rsidRPr="003A316A" w:rsidRDefault="00E36FD5">
      <w:pPr>
        <w:rPr>
          <w:rFonts w:cs="Times New Roman"/>
          <w:color w:val="0000FF"/>
          <w:szCs w:val="20"/>
        </w:rPr>
      </w:pPr>
      <w:r w:rsidRPr="003A316A">
        <w:rPr>
          <w:rFonts w:cs="Times New Roman"/>
          <w:color w:val="0000FF"/>
          <w:szCs w:val="20"/>
        </w:rPr>
        <w:t>|9900|J930|2|</w:t>
      </w:r>
    </w:p>
    <w:p w14:paraId="3B6FD815" w14:textId="77777777" w:rsidR="00365AA9" w:rsidRPr="003A316A" w:rsidRDefault="00E36FD5">
      <w:pPr>
        <w:rPr>
          <w:rFonts w:cs="Times New Roman"/>
          <w:color w:val="0000FF"/>
          <w:szCs w:val="20"/>
        </w:rPr>
      </w:pPr>
      <w:r w:rsidRPr="003A316A">
        <w:rPr>
          <w:rFonts w:cs="Times New Roman"/>
          <w:color w:val="0000FF"/>
          <w:szCs w:val="20"/>
        </w:rPr>
        <w:t>|9900|J990|1|</w:t>
      </w:r>
    </w:p>
    <w:p w14:paraId="4CC16748" w14:textId="77777777" w:rsidR="00365AA9" w:rsidRPr="003A316A" w:rsidRDefault="00E36FD5">
      <w:pPr>
        <w:rPr>
          <w:rFonts w:cs="Times New Roman"/>
          <w:color w:val="0000FF"/>
          <w:szCs w:val="20"/>
        </w:rPr>
      </w:pPr>
      <w:r w:rsidRPr="003A316A">
        <w:rPr>
          <w:rFonts w:cs="Times New Roman"/>
          <w:color w:val="0000FF"/>
          <w:szCs w:val="20"/>
        </w:rPr>
        <w:t>|9900|9001|1|</w:t>
      </w:r>
    </w:p>
    <w:p w14:paraId="32A42433" w14:textId="77777777" w:rsidR="00365AA9" w:rsidRPr="003A316A" w:rsidRDefault="00E36FD5">
      <w:pPr>
        <w:rPr>
          <w:rFonts w:cs="Times New Roman"/>
          <w:color w:val="0000FF"/>
          <w:szCs w:val="20"/>
        </w:rPr>
      </w:pPr>
      <w:r w:rsidRPr="003A316A">
        <w:rPr>
          <w:rFonts w:cs="Times New Roman"/>
          <w:color w:val="0000FF"/>
          <w:szCs w:val="20"/>
        </w:rPr>
        <w:lastRenderedPageBreak/>
        <w:t>|9900|9900|23|</w:t>
      </w:r>
    </w:p>
    <w:p w14:paraId="5E0D99B5" w14:textId="77777777" w:rsidR="00365AA9" w:rsidRPr="003A316A" w:rsidRDefault="00E36FD5">
      <w:pPr>
        <w:rPr>
          <w:rFonts w:cs="Times New Roman"/>
          <w:color w:val="0000FF"/>
          <w:szCs w:val="20"/>
        </w:rPr>
      </w:pPr>
      <w:r w:rsidRPr="003A316A">
        <w:rPr>
          <w:rFonts w:cs="Times New Roman"/>
          <w:color w:val="0000FF"/>
          <w:szCs w:val="20"/>
        </w:rPr>
        <w:t>|9900|9990|1|</w:t>
      </w:r>
    </w:p>
    <w:p w14:paraId="4ACEA525" w14:textId="77777777" w:rsidR="00365AA9" w:rsidRPr="003A316A" w:rsidRDefault="00E36FD5">
      <w:pPr>
        <w:rPr>
          <w:rFonts w:cs="Times New Roman"/>
          <w:color w:val="0000FF"/>
          <w:szCs w:val="20"/>
        </w:rPr>
      </w:pPr>
      <w:r w:rsidRPr="003A316A">
        <w:rPr>
          <w:rFonts w:cs="Times New Roman"/>
          <w:color w:val="0000FF"/>
          <w:szCs w:val="20"/>
        </w:rPr>
        <w:t>|9900|9999|1|</w:t>
      </w:r>
    </w:p>
    <w:p w14:paraId="74A267F6" w14:textId="77777777" w:rsidR="00365AA9" w:rsidRPr="003A316A" w:rsidRDefault="00E36FD5">
      <w:pPr>
        <w:rPr>
          <w:rFonts w:cs="Times New Roman"/>
          <w:color w:val="0000FF"/>
          <w:szCs w:val="20"/>
        </w:rPr>
      </w:pPr>
      <w:r w:rsidRPr="003A316A">
        <w:rPr>
          <w:rFonts w:cs="Times New Roman"/>
          <w:color w:val="0000FF"/>
          <w:szCs w:val="20"/>
        </w:rPr>
        <w:t>|9990|26|</w:t>
      </w:r>
    </w:p>
    <w:p w14:paraId="157B3B4F" w14:textId="77777777" w:rsidR="00365AA9" w:rsidRPr="003A316A" w:rsidRDefault="00E36FD5">
      <w:pPr>
        <w:rPr>
          <w:rFonts w:cs="Times New Roman"/>
          <w:color w:val="0000FF"/>
          <w:szCs w:val="20"/>
        </w:rPr>
      </w:pPr>
      <w:r w:rsidRPr="003A316A">
        <w:rPr>
          <w:rFonts w:cs="Times New Roman"/>
          <w:color w:val="0000FF"/>
          <w:szCs w:val="20"/>
        </w:rPr>
        <w:t>|9999|99|</w:t>
      </w:r>
    </w:p>
    <w:p w14:paraId="339F11C1" w14:textId="77777777" w:rsidR="00365AA9" w:rsidRPr="003A316A" w:rsidRDefault="00E36FD5">
      <w:pPr>
        <w:pStyle w:val="Ttulo2"/>
        <w:rPr>
          <w:rFonts w:cs="Times New Roman"/>
          <w:szCs w:val="20"/>
        </w:rPr>
      </w:pPr>
      <w:bookmarkStart w:id="26" w:name="_Toc520971678"/>
      <w:r w:rsidRPr="003A316A">
        <w:rPr>
          <w:rFonts w:cs="Times New Roman"/>
          <w:szCs w:val="20"/>
        </w:rPr>
        <w:t>1.25. Moeda Funcional</w:t>
      </w:r>
      <w:bookmarkEnd w:id="26"/>
      <w:r w:rsidRPr="003A316A">
        <w:rPr>
          <w:rFonts w:cs="Times New Roman"/>
          <w:szCs w:val="20"/>
        </w:rPr>
        <w:t xml:space="preserve"> </w:t>
      </w:r>
    </w:p>
    <w:p w14:paraId="7878DA99" w14:textId="77777777" w:rsidR="00365AA9" w:rsidRPr="003A316A" w:rsidRDefault="00365AA9">
      <w:pPr>
        <w:rPr>
          <w:rFonts w:cs="Times New Roman"/>
          <w:color w:val="0000FF"/>
          <w:szCs w:val="20"/>
        </w:rPr>
      </w:pPr>
    </w:p>
    <w:p w14:paraId="4F671658" w14:textId="77777777" w:rsidR="00123744" w:rsidRDefault="00E36FD5" w:rsidP="00123744">
      <w:pPr>
        <w:shd w:val="clear" w:color="auto" w:fill="FFFFFF"/>
        <w:ind w:firstLine="708"/>
        <w:jc w:val="both"/>
        <w:rPr>
          <w:rFonts w:cs="Times New Roman"/>
          <w:szCs w:val="20"/>
        </w:rPr>
      </w:pPr>
      <w:r w:rsidRPr="003A316A">
        <w:rPr>
          <w:rFonts w:cs="Times New Roman"/>
          <w:szCs w:val="20"/>
        </w:rPr>
        <w:t>As pessoas jurídicas obrigadas a transmitir, via Sped,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r w:rsidR="00123744">
        <w:rPr>
          <w:rFonts w:cs="Times New Roman"/>
          <w:szCs w:val="20"/>
        </w:rPr>
        <w:t xml:space="preserve"> </w:t>
      </w:r>
    </w:p>
    <w:p w14:paraId="40D10410" w14:textId="77777777" w:rsidR="00123744" w:rsidRDefault="00123744" w:rsidP="00123744">
      <w:pPr>
        <w:shd w:val="clear" w:color="auto" w:fill="FFFFFF"/>
        <w:ind w:firstLine="708"/>
        <w:jc w:val="both"/>
        <w:rPr>
          <w:rFonts w:cs="Times New Roman"/>
          <w:szCs w:val="20"/>
        </w:rPr>
      </w:pPr>
    </w:p>
    <w:p w14:paraId="2D95A857" w14:textId="77777777" w:rsidR="00123744" w:rsidRPr="00123744" w:rsidRDefault="00123744" w:rsidP="00123744">
      <w:pPr>
        <w:shd w:val="clear" w:color="auto" w:fill="FFFFFF"/>
        <w:ind w:firstLine="708"/>
        <w:jc w:val="both"/>
        <w:rPr>
          <w:rFonts w:cs="Times New Roman"/>
          <w:szCs w:val="20"/>
        </w:rPr>
      </w:pPr>
      <w:r>
        <w:rPr>
          <w:rFonts w:cs="Times New Roman"/>
          <w:szCs w:val="20"/>
        </w:rPr>
        <w:t>P</w:t>
      </w:r>
      <w:r w:rsidRPr="00123744">
        <w:rPr>
          <w:rFonts w:cs="Times New Roman"/>
          <w:szCs w:val="20"/>
        </w:rPr>
        <w:t>ara pessoas jurídicas que utilizarem a moeda funcional, deverá ser feita a importação do arquivo da ECD</w:t>
      </w:r>
      <w:r>
        <w:rPr>
          <w:rFonts w:cs="Times New Roman"/>
          <w:szCs w:val="20"/>
        </w:rPr>
        <w:t xml:space="preserve"> no programa do Sped Contábil</w:t>
      </w:r>
      <w:r w:rsidRPr="00123744">
        <w:rPr>
          <w:rFonts w:cs="Times New Roman"/>
          <w:szCs w:val="20"/>
        </w:rPr>
        <w:t xml:space="preserve"> já com a opção “Sim” no campo de identificação de moeda funcional e todos os campos adicionais preenchidos.</w:t>
      </w:r>
    </w:p>
    <w:p w14:paraId="6167D2DE" w14:textId="77777777" w:rsidR="00365AA9" w:rsidRPr="003A316A" w:rsidRDefault="00365AA9" w:rsidP="00123744">
      <w:pPr>
        <w:shd w:val="clear" w:color="auto" w:fill="FFFFFF"/>
        <w:jc w:val="both"/>
        <w:rPr>
          <w:rFonts w:cs="Times New Roman"/>
          <w:szCs w:val="20"/>
        </w:rPr>
      </w:pPr>
    </w:p>
    <w:p w14:paraId="67117081"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315E73F" w14:textId="77777777" w:rsidR="00365AA9" w:rsidRPr="003A316A" w:rsidRDefault="00365AA9">
      <w:pPr>
        <w:shd w:val="clear" w:color="auto" w:fill="FFFFFF"/>
        <w:ind w:firstLine="708"/>
        <w:jc w:val="both"/>
        <w:rPr>
          <w:rFonts w:cs="Times New Roman"/>
          <w:szCs w:val="20"/>
        </w:rPr>
      </w:pPr>
    </w:p>
    <w:p w14:paraId="1A552252"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societária.</w:t>
      </w:r>
    </w:p>
    <w:p w14:paraId="4F1273BD" w14:textId="77777777" w:rsidR="00365AA9" w:rsidRPr="003A316A" w:rsidRDefault="00365AA9">
      <w:pPr>
        <w:shd w:val="clear" w:color="auto" w:fill="FFFFFF"/>
        <w:ind w:firstLine="708"/>
        <w:jc w:val="both"/>
        <w:rPr>
          <w:rFonts w:cs="Times New Roman"/>
          <w:b/>
          <w:szCs w:val="20"/>
        </w:rPr>
      </w:pPr>
    </w:p>
    <w:p w14:paraId="11EEEC3C" w14:textId="77777777" w:rsidR="00365AA9" w:rsidRPr="003A316A" w:rsidRDefault="00E36FD5">
      <w:pPr>
        <w:shd w:val="clear" w:color="auto" w:fill="FFFFFF"/>
        <w:ind w:firstLine="708"/>
        <w:jc w:val="both"/>
        <w:rPr>
          <w:rFonts w:cs="Times New Roman"/>
          <w:szCs w:val="20"/>
        </w:rPr>
      </w:pPr>
      <w:r w:rsidRPr="003A316A">
        <w:rPr>
          <w:rFonts w:cs="Times New Roman"/>
          <w:b/>
          <w:szCs w:val="20"/>
        </w:rPr>
        <w:t xml:space="preserve">Exemplo: </w:t>
      </w:r>
      <w:r w:rsidRPr="003A316A">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14:paraId="15E973B8" w14:textId="77777777" w:rsidR="00365AA9" w:rsidRPr="003A316A" w:rsidRDefault="00365AA9">
      <w:pPr>
        <w:shd w:val="clear" w:color="auto" w:fill="FFFFFF"/>
        <w:ind w:firstLine="708"/>
        <w:jc w:val="both"/>
        <w:rPr>
          <w:rFonts w:cs="Times New Roman"/>
          <w:szCs w:val="20"/>
        </w:rPr>
      </w:pPr>
    </w:p>
    <w:p w14:paraId="38091CFB" w14:textId="77777777" w:rsidR="00365AA9" w:rsidRPr="003A316A" w:rsidRDefault="00E36FD5">
      <w:pPr>
        <w:shd w:val="clear" w:color="auto" w:fill="FFFFFF"/>
        <w:ind w:firstLine="708"/>
        <w:jc w:val="both"/>
        <w:rPr>
          <w:rFonts w:cs="Times New Roman"/>
          <w:szCs w:val="20"/>
        </w:rPr>
      </w:pPr>
      <w:r w:rsidRPr="003A316A">
        <w:rPr>
          <w:rFonts w:cs="Times New Roman"/>
          <w:szCs w:val="20"/>
        </w:rPr>
        <w:t>Na data da obtenção do empréstimo:</w:t>
      </w:r>
    </w:p>
    <w:p w14:paraId="50A9996E" w14:textId="77777777" w:rsidR="00365AA9" w:rsidRPr="003A316A" w:rsidRDefault="00365AA9">
      <w:pPr>
        <w:shd w:val="clear" w:color="auto" w:fill="FFFFFF"/>
        <w:ind w:firstLine="708"/>
        <w:jc w:val="both"/>
        <w:rPr>
          <w:rFonts w:cs="Times New Roman"/>
          <w:szCs w:val="20"/>
        </w:rPr>
      </w:pPr>
    </w:p>
    <w:p w14:paraId="156FFF68"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Funcional:</w:t>
      </w:r>
    </w:p>
    <w:p w14:paraId="04A60895"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 xml:space="preserve">Empréstimos a Pagar = US$ 100.000,00 </w:t>
      </w:r>
      <w:r w:rsidR="00F00B5E" w:rsidRPr="003A316A">
        <w:rPr>
          <w:rFonts w:cs="Times New Roman"/>
          <w:szCs w:val="20"/>
        </w:rPr>
        <w:t xml:space="preserve">/ </w:t>
      </w:r>
      <w:r w:rsidRPr="003A316A">
        <w:rPr>
          <w:rFonts w:cs="Times New Roman"/>
          <w:szCs w:val="20"/>
        </w:rPr>
        <w:t>Convertida em Reais = R$ 300.000,00</w:t>
      </w:r>
    </w:p>
    <w:p w14:paraId="70A400C3" w14:textId="77777777" w:rsidR="00365AA9" w:rsidRPr="003A316A" w:rsidRDefault="00365AA9">
      <w:pPr>
        <w:shd w:val="clear" w:color="auto" w:fill="FFFFFF"/>
        <w:ind w:firstLine="708"/>
        <w:jc w:val="both"/>
        <w:rPr>
          <w:rFonts w:cs="Times New Roman"/>
          <w:szCs w:val="20"/>
        </w:rPr>
      </w:pPr>
    </w:p>
    <w:p w14:paraId="5EBE215D"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Nacional:</w:t>
      </w:r>
    </w:p>
    <w:p w14:paraId="3F12D59C"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Empréstimos a Pagar = R$ 300.000,00 (US$ 100.000,00 x R$ 3,00)</w:t>
      </w:r>
    </w:p>
    <w:p w14:paraId="50999FEE" w14:textId="77777777" w:rsidR="00365AA9" w:rsidRPr="003A316A" w:rsidRDefault="00365AA9">
      <w:pPr>
        <w:shd w:val="clear" w:color="auto" w:fill="FFFFFF"/>
        <w:jc w:val="both"/>
        <w:rPr>
          <w:rFonts w:cs="Times New Roman"/>
          <w:szCs w:val="20"/>
        </w:rPr>
      </w:pPr>
    </w:p>
    <w:p w14:paraId="30995AA2" w14:textId="77777777" w:rsidR="00365AA9" w:rsidRPr="003A316A" w:rsidRDefault="00E36FD5">
      <w:pPr>
        <w:shd w:val="clear" w:color="auto" w:fill="FFFFFF"/>
        <w:ind w:firstLine="708"/>
        <w:jc w:val="both"/>
        <w:rPr>
          <w:rFonts w:cs="Times New Roman"/>
          <w:szCs w:val="20"/>
        </w:rPr>
      </w:pPr>
      <w:r w:rsidRPr="003A316A">
        <w:rPr>
          <w:rFonts w:cs="Times New Roman"/>
          <w:szCs w:val="20"/>
        </w:rPr>
        <w:t>Na data da data do encerramento do exercício:</w:t>
      </w:r>
    </w:p>
    <w:p w14:paraId="0636C548"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Funcional:</w:t>
      </w:r>
    </w:p>
    <w:p w14:paraId="7E3B191E"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 xml:space="preserve">Empréstimos a Pagar = US$ 100.000,00 </w:t>
      </w:r>
      <w:r w:rsidR="00F00B5E" w:rsidRPr="003A316A">
        <w:rPr>
          <w:rFonts w:eastAsia="Wingdings" w:cs="Times New Roman"/>
          <w:szCs w:val="20"/>
        </w:rPr>
        <w:t xml:space="preserve">/ </w:t>
      </w:r>
      <w:r w:rsidRPr="003A316A">
        <w:rPr>
          <w:rFonts w:cs="Times New Roman"/>
          <w:szCs w:val="20"/>
        </w:rPr>
        <w:t>Convertida em Reais = R$ 400.000,00</w:t>
      </w:r>
    </w:p>
    <w:p w14:paraId="3C3F9C6B" w14:textId="77777777" w:rsidR="00365AA9" w:rsidRPr="003A316A" w:rsidRDefault="00365AA9">
      <w:pPr>
        <w:shd w:val="clear" w:color="auto" w:fill="FFFFFF"/>
        <w:ind w:firstLine="708"/>
        <w:jc w:val="both"/>
        <w:rPr>
          <w:rFonts w:cs="Times New Roman"/>
          <w:szCs w:val="20"/>
        </w:rPr>
      </w:pPr>
    </w:p>
    <w:p w14:paraId="6F608CE9"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Nacional:</w:t>
      </w:r>
    </w:p>
    <w:p w14:paraId="660AB0E4"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Empréstimos a Pagar = R$ 400.000,00 (US$ 100.000,00 x R$ 4,00)</w:t>
      </w:r>
      <w:r w:rsidRPr="003A316A">
        <w:rPr>
          <w:rFonts w:cs="Times New Roman"/>
          <w:szCs w:val="20"/>
        </w:rPr>
        <w:tab/>
      </w:r>
    </w:p>
    <w:p w14:paraId="43310A8C"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Variação Cambial Passiva = R$ 100.000,00 [US$ 100.000,00 x (R$ 4,00 – R$ 3,00)]</w:t>
      </w:r>
    </w:p>
    <w:p w14:paraId="4B6E7008" w14:textId="77777777" w:rsidR="00365AA9" w:rsidRPr="003A316A" w:rsidRDefault="00365AA9">
      <w:pPr>
        <w:pStyle w:val="Corpodetexto"/>
        <w:rPr>
          <w:rFonts w:ascii="Times New Roman" w:hAnsi="Times New Roman"/>
          <w:sz w:val="20"/>
          <w:szCs w:val="20"/>
        </w:rPr>
      </w:pPr>
    </w:p>
    <w:p w14:paraId="66CCAE35" w14:textId="77777777" w:rsidR="00365AA9" w:rsidRPr="003A316A" w:rsidRDefault="00E36FD5">
      <w:pPr>
        <w:shd w:val="clear" w:color="auto" w:fill="FFFFFF"/>
        <w:ind w:firstLine="708"/>
        <w:jc w:val="both"/>
        <w:rPr>
          <w:rFonts w:cs="Times New Roman"/>
          <w:szCs w:val="20"/>
        </w:rPr>
      </w:pPr>
      <w:r w:rsidRPr="003A316A">
        <w:rPr>
          <w:rFonts w:cs="Times New Roman"/>
          <w:b/>
          <w:szCs w:val="20"/>
        </w:rPr>
        <w:t xml:space="preserve">Exemplo: </w:t>
      </w:r>
      <w:r w:rsidRPr="003A316A">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14:paraId="55441626" w14:textId="77777777" w:rsidR="00365AA9" w:rsidRPr="003A316A" w:rsidRDefault="00365AA9">
      <w:pPr>
        <w:shd w:val="clear" w:color="auto" w:fill="FFFFFF"/>
        <w:ind w:firstLine="708"/>
        <w:jc w:val="both"/>
        <w:rPr>
          <w:rFonts w:cs="Times New Roman"/>
          <w:szCs w:val="20"/>
        </w:rPr>
      </w:pPr>
    </w:p>
    <w:p w14:paraId="3012830D" w14:textId="77777777" w:rsidR="00365AA9" w:rsidRDefault="00E36FD5">
      <w:pPr>
        <w:shd w:val="clear" w:color="auto" w:fill="FFFFFF"/>
        <w:ind w:firstLine="708"/>
        <w:jc w:val="both"/>
        <w:rPr>
          <w:rFonts w:cs="Times New Roman"/>
          <w:szCs w:val="20"/>
        </w:rPr>
      </w:pPr>
      <w:r w:rsidRPr="003A316A">
        <w:rPr>
          <w:rFonts w:cs="Times New Roman"/>
          <w:szCs w:val="20"/>
        </w:rPr>
        <w:t>Na data de aquisição da máquina:</w:t>
      </w:r>
    </w:p>
    <w:p w14:paraId="513A5BFE" w14:textId="77777777" w:rsidR="00123744" w:rsidRPr="003A316A" w:rsidRDefault="00123744">
      <w:pPr>
        <w:shd w:val="clear" w:color="auto" w:fill="FFFFFF"/>
        <w:ind w:firstLine="708"/>
        <w:jc w:val="both"/>
        <w:rPr>
          <w:rFonts w:cs="Times New Roman"/>
          <w:szCs w:val="20"/>
        </w:rPr>
      </w:pPr>
    </w:p>
    <w:p w14:paraId="46E80A0C" w14:textId="77777777" w:rsidR="00365AA9" w:rsidRPr="003A316A" w:rsidRDefault="00E36FD5">
      <w:pPr>
        <w:shd w:val="clear" w:color="auto" w:fill="FFFFFF"/>
        <w:ind w:firstLine="708"/>
        <w:jc w:val="both"/>
        <w:rPr>
          <w:rFonts w:cs="Times New Roman"/>
          <w:szCs w:val="20"/>
        </w:rPr>
      </w:pPr>
      <w:r w:rsidRPr="003A316A">
        <w:rPr>
          <w:rFonts w:cs="Times New Roman"/>
          <w:szCs w:val="20"/>
        </w:rPr>
        <w:lastRenderedPageBreak/>
        <w:t>Contabilidade em Moeda Funcional:</w:t>
      </w:r>
    </w:p>
    <w:p w14:paraId="4ED641FB" w14:textId="77777777" w:rsidR="00365AA9" w:rsidRPr="003A316A" w:rsidRDefault="00E36FD5" w:rsidP="00F00B5E">
      <w:pPr>
        <w:shd w:val="clear" w:color="auto" w:fill="FFFFFF"/>
        <w:ind w:firstLine="708"/>
        <w:jc w:val="both"/>
        <w:rPr>
          <w:rFonts w:cs="Times New Roman"/>
          <w:szCs w:val="20"/>
        </w:rPr>
      </w:pPr>
      <w:r w:rsidRPr="003A316A">
        <w:rPr>
          <w:rFonts w:cs="Times New Roman"/>
          <w:szCs w:val="20"/>
        </w:rPr>
        <w:tab/>
        <w:t xml:space="preserve">Máquinas = US$ 100.000,00 </w:t>
      </w:r>
      <w:r w:rsidR="00F00B5E" w:rsidRPr="003A316A">
        <w:rPr>
          <w:rFonts w:eastAsia="Wingdings" w:cs="Times New Roman"/>
          <w:szCs w:val="20"/>
        </w:rPr>
        <w:t xml:space="preserve">/ </w:t>
      </w:r>
      <w:r w:rsidRPr="003A316A">
        <w:rPr>
          <w:rFonts w:cs="Times New Roman"/>
          <w:szCs w:val="20"/>
        </w:rPr>
        <w:t>Convertida em Reais = R$ 300.000,00</w:t>
      </w:r>
    </w:p>
    <w:p w14:paraId="0CAE08F0" w14:textId="77777777" w:rsidR="00123744" w:rsidRDefault="00123744">
      <w:pPr>
        <w:shd w:val="clear" w:color="auto" w:fill="FFFFFF"/>
        <w:ind w:firstLine="708"/>
        <w:jc w:val="both"/>
        <w:rPr>
          <w:rFonts w:cs="Times New Roman"/>
          <w:szCs w:val="20"/>
        </w:rPr>
      </w:pPr>
    </w:p>
    <w:p w14:paraId="0B998EFF"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Nacional:</w:t>
      </w:r>
    </w:p>
    <w:p w14:paraId="1D0F7BC5"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Máquinas = R$ 300.000,00 (US$ 100.000,00 x R$ 3,00)</w:t>
      </w:r>
    </w:p>
    <w:p w14:paraId="760BF1B4" w14:textId="77777777" w:rsidR="00F00B5E" w:rsidRPr="003A316A" w:rsidRDefault="00F00B5E">
      <w:pPr>
        <w:shd w:val="clear" w:color="auto" w:fill="FFFFFF"/>
        <w:ind w:firstLine="708"/>
        <w:jc w:val="both"/>
        <w:rPr>
          <w:rFonts w:cs="Times New Roman"/>
          <w:szCs w:val="20"/>
        </w:rPr>
      </w:pPr>
    </w:p>
    <w:p w14:paraId="43448EFC" w14:textId="77777777" w:rsidR="00365AA9" w:rsidRPr="003A316A" w:rsidRDefault="00E36FD5">
      <w:pPr>
        <w:shd w:val="clear" w:color="auto" w:fill="FFFFFF"/>
        <w:ind w:firstLine="708"/>
        <w:jc w:val="both"/>
        <w:rPr>
          <w:rFonts w:cs="Times New Roman"/>
          <w:szCs w:val="20"/>
        </w:rPr>
      </w:pPr>
      <w:r w:rsidRPr="003A316A">
        <w:rPr>
          <w:rFonts w:cs="Times New Roman"/>
          <w:szCs w:val="20"/>
        </w:rPr>
        <w:t>Na data da data do encerramento do exercício:</w:t>
      </w:r>
    </w:p>
    <w:p w14:paraId="382E387B" w14:textId="77777777" w:rsidR="00123744" w:rsidRDefault="00123744">
      <w:pPr>
        <w:shd w:val="clear" w:color="auto" w:fill="FFFFFF"/>
        <w:ind w:firstLine="708"/>
        <w:jc w:val="both"/>
        <w:rPr>
          <w:rFonts w:cs="Times New Roman"/>
          <w:szCs w:val="20"/>
        </w:rPr>
      </w:pPr>
    </w:p>
    <w:p w14:paraId="6039A5D7"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Funcional:</w:t>
      </w:r>
    </w:p>
    <w:p w14:paraId="1E9C1D2C"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Máquinas = US$ 100.000,00</w:t>
      </w:r>
      <w:r w:rsidR="00F00B5E" w:rsidRPr="003A316A">
        <w:rPr>
          <w:rFonts w:cs="Times New Roman"/>
          <w:szCs w:val="20"/>
        </w:rPr>
        <w:t xml:space="preserve"> / </w:t>
      </w:r>
      <w:r w:rsidRPr="003A316A">
        <w:rPr>
          <w:rFonts w:cs="Times New Roman"/>
          <w:szCs w:val="20"/>
        </w:rPr>
        <w:t xml:space="preserve">Convertida em Reais = R$ 400.000,00 </w:t>
      </w:r>
    </w:p>
    <w:p w14:paraId="6617E252" w14:textId="77777777" w:rsidR="00365AA9" w:rsidRPr="003A316A" w:rsidRDefault="00365AA9">
      <w:pPr>
        <w:shd w:val="clear" w:color="auto" w:fill="FFFFFF"/>
        <w:ind w:firstLine="708"/>
        <w:jc w:val="both"/>
        <w:rPr>
          <w:rFonts w:cs="Times New Roman"/>
          <w:szCs w:val="20"/>
        </w:rPr>
      </w:pPr>
    </w:p>
    <w:p w14:paraId="3D524C9D" w14:textId="77777777" w:rsidR="00365AA9" w:rsidRPr="003A316A" w:rsidRDefault="00E36FD5">
      <w:pPr>
        <w:shd w:val="clear" w:color="auto" w:fill="FFFFFF"/>
        <w:ind w:firstLine="708"/>
        <w:jc w:val="both"/>
        <w:rPr>
          <w:rFonts w:cs="Times New Roman"/>
          <w:szCs w:val="20"/>
        </w:rPr>
      </w:pPr>
      <w:r w:rsidRPr="003A316A">
        <w:rPr>
          <w:rFonts w:cs="Times New Roman"/>
          <w:szCs w:val="20"/>
        </w:rPr>
        <w:t>Contabilidade em Moeda Nacional:</w:t>
      </w:r>
    </w:p>
    <w:p w14:paraId="1952014C" w14:textId="77777777" w:rsidR="00365AA9" w:rsidRPr="003A316A" w:rsidRDefault="00E36FD5">
      <w:pPr>
        <w:shd w:val="clear" w:color="auto" w:fill="FFFFFF"/>
        <w:ind w:firstLine="708"/>
        <w:jc w:val="both"/>
        <w:rPr>
          <w:rFonts w:cs="Times New Roman"/>
          <w:szCs w:val="20"/>
        </w:rPr>
      </w:pPr>
      <w:r w:rsidRPr="003A316A">
        <w:rPr>
          <w:rFonts w:cs="Times New Roman"/>
          <w:szCs w:val="20"/>
        </w:rPr>
        <w:tab/>
        <w:t>Máquinas = R$ 300.000,00 (Custo Histórico)</w:t>
      </w:r>
    </w:p>
    <w:p w14:paraId="7A08876A"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343FE04D" w14:textId="77777777" w:rsidR="00365AA9" w:rsidRPr="003A316A" w:rsidRDefault="00E36FD5" w:rsidP="002677BB">
      <w:pPr>
        <w:spacing w:line="240" w:lineRule="auto"/>
        <w:rPr>
          <w:rFonts w:cs="Times New Roman"/>
          <w:szCs w:val="20"/>
        </w:rPr>
      </w:pPr>
      <w:r w:rsidRPr="003A316A">
        <w:rPr>
          <w:rFonts w:cs="Times New Roman"/>
          <w:b/>
          <w:bCs/>
          <w:szCs w:val="20"/>
        </w:rPr>
        <w:t>REGISTRO I155:</w:t>
      </w:r>
      <w:r w:rsidRPr="003A316A">
        <w:rPr>
          <w:rStyle w:val="apple-converted-space"/>
          <w:rFonts w:cs="Times New Roman"/>
          <w:b/>
          <w:bCs/>
          <w:szCs w:val="20"/>
        </w:rPr>
        <w:t> </w:t>
      </w:r>
      <w:r w:rsidRPr="003A316A">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3A316A" w14:paraId="61D9F24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CA7F1" w14:textId="77777777" w:rsidR="00365AA9" w:rsidRPr="003A316A" w:rsidRDefault="00E36FD5" w:rsidP="002677BB">
            <w:pPr>
              <w:shd w:val="clear" w:color="auto" w:fill="FFFFFF"/>
              <w:spacing w:line="240" w:lineRule="auto"/>
              <w:rPr>
                <w:rFonts w:cs="Times New Roman"/>
                <w:szCs w:val="20"/>
                <w:lang w:val="da-DK"/>
              </w:rPr>
            </w:pPr>
            <w:r w:rsidRPr="003A316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138458" w14:textId="77777777" w:rsidR="00365AA9" w:rsidRPr="003A316A" w:rsidRDefault="00E36FD5" w:rsidP="002677BB">
            <w:pPr>
              <w:shd w:val="clear" w:color="auto" w:fill="FFFFFF"/>
              <w:spacing w:line="240" w:lineRule="auto"/>
              <w:rPr>
                <w:rFonts w:cs="Times New Roman"/>
                <w:szCs w:val="20"/>
                <w:lang w:val="da-DK"/>
              </w:rPr>
            </w:pPr>
            <w:r w:rsidRPr="003A316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C8FBDB" w14:textId="77777777" w:rsidR="00365AA9" w:rsidRPr="003A316A" w:rsidRDefault="00E36FD5" w:rsidP="002677BB">
            <w:pPr>
              <w:shd w:val="clear" w:color="auto" w:fill="FFFFFF"/>
              <w:spacing w:line="240" w:lineRule="auto"/>
              <w:jc w:val="both"/>
              <w:rPr>
                <w:rFonts w:cs="Times New Roman"/>
                <w:szCs w:val="20"/>
              </w:rPr>
            </w:pPr>
            <w:r w:rsidRPr="003A316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73033D" w14:textId="77777777" w:rsidR="00365AA9" w:rsidRPr="003A316A" w:rsidRDefault="00E36FD5" w:rsidP="002677BB">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FE63E" w14:textId="77777777" w:rsidR="00365AA9" w:rsidRPr="003A316A" w:rsidRDefault="00E36FD5" w:rsidP="002677BB">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40C360" w14:textId="77777777" w:rsidR="00365AA9" w:rsidRPr="003A316A" w:rsidRDefault="00E36FD5" w:rsidP="002677BB">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3F990" w14:textId="77777777" w:rsidR="00365AA9" w:rsidRPr="003A316A" w:rsidRDefault="00E36FD5" w:rsidP="002677BB">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0FB28DB5"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0C6B8"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443F69"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16C53"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08E56E8B" w14:textId="77777777" w:rsidR="00365AA9" w:rsidRPr="003A316A" w:rsidRDefault="00E36FD5">
            <w:pPr>
              <w:spacing w:line="240" w:lineRule="auto"/>
              <w:rPr>
                <w:rFonts w:cs="Times New Roman"/>
                <w:szCs w:val="20"/>
              </w:rPr>
            </w:pPr>
            <w:r w:rsidRPr="003A316A">
              <w:rPr>
                <w:rFonts w:cs="Times New Roman"/>
                <w:szCs w:val="20"/>
              </w:rPr>
              <w:t>D - Devedor;</w:t>
            </w:r>
          </w:p>
          <w:p w14:paraId="64CE7B6C"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1CF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33A1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892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DBBB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r w:rsidR="00365AA9" w:rsidRPr="003A316A" w14:paraId="0E8F6AB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204F"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2B6272" w14:textId="77777777" w:rsidR="00365AA9" w:rsidRPr="003A316A" w:rsidRDefault="00E36FD5">
            <w:pPr>
              <w:shd w:val="clear" w:color="auto" w:fill="FFFFFF"/>
              <w:spacing w:line="240" w:lineRule="auto"/>
              <w:rPr>
                <w:rFonts w:cs="Times New Roman"/>
                <w:szCs w:val="20"/>
              </w:rPr>
            </w:pPr>
            <w:r w:rsidRPr="003A316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C90E5" w14:textId="77777777" w:rsidR="00365AA9" w:rsidRPr="003A316A" w:rsidRDefault="00E36FD5">
            <w:pPr>
              <w:spacing w:line="240" w:lineRule="auto"/>
              <w:rPr>
                <w:rFonts w:cs="Times New Roman"/>
                <w:szCs w:val="20"/>
              </w:rPr>
            </w:pPr>
            <w:r w:rsidRPr="003A316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F871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E7EC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1A6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F536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70FA10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FDAF38" w14:textId="77777777" w:rsidR="00365AA9" w:rsidRPr="003A316A" w:rsidRDefault="00E36FD5">
            <w:pPr>
              <w:shd w:val="clear" w:color="auto" w:fill="FFFFFF"/>
              <w:spacing w:line="240" w:lineRule="auto"/>
              <w:rPr>
                <w:rFonts w:cs="Times New Roman"/>
                <w:szCs w:val="20"/>
              </w:rPr>
            </w:pPr>
            <w:r w:rsidRPr="003A316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37CEC9" w14:textId="77777777" w:rsidR="00365AA9" w:rsidRPr="003A316A" w:rsidRDefault="00E36FD5">
            <w:pPr>
              <w:shd w:val="clear" w:color="auto" w:fill="FFFFFF"/>
              <w:spacing w:line="240" w:lineRule="auto"/>
              <w:rPr>
                <w:rFonts w:cs="Times New Roman"/>
                <w:szCs w:val="20"/>
              </w:rPr>
            </w:pPr>
            <w:r w:rsidRPr="003A316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4CDE2" w14:textId="77777777" w:rsidR="00365AA9" w:rsidRPr="003A316A" w:rsidRDefault="00E36FD5">
            <w:pPr>
              <w:spacing w:line="240" w:lineRule="auto"/>
              <w:rPr>
                <w:rFonts w:cs="Times New Roman"/>
                <w:szCs w:val="20"/>
              </w:rPr>
            </w:pPr>
            <w:r w:rsidRPr="003A316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B414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E4030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55134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D0C48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347E8F6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A1F976" w14:textId="77777777" w:rsidR="00365AA9" w:rsidRPr="003A316A" w:rsidRDefault="00E36FD5">
            <w:pPr>
              <w:shd w:val="clear" w:color="auto" w:fill="FFFFFF"/>
              <w:spacing w:line="240" w:lineRule="auto"/>
              <w:rPr>
                <w:rFonts w:cs="Times New Roman"/>
                <w:szCs w:val="20"/>
              </w:rPr>
            </w:pPr>
            <w:r w:rsidRPr="003A316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EC153C"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771D1" w14:textId="77777777" w:rsidR="00365AA9" w:rsidRPr="003A316A" w:rsidRDefault="00E36FD5">
            <w:pPr>
              <w:spacing w:line="240" w:lineRule="auto"/>
              <w:rPr>
                <w:rFonts w:cs="Times New Roman"/>
                <w:szCs w:val="20"/>
              </w:rPr>
            </w:pPr>
            <w:r w:rsidRPr="003A316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642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7F7C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A6C5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AD23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3F8A8D8A"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0F21B" w14:textId="77777777" w:rsidR="00365AA9" w:rsidRPr="003A316A" w:rsidRDefault="00E36FD5">
            <w:pPr>
              <w:shd w:val="clear" w:color="auto" w:fill="FFFFFF"/>
              <w:spacing w:line="240" w:lineRule="auto"/>
              <w:rPr>
                <w:rFonts w:cs="Times New Roman"/>
                <w:szCs w:val="20"/>
              </w:rPr>
            </w:pPr>
            <w:r w:rsidRPr="003A316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4E7C7"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C7B69"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5BB734DF" w14:textId="77777777" w:rsidR="00365AA9" w:rsidRPr="003A316A" w:rsidRDefault="00E36FD5">
            <w:pPr>
              <w:spacing w:line="240" w:lineRule="auto"/>
              <w:rPr>
                <w:rFonts w:cs="Times New Roman"/>
                <w:szCs w:val="20"/>
              </w:rPr>
            </w:pPr>
            <w:r w:rsidRPr="003A316A">
              <w:rPr>
                <w:rFonts w:cs="Times New Roman"/>
                <w:szCs w:val="20"/>
              </w:rPr>
              <w:t>D - Devedor;</w:t>
            </w:r>
          </w:p>
          <w:p w14:paraId="1E744507"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8D43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4318E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0242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8914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4164AFE3"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EBC7F9D" w14:textId="77777777" w:rsidR="00365AA9" w:rsidRPr="003A316A" w:rsidRDefault="00E36FD5">
      <w:pPr>
        <w:pStyle w:val="Corpodetexto"/>
        <w:rPr>
          <w:rFonts w:ascii="Times New Roman" w:hAnsi="Times New Roman"/>
          <w:b/>
          <w:bCs/>
          <w:sz w:val="20"/>
          <w:szCs w:val="20"/>
          <w:lang w:val="it-IT"/>
        </w:rPr>
      </w:pPr>
      <w:r w:rsidRPr="003A316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3A316A" w14:paraId="759549D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8964F"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B1A3C"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9A38DB" w14:textId="77777777" w:rsidR="00365AA9" w:rsidRPr="003A316A" w:rsidRDefault="00E36FD5">
            <w:pPr>
              <w:spacing w:line="240" w:lineRule="auto"/>
              <w:rPr>
                <w:rFonts w:cs="Times New Roman"/>
                <w:szCs w:val="20"/>
              </w:rPr>
            </w:pPr>
            <w:r w:rsidRPr="003A316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83E0D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60D5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AD65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0E8F1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5EAB0DD0"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F8690"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1A3613"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9692B"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0764708A" w14:textId="77777777" w:rsidR="00365AA9" w:rsidRPr="003A316A" w:rsidRDefault="00E36FD5">
            <w:pPr>
              <w:spacing w:line="240" w:lineRule="auto"/>
              <w:rPr>
                <w:rFonts w:cs="Times New Roman"/>
                <w:szCs w:val="20"/>
              </w:rPr>
            </w:pPr>
            <w:r w:rsidRPr="003A316A">
              <w:rPr>
                <w:rFonts w:cs="Times New Roman"/>
                <w:szCs w:val="20"/>
              </w:rPr>
              <w:t>D - Devedor;</w:t>
            </w:r>
          </w:p>
          <w:p w14:paraId="333E1069" w14:textId="77777777" w:rsidR="00365AA9" w:rsidRPr="003A316A" w:rsidRDefault="00E36FD5">
            <w:pPr>
              <w:spacing w:line="240" w:lineRule="auto"/>
              <w:rPr>
                <w:rFonts w:cs="Times New Roman"/>
                <w:szCs w:val="20"/>
              </w:rPr>
            </w:pPr>
            <w:r w:rsidRPr="003A316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08616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DEE1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4707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BDD0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633DCE36"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551CCBCD" w14:textId="77777777" w:rsidR="00365AA9" w:rsidRPr="003A316A" w:rsidRDefault="00E36FD5">
      <w:pPr>
        <w:shd w:val="clear" w:color="auto" w:fill="FFFFFF"/>
        <w:spacing w:line="240" w:lineRule="auto"/>
        <w:rPr>
          <w:rFonts w:cs="Times New Roman"/>
          <w:b/>
          <w:bCs/>
          <w:szCs w:val="20"/>
          <w:lang w:val="it-IT"/>
        </w:rPr>
      </w:pPr>
      <w:r w:rsidRPr="003A316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3A316A" w14:paraId="526C8BF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35DAD"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D8664" w14:textId="77777777" w:rsidR="00365AA9" w:rsidRPr="003A316A" w:rsidRDefault="00E36FD5">
            <w:pPr>
              <w:shd w:val="clear" w:color="auto" w:fill="FFFFFF"/>
              <w:spacing w:line="240" w:lineRule="auto"/>
              <w:rPr>
                <w:rFonts w:cs="Times New Roman"/>
                <w:szCs w:val="20"/>
              </w:rPr>
            </w:pPr>
            <w:r w:rsidRPr="003A316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9B4A6" w14:textId="77777777" w:rsidR="00365AA9" w:rsidRPr="003A316A" w:rsidRDefault="00E36FD5">
            <w:pPr>
              <w:spacing w:line="240" w:lineRule="auto"/>
              <w:rPr>
                <w:rFonts w:cs="Times New Roman"/>
                <w:szCs w:val="20"/>
              </w:rPr>
            </w:pPr>
            <w:r w:rsidRPr="003A316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403C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170A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BAEF6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7F730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294253F4"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709B8D95" w14:textId="77777777" w:rsidR="00365AA9" w:rsidRPr="003A316A" w:rsidRDefault="00E36FD5">
      <w:pPr>
        <w:shd w:val="clear" w:color="auto" w:fill="FFFFFF"/>
        <w:spacing w:line="240" w:lineRule="auto"/>
        <w:rPr>
          <w:rFonts w:cs="Times New Roman"/>
          <w:b/>
          <w:bCs/>
          <w:szCs w:val="20"/>
        </w:rPr>
      </w:pPr>
      <w:r w:rsidRPr="003A316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3A316A" w14:paraId="7EAEDD99"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937415" w14:textId="77777777" w:rsidR="00365AA9" w:rsidRPr="003A316A" w:rsidRDefault="00E36FD5">
            <w:pPr>
              <w:shd w:val="clear" w:color="auto" w:fill="FFFFFF"/>
              <w:spacing w:line="240" w:lineRule="auto"/>
              <w:rPr>
                <w:rFonts w:cs="Times New Roman"/>
                <w:szCs w:val="20"/>
              </w:rPr>
            </w:pPr>
            <w:r w:rsidRPr="003A316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91349" w14:textId="77777777" w:rsidR="00365AA9" w:rsidRPr="003A316A" w:rsidRDefault="00E36FD5">
            <w:pPr>
              <w:shd w:val="clear" w:color="auto" w:fill="FFFFFF"/>
              <w:spacing w:line="240" w:lineRule="auto"/>
              <w:rPr>
                <w:rFonts w:cs="Times New Roman"/>
                <w:szCs w:val="20"/>
              </w:rPr>
            </w:pPr>
            <w:r w:rsidRPr="003A316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C5A034" w14:textId="77777777" w:rsidR="00365AA9" w:rsidRPr="003A316A" w:rsidRDefault="00E36FD5">
            <w:pPr>
              <w:spacing w:line="240" w:lineRule="auto"/>
              <w:rPr>
                <w:rFonts w:cs="Times New Roman"/>
                <w:szCs w:val="20"/>
              </w:rPr>
            </w:pPr>
            <w:r w:rsidRPr="003A316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FA5B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5012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9D3F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5774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6097394B"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836DD"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D6E90"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75F95" w14:textId="77777777" w:rsidR="00365AA9" w:rsidRPr="003A316A" w:rsidRDefault="00E36FD5">
            <w:pPr>
              <w:spacing w:line="240" w:lineRule="auto"/>
              <w:rPr>
                <w:rFonts w:cs="Times New Roman"/>
                <w:szCs w:val="20"/>
              </w:rPr>
            </w:pPr>
            <w:r w:rsidRPr="003A316A">
              <w:rPr>
                <w:rFonts w:cs="Times New Roman"/>
                <w:szCs w:val="20"/>
              </w:rPr>
              <w:t>Indicador da natureza da partida em moeda funcional:</w:t>
            </w:r>
          </w:p>
          <w:p w14:paraId="434AA5BB" w14:textId="77777777" w:rsidR="00365AA9" w:rsidRPr="003A316A" w:rsidRDefault="00E36FD5">
            <w:pPr>
              <w:spacing w:line="240" w:lineRule="auto"/>
              <w:rPr>
                <w:rFonts w:cs="Times New Roman"/>
                <w:szCs w:val="20"/>
              </w:rPr>
            </w:pPr>
            <w:r w:rsidRPr="003A316A">
              <w:rPr>
                <w:rFonts w:cs="Times New Roman"/>
                <w:szCs w:val="20"/>
              </w:rPr>
              <w:t>D - Débito;</w:t>
            </w:r>
          </w:p>
          <w:p w14:paraId="21C4BF2B" w14:textId="77777777" w:rsidR="00365AA9" w:rsidRPr="003A316A" w:rsidRDefault="00E36FD5">
            <w:pPr>
              <w:spacing w:line="240" w:lineRule="auto"/>
              <w:rPr>
                <w:rFonts w:cs="Times New Roman"/>
                <w:szCs w:val="20"/>
              </w:rPr>
            </w:pPr>
            <w:r w:rsidRPr="003A316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E68BF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95720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445FD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1CB6A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247DE749" w14:textId="77777777" w:rsidR="00365AA9" w:rsidRPr="003A316A" w:rsidRDefault="00E36FD5">
      <w:pPr>
        <w:shd w:val="clear" w:color="auto" w:fill="FFFFFF"/>
        <w:spacing w:line="240" w:lineRule="auto"/>
        <w:rPr>
          <w:rFonts w:cs="Times New Roman"/>
          <w:szCs w:val="20"/>
        </w:rPr>
      </w:pPr>
      <w:r w:rsidRPr="003A316A">
        <w:rPr>
          <w:rFonts w:cs="Times New Roman"/>
          <w:b/>
          <w:bCs/>
          <w:szCs w:val="20"/>
        </w:rPr>
        <w:lastRenderedPageBreak/>
        <w:t>REGISTRO I310:</w:t>
      </w:r>
      <w:r w:rsidRPr="003A316A">
        <w:rPr>
          <w:rStyle w:val="apple-converted-space"/>
          <w:rFonts w:cs="Times New Roman"/>
          <w:b/>
          <w:bCs/>
          <w:szCs w:val="20"/>
        </w:rPr>
        <w:t> </w:t>
      </w:r>
      <w:r w:rsidRPr="003A316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3A316A" w14:paraId="355E3E3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EAAB9"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882E75" w14:textId="77777777" w:rsidR="00365AA9" w:rsidRPr="003A316A" w:rsidRDefault="00E36FD5">
            <w:pPr>
              <w:shd w:val="clear" w:color="auto" w:fill="FFFFFF"/>
              <w:spacing w:line="240" w:lineRule="auto"/>
              <w:rPr>
                <w:rFonts w:cs="Times New Roman"/>
                <w:szCs w:val="20"/>
              </w:rPr>
            </w:pPr>
            <w:r w:rsidRPr="003A316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B21A2"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629A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A9CC4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EB8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3389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7E193662"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488A8"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7B9157" w14:textId="77777777" w:rsidR="00365AA9" w:rsidRPr="003A316A" w:rsidRDefault="00E36FD5">
            <w:pPr>
              <w:shd w:val="clear" w:color="auto" w:fill="FFFFFF"/>
              <w:spacing w:line="240" w:lineRule="auto"/>
              <w:rPr>
                <w:rFonts w:cs="Times New Roman"/>
                <w:szCs w:val="20"/>
              </w:rPr>
            </w:pPr>
            <w:r w:rsidRPr="003A316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37744"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83628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825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A99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8D41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28483E38" w14:textId="77777777" w:rsidR="002677BB" w:rsidRPr="003A316A" w:rsidRDefault="002677BB">
      <w:pPr>
        <w:shd w:val="clear" w:color="auto" w:fill="FFFFFF"/>
        <w:spacing w:line="240" w:lineRule="auto"/>
        <w:jc w:val="both"/>
        <w:rPr>
          <w:rFonts w:cs="Times New Roman"/>
          <w:b/>
          <w:bCs/>
          <w:szCs w:val="20"/>
        </w:rPr>
      </w:pPr>
    </w:p>
    <w:p w14:paraId="7687C47B" w14:textId="77777777" w:rsidR="00365AA9" w:rsidRPr="003A316A" w:rsidRDefault="00E36FD5">
      <w:pPr>
        <w:shd w:val="clear" w:color="auto" w:fill="FFFFFF"/>
        <w:spacing w:line="240" w:lineRule="auto"/>
        <w:jc w:val="both"/>
        <w:rPr>
          <w:rFonts w:cs="Times New Roman"/>
          <w:szCs w:val="20"/>
        </w:rPr>
      </w:pPr>
      <w:r w:rsidRPr="003A316A">
        <w:rPr>
          <w:rFonts w:cs="Times New Roman"/>
          <w:b/>
          <w:bCs/>
          <w:szCs w:val="20"/>
        </w:rPr>
        <w:t>REGISTRO I355:</w:t>
      </w:r>
      <w:r w:rsidRPr="003A316A">
        <w:rPr>
          <w:rStyle w:val="apple-converted-space"/>
          <w:rFonts w:cs="Times New Roman"/>
          <w:b/>
          <w:bCs/>
          <w:szCs w:val="20"/>
        </w:rPr>
        <w:t> </w:t>
      </w:r>
      <w:r w:rsidRPr="003A316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3A316A" w14:paraId="45A0B1B2"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9903A"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EF07E" w14:textId="77777777" w:rsidR="00365AA9" w:rsidRPr="003A316A" w:rsidRDefault="00E36FD5">
            <w:pPr>
              <w:shd w:val="clear" w:color="auto" w:fill="FFFFFF"/>
              <w:spacing w:line="240" w:lineRule="auto"/>
              <w:rPr>
                <w:rFonts w:cs="Times New Roman"/>
                <w:szCs w:val="20"/>
              </w:rPr>
            </w:pPr>
            <w:r w:rsidRPr="003A316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0CC912" w14:textId="77777777" w:rsidR="00365AA9" w:rsidRPr="003A316A" w:rsidRDefault="00E36FD5">
            <w:pPr>
              <w:spacing w:line="240" w:lineRule="auto"/>
              <w:rPr>
                <w:rFonts w:cs="Times New Roman"/>
                <w:szCs w:val="20"/>
              </w:rPr>
            </w:pPr>
            <w:r w:rsidRPr="003A316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8A935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2C48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B103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90B3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0F3DA4AB"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DDCA5"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67DC2"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6350D3"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59205DDB" w14:textId="77777777" w:rsidR="00365AA9" w:rsidRPr="003A316A" w:rsidRDefault="00E36FD5">
            <w:pPr>
              <w:spacing w:line="240" w:lineRule="auto"/>
              <w:rPr>
                <w:rFonts w:cs="Times New Roman"/>
                <w:szCs w:val="20"/>
              </w:rPr>
            </w:pPr>
            <w:r w:rsidRPr="003A316A">
              <w:rPr>
                <w:rFonts w:cs="Times New Roman"/>
                <w:szCs w:val="20"/>
              </w:rPr>
              <w:t>D - Devedor;</w:t>
            </w:r>
          </w:p>
          <w:p w14:paraId="49BD8508" w14:textId="77777777" w:rsidR="00365AA9" w:rsidRPr="003A316A" w:rsidRDefault="00E36FD5">
            <w:pPr>
              <w:spacing w:line="240" w:lineRule="auto"/>
              <w:rPr>
                <w:rFonts w:cs="Times New Roman"/>
                <w:szCs w:val="20"/>
              </w:rPr>
            </w:pPr>
            <w:r w:rsidRPr="003A316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A5620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AE12B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0FBE9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023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4AE2E87F" w14:textId="77777777" w:rsidR="00365AA9" w:rsidRPr="003A316A" w:rsidRDefault="00E36FD5">
      <w:pPr>
        <w:shd w:val="clear" w:color="auto" w:fill="FFFFFF"/>
        <w:jc w:val="both"/>
        <w:rPr>
          <w:rFonts w:cs="Times New Roman"/>
          <w:szCs w:val="20"/>
        </w:rPr>
      </w:pPr>
      <w:r w:rsidRPr="003A316A">
        <w:rPr>
          <w:rFonts w:cs="Times New Roman"/>
          <w:b/>
          <w:szCs w:val="20"/>
        </w:rPr>
        <w:t>Observação:</w:t>
      </w:r>
      <w:r w:rsidRPr="003A316A">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14:paraId="7DFE28B3" w14:textId="77777777" w:rsidR="00365AA9" w:rsidRPr="003A316A" w:rsidRDefault="00365AA9">
      <w:pPr>
        <w:shd w:val="clear" w:color="auto" w:fill="FFFFFF"/>
        <w:jc w:val="both"/>
        <w:rPr>
          <w:rFonts w:cs="Times New Roman"/>
          <w:szCs w:val="20"/>
        </w:rPr>
      </w:pPr>
    </w:p>
    <w:p w14:paraId="1A6C4FB1" w14:textId="77777777" w:rsidR="00365AA9" w:rsidRPr="003A316A" w:rsidRDefault="00E36FD5">
      <w:pPr>
        <w:spacing w:after="200"/>
        <w:rPr>
          <w:rFonts w:cs="Times New Roman"/>
          <w:b/>
          <w:szCs w:val="20"/>
        </w:rPr>
      </w:pPr>
      <w:r w:rsidRPr="003A316A">
        <w:rPr>
          <w:rFonts w:cs="Times New Roman"/>
          <w:b/>
          <w:szCs w:val="20"/>
        </w:rPr>
        <w:t xml:space="preserve">Exemplo de Preenchimento do registro I020 (Campos adicionais): </w:t>
      </w:r>
    </w:p>
    <w:p w14:paraId="483A0C19"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b/>
          <w:sz w:val="20"/>
          <w:szCs w:val="20"/>
        </w:rPr>
        <w:t>|I020|I310|06|VAL_DEB_MF|TOTAL DOS DEBITOS DO DIA|N|</w:t>
      </w:r>
    </w:p>
    <w:p w14:paraId="75EEE9E7"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I020</w:t>
      </w:r>
    </w:p>
    <w:p w14:paraId="6990466A"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do Registro que Recepciona o Campo em Moeda Funcional: I310</w:t>
      </w:r>
    </w:p>
    <w:p w14:paraId="5EEA4851"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Número Sequencial do Campo em Moeda Funcional: 06</w:t>
      </w:r>
    </w:p>
    <w:p w14:paraId="5CE53646"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Nome do Campo em Moeda Funcional: VAL_DEB_MF</w:t>
      </w:r>
    </w:p>
    <w:p w14:paraId="605FF604" w14:textId="77777777" w:rsidR="00365AA9" w:rsidRPr="003A316A" w:rsidRDefault="00E36FD5">
      <w:pPr>
        <w:pStyle w:val="PSDS-CorpodeTexto0"/>
        <w:ind w:left="1416"/>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Descrição: Total dos débitos do dia em moeda que não reflita os efeitos de moeda funcional.</w:t>
      </w:r>
    </w:p>
    <w:p w14:paraId="5C6DE872" w14:textId="77777777" w:rsidR="00365AA9" w:rsidRPr="003A316A" w:rsidRDefault="00E36FD5" w:rsidP="00E36FD5">
      <w:pPr>
        <w:pStyle w:val="PSDS-CorpodeTexto0"/>
        <w:ind w:left="708"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Indicação do Tipo de Dado: N (Numérico)</w:t>
      </w:r>
    </w:p>
    <w:p w14:paraId="7F7B33F4" w14:textId="77777777" w:rsidR="00365AA9" w:rsidRPr="003A316A" w:rsidRDefault="00E36FD5">
      <w:pPr>
        <w:pStyle w:val="Ttulo2"/>
        <w:rPr>
          <w:rFonts w:cs="Times New Roman"/>
          <w:szCs w:val="20"/>
        </w:rPr>
      </w:pPr>
      <w:bookmarkStart w:id="27" w:name="_Toc520971679"/>
      <w:r w:rsidRPr="003A316A">
        <w:rPr>
          <w:rFonts w:cs="Times New Roman"/>
          <w:szCs w:val="20"/>
        </w:rPr>
        <w:t>1.26. Sociedades em Conta de Participação</w:t>
      </w:r>
      <w:bookmarkEnd w:id="27"/>
    </w:p>
    <w:p w14:paraId="34850FFA" w14:textId="77777777" w:rsidR="00365AA9" w:rsidRPr="003A316A" w:rsidRDefault="00E36FD5">
      <w:pPr>
        <w:tabs>
          <w:tab w:val="left" w:pos="8175"/>
        </w:tabs>
        <w:rPr>
          <w:rFonts w:cs="Times New Roman"/>
          <w:color w:val="0000FF"/>
          <w:szCs w:val="20"/>
        </w:rPr>
      </w:pPr>
      <w:r w:rsidRPr="003A316A">
        <w:rPr>
          <w:rFonts w:cs="Times New Roman"/>
          <w:color w:val="0000FF"/>
          <w:szCs w:val="20"/>
        </w:rPr>
        <w:tab/>
      </w:r>
    </w:p>
    <w:p w14:paraId="6FC2B8DE" w14:textId="77777777" w:rsidR="00365AA9" w:rsidRPr="003A316A" w:rsidRDefault="00E36FD5">
      <w:pPr>
        <w:tabs>
          <w:tab w:val="left" w:pos="8175"/>
        </w:tabs>
        <w:jc w:val="both"/>
        <w:rPr>
          <w:rFonts w:cs="Times New Roman"/>
          <w:szCs w:val="20"/>
        </w:rPr>
      </w:pPr>
      <w:r w:rsidRPr="003A316A">
        <w:rPr>
          <w:rFonts w:cs="Times New Roman"/>
          <w:szCs w:val="20"/>
        </w:rPr>
        <w:t xml:space="preserve">                </w:t>
      </w:r>
      <w:r w:rsidR="003447DC" w:rsidRPr="003A316A">
        <w:rPr>
          <w:rFonts w:cs="Times New Roman"/>
          <w:szCs w:val="20"/>
        </w:rPr>
        <w:t>As Sociedades em Conta de Participação (SCP) enquadradas nas hipóteses de obrigatoriedade de apresentação da ECD devem apresentá-la como livros próprios ou livros auxiliares do sócio ostensivo.</w:t>
      </w:r>
    </w:p>
    <w:p w14:paraId="1C3B0EB1" w14:textId="77777777" w:rsidR="003447DC" w:rsidRPr="003A316A" w:rsidRDefault="003447DC">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3A316A" w14:paraId="79342352"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F6176" w14:textId="77777777" w:rsidR="00365AA9" w:rsidRPr="003A316A"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AB873" w14:textId="77777777" w:rsidR="00365AA9" w:rsidRPr="003A316A" w:rsidRDefault="00E36FD5">
            <w:pPr>
              <w:tabs>
                <w:tab w:val="left" w:pos="8175"/>
              </w:tabs>
              <w:spacing w:line="240" w:lineRule="auto"/>
              <w:jc w:val="center"/>
              <w:rPr>
                <w:rFonts w:cs="Times New Roman"/>
                <w:b/>
                <w:szCs w:val="20"/>
              </w:rPr>
            </w:pPr>
            <w:r w:rsidRPr="003A316A">
              <w:rPr>
                <w:rFonts w:cs="Times New Roman"/>
                <w:b/>
                <w:szCs w:val="20"/>
              </w:rPr>
              <w:t xml:space="preserve">Obrigatoriedade </w:t>
            </w:r>
          </w:p>
          <w:p w14:paraId="7EC2B950" w14:textId="77777777" w:rsidR="00365AA9" w:rsidRPr="003A316A" w:rsidRDefault="00E36FD5">
            <w:pPr>
              <w:tabs>
                <w:tab w:val="left" w:pos="8175"/>
              </w:tabs>
              <w:spacing w:line="240" w:lineRule="auto"/>
              <w:jc w:val="center"/>
              <w:rPr>
                <w:rFonts w:cs="Times New Roman"/>
                <w:b/>
                <w:szCs w:val="20"/>
              </w:rPr>
            </w:pPr>
            <w:r w:rsidRPr="003A316A">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C3258" w14:textId="77777777" w:rsidR="00365AA9" w:rsidRPr="003A316A" w:rsidRDefault="00E36FD5">
            <w:pPr>
              <w:tabs>
                <w:tab w:val="left" w:pos="8175"/>
              </w:tabs>
              <w:spacing w:line="240" w:lineRule="auto"/>
              <w:jc w:val="center"/>
              <w:rPr>
                <w:rFonts w:cs="Times New Roman"/>
                <w:b/>
                <w:szCs w:val="20"/>
              </w:rPr>
            </w:pPr>
            <w:r w:rsidRPr="003A316A">
              <w:rPr>
                <w:rFonts w:cs="Times New Roman"/>
                <w:b/>
                <w:szCs w:val="20"/>
              </w:rPr>
              <w:t>Observação</w:t>
            </w:r>
          </w:p>
        </w:tc>
      </w:tr>
      <w:tr w:rsidR="00365AA9" w:rsidRPr="003A316A" w14:paraId="7D2AD05E"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BFA52" w14:textId="77777777" w:rsidR="00365AA9" w:rsidRDefault="00E36FD5">
            <w:pPr>
              <w:tabs>
                <w:tab w:val="left" w:pos="8175"/>
              </w:tabs>
              <w:spacing w:line="240" w:lineRule="auto"/>
              <w:jc w:val="both"/>
              <w:rPr>
                <w:rFonts w:cs="Times New Roman"/>
                <w:szCs w:val="20"/>
              </w:rPr>
            </w:pPr>
            <w:r w:rsidRPr="003A316A">
              <w:rPr>
                <w:rFonts w:cs="Times New Roman"/>
                <w:szCs w:val="20"/>
              </w:rPr>
              <w:t>SCP tributada pelo lucro real</w:t>
            </w:r>
          </w:p>
          <w:p w14:paraId="77FF0D9A" w14:textId="77777777" w:rsidR="000F1F1B" w:rsidRPr="003A316A" w:rsidRDefault="000F1F1B">
            <w:pPr>
              <w:tabs>
                <w:tab w:val="left" w:pos="8175"/>
              </w:tabs>
              <w:spacing w:line="240" w:lineRule="auto"/>
              <w:jc w:val="both"/>
              <w:rPr>
                <w:rFonts w:cs="Times New Roman"/>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9C9C7"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EA273"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w:t>
            </w:r>
          </w:p>
        </w:tc>
      </w:tr>
      <w:tr w:rsidR="00365AA9" w:rsidRPr="003A316A" w14:paraId="4BD4F994"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88A7FF" w14:textId="77777777" w:rsidR="00365AA9" w:rsidRPr="003A316A" w:rsidRDefault="00E36FD5">
            <w:pPr>
              <w:tabs>
                <w:tab w:val="left" w:pos="8175"/>
              </w:tabs>
              <w:spacing w:line="240" w:lineRule="auto"/>
              <w:jc w:val="both"/>
              <w:rPr>
                <w:rFonts w:cs="Times New Roman"/>
                <w:szCs w:val="20"/>
              </w:rPr>
            </w:pPr>
            <w:r w:rsidRPr="003A316A">
              <w:rPr>
                <w:rFonts w:cs="Times New Roman"/>
                <w:szCs w:val="20"/>
              </w:rPr>
              <w:t>SCP tributada pelo lucro presumido, que distribuir, a título de lucros, sem incidência do Imposto sobre a Renda Retido na Fonte (IRRF), parcela dos lucros ou dividendos superior ao valor da base de cálculo do Imposto, diminuída de todos os impostos e contribuições a que estiver sujeita.</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1D99A"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59514"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w:t>
            </w:r>
          </w:p>
        </w:tc>
      </w:tr>
      <w:tr w:rsidR="00365AA9" w:rsidRPr="003A316A" w14:paraId="644F7828"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79063" w14:textId="77777777" w:rsidR="00365AA9" w:rsidRPr="003A316A" w:rsidRDefault="00E36FD5">
            <w:pPr>
              <w:pStyle w:val="04ParteNormativa"/>
              <w:spacing w:after="0"/>
              <w:ind w:firstLine="0"/>
              <w:rPr>
                <w:sz w:val="20"/>
                <w:szCs w:val="20"/>
              </w:rPr>
            </w:pPr>
            <w:r w:rsidRPr="003A316A">
              <w:rPr>
                <w:sz w:val="20"/>
                <w:szCs w:val="20"/>
              </w:rPr>
              <w:t xml:space="preserve">SCP </w:t>
            </w:r>
            <w:r w:rsidR="003447DC" w:rsidRPr="003A316A">
              <w:rPr>
                <w:color w:val="000000"/>
                <w:sz w:val="20"/>
                <w:szCs w:val="20"/>
                <w:lang w:eastAsia="pt-BR"/>
              </w:rPr>
              <w:t xml:space="preserve">de imunes e isentas que auferirem receitas, doações, incentivos, subvenções, contribuições, auxílios, convênios e ingressos assemelhados, cuja soma seja </w:t>
            </w:r>
            <w:r w:rsidR="00E81753">
              <w:rPr>
                <w:color w:val="000000"/>
                <w:sz w:val="20"/>
                <w:szCs w:val="20"/>
                <w:lang w:eastAsia="pt-BR"/>
              </w:rPr>
              <w:t xml:space="preserve">superior </w:t>
            </w:r>
            <w:r w:rsidR="003447DC" w:rsidRPr="003A316A">
              <w:rPr>
                <w:color w:val="000000"/>
                <w:sz w:val="20"/>
                <w:szCs w:val="20"/>
                <w:lang w:eastAsia="pt-BR"/>
              </w:rPr>
              <w:t>a R$ 1.200.000,00 (um milhão e duzentos mil reais) no ano-calendário a que se refere a escrituração contábil, ou proporcional ao período.</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AF5D7"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604B6"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A partir do ano-calendário 2016</w:t>
            </w:r>
          </w:p>
        </w:tc>
      </w:tr>
      <w:tr w:rsidR="00365AA9" w:rsidRPr="003A316A" w14:paraId="5FDB8ED1"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17FA8" w14:textId="77777777" w:rsidR="00365AA9" w:rsidRPr="003A316A" w:rsidRDefault="00E36FD5">
            <w:pPr>
              <w:tabs>
                <w:tab w:val="left" w:pos="8175"/>
              </w:tabs>
              <w:spacing w:line="240" w:lineRule="auto"/>
              <w:jc w:val="both"/>
              <w:rPr>
                <w:rFonts w:cs="Times New Roman"/>
                <w:szCs w:val="20"/>
              </w:rPr>
            </w:pPr>
            <w:r w:rsidRPr="003A316A">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B23CD" w14:textId="77777777" w:rsidR="00365AA9" w:rsidRPr="003A316A" w:rsidRDefault="00E36FD5">
            <w:pPr>
              <w:tabs>
                <w:tab w:val="left" w:pos="8175"/>
              </w:tabs>
              <w:spacing w:line="240" w:lineRule="auto"/>
              <w:jc w:val="center"/>
              <w:rPr>
                <w:rFonts w:cs="Times New Roman"/>
                <w:szCs w:val="20"/>
              </w:rPr>
            </w:pPr>
            <w:r w:rsidRPr="003A316A">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94C29" w14:textId="77777777" w:rsidR="00365AA9" w:rsidRPr="003A316A" w:rsidRDefault="00365AA9">
            <w:pPr>
              <w:tabs>
                <w:tab w:val="left" w:pos="8175"/>
              </w:tabs>
              <w:spacing w:line="240" w:lineRule="auto"/>
              <w:jc w:val="center"/>
              <w:rPr>
                <w:rFonts w:cs="Times New Roman"/>
                <w:szCs w:val="20"/>
              </w:rPr>
            </w:pPr>
          </w:p>
        </w:tc>
      </w:tr>
    </w:tbl>
    <w:p w14:paraId="0502E489" w14:textId="77777777" w:rsidR="00365AA9" w:rsidRPr="003A316A" w:rsidRDefault="00E36FD5">
      <w:pPr>
        <w:tabs>
          <w:tab w:val="left" w:pos="8175"/>
        </w:tabs>
        <w:jc w:val="both"/>
        <w:rPr>
          <w:rFonts w:cs="Times New Roman"/>
          <w:szCs w:val="20"/>
        </w:rPr>
      </w:pPr>
      <w:r w:rsidRPr="003A316A">
        <w:rPr>
          <w:rFonts w:cs="Times New Roman"/>
          <w:szCs w:val="20"/>
        </w:rPr>
        <w:t xml:space="preserve">         </w:t>
      </w:r>
    </w:p>
    <w:p w14:paraId="5B0611DE" w14:textId="77777777" w:rsidR="00365AA9" w:rsidRPr="003A316A" w:rsidRDefault="00E36FD5" w:rsidP="00E51B41">
      <w:pPr>
        <w:tabs>
          <w:tab w:val="left" w:pos="8175"/>
        </w:tabs>
        <w:jc w:val="both"/>
        <w:rPr>
          <w:rFonts w:cs="Times New Roman"/>
          <w:szCs w:val="20"/>
        </w:rPr>
      </w:pPr>
      <w:r w:rsidRPr="003A316A">
        <w:rPr>
          <w:rFonts w:cs="Times New Roman"/>
          <w:szCs w:val="20"/>
        </w:rPr>
        <w:t xml:space="preserve">              Há que se ressaltar que os campos 0000.CNPJ e 0030.CNPJ devem ser informados com o CNPJ da sócia ostensiva. O CNPJ da SCP é informado no campo 0000.COD_SCP. </w:t>
      </w:r>
    </w:p>
    <w:p w14:paraId="12E85109" w14:textId="77777777" w:rsidR="00365AA9" w:rsidRPr="003A316A" w:rsidRDefault="00365AA9">
      <w:pPr>
        <w:tabs>
          <w:tab w:val="left" w:pos="8175"/>
        </w:tabs>
        <w:jc w:val="both"/>
        <w:rPr>
          <w:rFonts w:cs="Times New Roman"/>
          <w:szCs w:val="20"/>
        </w:rPr>
      </w:pPr>
    </w:p>
    <w:p w14:paraId="75798282" w14:textId="77777777" w:rsidR="00365AA9" w:rsidRPr="003A316A" w:rsidRDefault="00E36FD5">
      <w:pPr>
        <w:tabs>
          <w:tab w:val="left" w:pos="8175"/>
        </w:tabs>
        <w:jc w:val="both"/>
        <w:rPr>
          <w:rFonts w:cs="Times New Roman"/>
          <w:szCs w:val="20"/>
        </w:rPr>
      </w:pPr>
      <w:r w:rsidRPr="003A316A">
        <w:rPr>
          <w:rFonts w:cs="Times New Roman"/>
          <w:szCs w:val="20"/>
        </w:rPr>
        <w:t xml:space="preserve">               Para atender as situações previstas acima, referentes às SCP, poderão ser utilizados os livros “G”, “R”, “B”, “A” ou “Z”. Contudo, para recuperar os dados da SCP na ECF, sugere-se a adoção dos livros principais “G”, “R” ou “B” para as SCP. A ECF não recupera livros auxiliares (“A” ou “Z”).</w:t>
      </w:r>
    </w:p>
    <w:p w14:paraId="5190B6ED" w14:textId="77777777" w:rsidR="00365AA9" w:rsidRPr="003A316A" w:rsidRDefault="00E36FD5">
      <w:pPr>
        <w:pStyle w:val="Ttulo2"/>
        <w:rPr>
          <w:rFonts w:cs="Times New Roman"/>
          <w:szCs w:val="20"/>
        </w:rPr>
      </w:pPr>
      <w:bookmarkStart w:id="28" w:name="_Toc520971680"/>
      <w:r w:rsidRPr="003A316A">
        <w:rPr>
          <w:rFonts w:cs="Times New Roman"/>
          <w:szCs w:val="20"/>
        </w:rPr>
        <w:lastRenderedPageBreak/>
        <w:t>1.27. Livro Auxiliar da Investida no Exterior</w:t>
      </w:r>
      <w:bookmarkEnd w:id="28"/>
    </w:p>
    <w:p w14:paraId="37C68C1F" w14:textId="77777777" w:rsidR="00365AA9" w:rsidRPr="003A316A" w:rsidRDefault="00E36FD5">
      <w:pPr>
        <w:tabs>
          <w:tab w:val="left" w:pos="8175"/>
        </w:tabs>
        <w:rPr>
          <w:rFonts w:cs="Times New Roman"/>
          <w:color w:val="0000FF"/>
          <w:szCs w:val="20"/>
        </w:rPr>
      </w:pPr>
      <w:r w:rsidRPr="003A316A">
        <w:rPr>
          <w:rFonts w:cs="Times New Roman"/>
          <w:color w:val="0000FF"/>
          <w:szCs w:val="20"/>
        </w:rPr>
        <w:tab/>
      </w:r>
    </w:p>
    <w:p w14:paraId="56FA5BED" w14:textId="77777777" w:rsidR="00365AA9" w:rsidRPr="003A316A" w:rsidRDefault="00E36FD5">
      <w:pPr>
        <w:tabs>
          <w:tab w:val="left" w:pos="8175"/>
        </w:tabs>
        <w:jc w:val="both"/>
        <w:rPr>
          <w:rFonts w:cs="Times New Roman"/>
          <w:szCs w:val="20"/>
        </w:rPr>
      </w:pPr>
      <w:r w:rsidRPr="003A316A">
        <w:rPr>
          <w:rFonts w:cs="Times New Roman"/>
          <w:szCs w:val="20"/>
        </w:rPr>
        <w:t xml:space="preserve">                De acordo com o § 7</w:t>
      </w:r>
      <w:r w:rsidRPr="003A316A">
        <w:rPr>
          <w:rFonts w:cs="Times New Roman"/>
          <w:szCs w:val="20"/>
          <w:u w:val="single"/>
          <w:vertAlign w:val="superscript"/>
        </w:rPr>
        <w:t>o</w:t>
      </w:r>
      <w:r w:rsidRPr="003A316A">
        <w:rPr>
          <w:rFonts w:cs="Times New Roman"/>
          <w:szCs w:val="20"/>
        </w:rPr>
        <w:t xml:space="preserve"> do art. 78 da Lei n</w:t>
      </w:r>
      <w:r w:rsidRPr="003A316A">
        <w:rPr>
          <w:rFonts w:cs="Times New Roman"/>
          <w:szCs w:val="20"/>
          <w:u w:val="single"/>
          <w:vertAlign w:val="superscript"/>
        </w:rPr>
        <w:t>o</w:t>
      </w:r>
      <w:r w:rsidRPr="003A316A">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14:paraId="5DA564B1" w14:textId="77777777" w:rsidR="00365AA9" w:rsidRPr="003A316A" w:rsidRDefault="00365AA9">
      <w:pPr>
        <w:tabs>
          <w:tab w:val="left" w:pos="8175"/>
        </w:tabs>
        <w:jc w:val="both"/>
        <w:rPr>
          <w:rFonts w:cs="Times New Roman"/>
          <w:szCs w:val="20"/>
        </w:rPr>
      </w:pPr>
    </w:p>
    <w:p w14:paraId="2D14D316" w14:textId="77777777" w:rsidR="00365AA9" w:rsidRPr="003A316A" w:rsidRDefault="00E36FD5">
      <w:pPr>
        <w:tabs>
          <w:tab w:val="left" w:pos="8175"/>
        </w:tabs>
        <w:jc w:val="both"/>
        <w:rPr>
          <w:rFonts w:cs="Times New Roman"/>
          <w:szCs w:val="20"/>
        </w:rPr>
      </w:pPr>
      <w:r w:rsidRPr="003A316A">
        <w:rPr>
          <w:rFonts w:cs="Times New Roman"/>
          <w:szCs w:val="20"/>
        </w:rPr>
        <w:t xml:space="preserve">                Conforme regulamentado no art. 13 da Instrução Normativa RFB n</w:t>
      </w:r>
      <w:r w:rsidRPr="003A316A">
        <w:rPr>
          <w:rFonts w:cs="Times New Roman"/>
          <w:szCs w:val="20"/>
          <w:u w:val="single"/>
          <w:vertAlign w:val="superscript"/>
        </w:rPr>
        <w:t>o</w:t>
      </w:r>
      <w:r w:rsidRPr="003A316A">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14:paraId="12F2C557" w14:textId="77777777" w:rsidR="00365AA9" w:rsidRPr="003A316A" w:rsidRDefault="00365AA9">
      <w:pPr>
        <w:tabs>
          <w:tab w:val="left" w:pos="8175"/>
        </w:tabs>
        <w:jc w:val="both"/>
        <w:rPr>
          <w:rFonts w:cs="Times New Roman"/>
          <w:szCs w:val="20"/>
        </w:rPr>
      </w:pPr>
    </w:p>
    <w:p w14:paraId="068965FD" w14:textId="77777777" w:rsidR="00365AA9" w:rsidRPr="003A316A" w:rsidRDefault="00E36FD5">
      <w:pPr>
        <w:tabs>
          <w:tab w:val="left" w:pos="8175"/>
        </w:tabs>
        <w:jc w:val="both"/>
        <w:rPr>
          <w:rFonts w:cs="Times New Roman"/>
          <w:szCs w:val="20"/>
        </w:rPr>
      </w:pPr>
      <w:r w:rsidRPr="003A316A">
        <w:rPr>
          <w:rFonts w:cs="Times New Roman"/>
          <w:szCs w:val="20"/>
        </w:rPr>
        <w:t>§ 1º A escrituração contábil de que trata o caput deve:</w:t>
      </w:r>
    </w:p>
    <w:p w14:paraId="601A440B" w14:textId="77777777" w:rsidR="00365AA9" w:rsidRPr="003A316A" w:rsidRDefault="00365AA9">
      <w:pPr>
        <w:tabs>
          <w:tab w:val="left" w:pos="8175"/>
        </w:tabs>
        <w:jc w:val="both"/>
        <w:rPr>
          <w:rFonts w:cs="Times New Roman"/>
          <w:szCs w:val="20"/>
        </w:rPr>
      </w:pPr>
    </w:p>
    <w:p w14:paraId="6AB14F7B" w14:textId="77777777" w:rsidR="00365AA9" w:rsidRPr="003A316A" w:rsidRDefault="00E36FD5">
      <w:pPr>
        <w:tabs>
          <w:tab w:val="left" w:pos="8175"/>
        </w:tabs>
        <w:jc w:val="both"/>
        <w:rPr>
          <w:rFonts w:cs="Times New Roman"/>
          <w:szCs w:val="20"/>
        </w:rPr>
      </w:pPr>
      <w:r w:rsidRPr="003A316A">
        <w:rPr>
          <w:rFonts w:cs="Times New Roman"/>
          <w:szCs w:val="20"/>
        </w:rPr>
        <w:t>I - estar em idioma português;</w:t>
      </w:r>
    </w:p>
    <w:p w14:paraId="2F431AB2" w14:textId="77777777" w:rsidR="00365AA9" w:rsidRPr="003A316A" w:rsidRDefault="00E36FD5">
      <w:pPr>
        <w:tabs>
          <w:tab w:val="left" w:pos="8175"/>
        </w:tabs>
        <w:jc w:val="both"/>
        <w:rPr>
          <w:rFonts w:cs="Times New Roman"/>
          <w:szCs w:val="20"/>
        </w:rPr>
      </w:pPr>
      <w:r w:rsidRPr="003A316A">
        <w:rPr>
          <w:rFonts w:cs="Times New Roman"/>
          <w:szCs w:val="20"/>
        </w:rPr>
        <w:t>II - abranger todas as operações da controlada;</w:t>
      </w:r>
    </w:p>
    <w:p w14:paraId="3C63DF8D" w14:textId="77777777" w:rsidR="00365AA9" w:rsidRPr="003A316A" w:rsidRDefault="00E36FD5">
      <w:pPr>
        <w:tabs>
          <w:tab w:val="left" w:pos="8175"/>
        </w:tabs>
        <w:jc w:val="both"/>
        <w:rPr>
          <w:rFonts w:cs="Times New Roman"/>
          <w:szCs w:val="20"/>
        </w:rPr>
      </w:pPr>
      <w:r w:rsidRPr="003A316A">
        <w:rPr>
          <w:rFonts w:cs="Times New Roman"/>
          <w:szCs w:val="20"/>
        </w:rPr>
        <w:t>III - ser elaborada em arquivo digital padrão; e</w:t>
      </w:r>
    </w:p>
    <w:p w14:paraId="5E840999" w14:textId="77777777" w:rsidR="00365AA9" w:rsidRPr="003A316A" w:rsidRDefault="00E36FD5">
      <w:pPr>
        <w:tabs>
          <w:tab w:val="left" w:pos="8175"/>
        </w:tabs>
        <w:jc w:val="both"/>
        <w:rPr>
          <w:rFonts w:cs="Times New Roman"/>
          <w:szCs w:val="20"/>
        </w:rPr>
      </w:pPr>
      <w:r w:rsidRPr="003A316A">
        <w:rPr>
          <w:rFonts w:cs="Times New Roman"/>
          <w:szCs w:val="20"/>
        </w:rPr>
        <w:t>IV - ser transmitida ao Sistema Público de Escrituração Digital (Sped), instituído pelo Decreto nº 6.022, de 22 de janeiro de 2007, até a data estabelecida no art. 5º da Instrução Normativa RFB nº 1.420, de 19 de dezembro de 2013.</w:t>
      </w:r>
    </w:p>
    <w:p w14:paraId="0A712992" w14:textId="77777777" w:rsidR="003447DC" w:rsidRPr="003A316A" w:rsidRDefault="003447DC">
      <w:pPr>
        <w:tabs>
          <w:tab w:val="left" w:pos="8175"/>
        </w:tabs>
        <w:jc w:val="both"/>
        <w:rPr>
          <w:rFonts w:cs="Times New Roman"/>
          <w:szCs w:val="20"/>
        </w:rPr>
      </w:pPr>
    </w:p>
    <w:p w14:paraId="32548A9A" w14:textId="77777777" w:rsidR="00365AA9" w:rsidRDefault="00E36FD5">
      <w:pPr>
        <w:tabs>
          <w:tab w:val="left" w:pos="8175"/>
        </w:tabs>
        <w:jc w:val="both"/>
        <w:rPr>
          <w:rFonts w:cs="Times New Roman"/>
          <w:szCs w:val="20"/>
        </w:rPr>
      </w:pPr>
      <w:r w:rsidRPr="003A316A">
        <w:rPr>
          <w:rFonts w:cs="Times New Roman"/>
          <w:szCs w:val="20"/>
        </w:rPr>
        <w:t xml:space="preserve">                  De acordo com § 4</w:t>
      </w:r>
      <w:r w:rsidRPr="003A316A">
        <w:rPr>
          <w:rFonts w:cs="Times New Roman"/>
          <w:szCs w:val="20"/>
          <w:u w:val="single"/>
          <w:vertAlign w:val="superscript"/>
        </w:rPr>
        <w:t>o</w:t>
      </w:r>
      <w:r w:rsidRPr="003A316A">
        <w:rPr>
          <w:rFonts w:cs="Times New Roman"/>
          <w:szCs w:val="20"/>
        </w:rPr>
        <w:t xml:space="preserve"> do art. 13 da Instrução Normativa RFB n</w:t>
      </w:r>
      <w:r w:rsidRPr="003A316A">
        <w:rPr>
          <w:rFonts w:cs="Times New Roman"/>
          <w:szCs w:val="20"/>
          <w:u w:val="single"/>
          <w:vertAlign w:val="superscript"/>
        </w:rPr>
        <w:t>o</w:t>
      </w:r>
      <w:r w:rsidRPr="003A316A">
        <w:rPr>
          <w:rFonts w:cs="Times New Roman"/>
          <w:szCs w:val="20"/>
        </w:rPr>
        <w:t xml:space="preserve"> 1.520/2014, </w:t>
      </w:r>
      <w:r w:rsidR="000F1F1B">
        <w:rPr>
          <w:rFonts w:cs="Times New Roman"/>
          <w:szCs w:val="20"/>
        </w:rPr>
        <w:t>alterado</w:t>
      </w:r>
      <w:r w:rsidRPr="003A316A">
        <w:rPr>
          <w:rFonts w:cs="Times New Roman"/>
          <w:szCs w:val="20"/>
        </w:rPr>
        <w:t xml:space="preserve"> pela Instrução Normativa RFB n</w:t>
      </w:r>
      <w:r w:rsidRPr="003A316A">
        <w:rPr>
          <w:rFonts w:cs="Times New Roman"/>
          <w:szCs w:val="20"/>
          <w:u w:val="single"/>
          <w:vertAlign w:val="superscript"/>
        </w:rPr>
        <w:t>o</w:t>
      </w:r>
      <w:r w:rsidRPr="003A316A">
        <w:rPr>
          <w:rFonts w:cs="Times New Roman"/>
          <w:szCs w:val="20"/>
        </w:rPr>
        <w:t xml:space="preserve"> </w:t>
      </w:r>
      <w:r w:rsidR="000F1F1B">
        <w:rPr>
          <w:rFonts w:cs="Times New Roman"/>
          <w:szCs w:val="20"/>
        </w:rPr>
        <w:t>1.772</w:t>
      </w:r>
      <w:r w:rsidRPr="003A316A">
        <w:rPr>
          <w:rFonts w:cs="Times New Roman"/>
          <w:szCs w:val="20"/>
        </w:rPr>
        <w:t>, de 2</w:t>
      </w:r>
      <w:r w:rsidR="000F1F1B">
        <w:rPr>
          <w:rFonts w:cs="Times New Roman"/>
          <w:szCs w:val="20"/>
        </w:rPr>
        <w:t>1</w:t>
      </w:r>
      <w:r w:rsidRPr="003A316A">
        <w:rPr>
          <w:rFonts w:cs="Times New Roman"/>
          <w:szCs w:val="20"/>
        </w:rPr>
        <w:t xml:space="preserve"> de </w:t>
      </w:r>
      <w:r w:rsidR="000F1F1B">
        <w:rPr>
          <w:rFonts w:cs="Times New Roman"/>
          <w:szCs w:val="20"/>
        </w:rPr>
        <w:t>dezembro</w:t>
      </w:r>
      <w:r w:rsidRPr="003A316A">
        <w:rPr>
          <w:rFonts w:cs="Times New Roman"/>
          <w:szCs w:val="20"/>
        </w:rPr>
        <w:t xml:space="preserve"> de 201</w:t>
      </w:r>
      <w:r w:rsidR="000F1F1B">
        <w:rPr>
          <w:rFonts w:cs="Times New Roman"/>
          <w:szCs w:val="20"/>
        </w:rPr>
        <w:t>7</w:t>
      </w:r>
      <w:r w:rsidRPr="003A316A">
        <w:rPr>
          <w:rFonts w:cs="Times New Roman"/>
          <w:szCs w:val="20"/>
        </w:rPr>
        <w:t>:</w:t>
      </w:r>
    </w:p>
    <w:p w14:paraId="7055F123" w14:textId="77777777" w:rsidR="000F1F1B" w:rsidRPr="003A316A" w:rsidRDefault="000F1F1B">
      <w:pPr>
        <w:tabs>
          <w:tab w:val="left" w:pos="8175"/>
        </w:tabs>
        <w:jc w:val="both"/>
        <w:rPr>
          <w:rFonts w:cs="Times New Roman"/>
          <w:szCs w:val="20"/>
        </w:rPr>
      </w:pPr>
    </w:p>
    <w:p w14:paraId="2C10B896" w14:textId="77777777" w:rsidR="00365AA9" w:rsidRPr="003A316A" w:rsidRDefault="000F1F1B">
      <w:pPr>
        <w:tabs>
          <w:tab w:val="left" w:pos="8175"/>
        </w:tabs>
        <w:jc w:val="both"/>
        <w:rPr>
          <w:rFonts w:cs="Times New Roman"/>
          <w:szCs w:val="20"/>
        </w:rPr>
      </w:pPr>
      <w:r w:rsidRPr="000F1F1B">
        <w:rPr>
          <w:rFonts w:cs="Times New Roman"/>
          <w:szCs w:val="20"/>
        </w:rPr>
        <w:t>§ 4º Para os anos-calendário 2014 a 2018, o arquivo previsto no inciso III do § 1º deverá ser transmitido utilizando-se de processo eletrônico da RFB, e cujo número do processo deverá ser informado na escrituração e prazo estabelecidos no art. 3º da Instrução Normativa RFB nº 1.422, de 19 de dezembro de 2013.</w:t>
      </w:r>
    </w:p>
    <w:p w14:paraId="1886297D" w14:textId="77777777" w:rsidR="00365AA9" w:rsidRPr="003A316A" w:rsidRDefault="00E36FD5">
      <w:pPr>
        <w:pStyle w:val="Ttulo2"/>
        <w:rPr>
          <w:rFonts w:cs="Times New Roman"/>
          <w:szCs w:val="20"/>
        </w:rPr>
      </w:pPr>
      <w:bookmarkStart w:id="29" w:name="_Toc520971681"/>
      <w:r w:rsidRPr="003A316A">
        <w:rPr>
          <w:rFonts w:cs="Times New Roman"/>
          <w:szCs w:val="20"/>
        </w:rPr>
        <w:t>1.28. Decreto n</w:t>
      </w:r>
      <w:r w:rsidRPr="003A316A">
        <w:rPr>
          <w:rFonts w:cs="Times New Roman"/>
          <w:szCs w:val="20"/>
          <w:u w:val="single"/>
          <w:vertAlign w:val="superscript"/>
        </w:rPr>
        <w:t>o</w:t>
      </w:r>
      <w:r w:rsidRPr="003A316A">
        <w:rPr>
          <w:rFonts w:cs="Times New Roman"/>
          <w:szCs w:val="20"/>
        </w:rPr>
        <w:t xml:space="preserve"> 8.683, de 25 de fevereiro de 2016</w:t>
      </w:r>
      <w:bookmarkEnd w:id="29"/>
    </w:p>
    <w:p w14:paraId="6DF24F76" w14:textId="77777777" w:rsidR="00365AA9" w:rsidRPr="003A316A" w:rsidRDefault="00365AA9">
      <w:pPr>
        <w:tabs>
          <w:tab w:val="left" w:pos="8175"/>
        </w:tabs>
        <w:jc w:val="both"/>
        <w:rPr>
          <w:rFonts w:cs="Times New Roman"/>
          <w:szCs w:val="20"/>
        </w:rPr>
      </w:pPr>
    </w:p>
    <w:p w14:paraId="03DF64C5" w14:textId="77777777" w:rsidR="00365AA9" w:rsidRPr="003A316A" w:rsidRDefault="00E36FD5">
      <w:pPr>
        <w:tabs>
          <w:tab w:val="left" w:pos="8175"/>
        </w:tabs>
        <w:jc w:val="both"/>
        <w:rPr>
          <w:rFonts w:cs="Times New Roman"/>
          <w:szCs w:val="20"/>
        </w:rPr>
      </w:pPr>
      <w:r w:rsidRPr="003A316A">
        <w:rPr>
          <w:rFonts w:cs="Times New Roman"/>
          <w:szCs w:val="20"/>
        </w:rPr>
        <w:t xml:space="preserve">               O Decreto n</w:t>
      </w:r>
      <w:r w:rsidRPr="003A316A">
        <w:rPr>
          <w:rFonts w:cs="Times New Roman"/>
          <w:szCs w:val="20"/>
          <w:u w:val="single"/>
          <w:vertAlign w:val="superscript"/>
        </w:rPr>
        <w:t>o</w:t>
      </w:r>
      <w:r w:rsidRPr="003A316A">
        <w:rPr>
          <w:rFonts w:cs="Times New Roman"/>
          <w:szCs w:val="20"/>
        </w:rPr>
        <w:t> 8.683, de 25 de fevereiro de 2016, vem corroborar uma das premissas básicas do Sistema Público de Escrituração Digital (Sped), que é a simplificação das obrigações acessórias. </w:t>
      </w:r>
    </w:p>
    <w:p w14:paraId="2C2999A2" w14:textId="77777777" w:rsidR="00365AA9" w:rsidRPr="003A316A" w:rsidRDefault="00E36FD5">
      <w:pPr>
        <w:tabs>
          <w:tab w:val="left" w:pos="8175"/>
        </w:tabs>
        <w:jc w:val="both"/>
        <w:rPr>
          <w:rFonts w:cs="Times New Roman"/>
          <w:szCs w:val="20"/>
        </w:rPr>
      </w:pPr>
      <w:r w:rsidRPr="003A316A">
        <w:rPr>
          <w:rFonts w:cs="Times New Roman"/>
          <w:szCs w:val="20"/>
        </w:rPr>
        <w:br/>
        <w:t xml:space="preserve">               O Decreto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14:paraId="52F79AF1" w14:textId="77777777" w:rsidR="00365AA9" w:rsidRPr="003A316A" w:rsidRDefault="00E36FD5">
      <w:pPr>
        <w:tabs>
          <w:tab w:val="left" w:pos="8175"/>
        </w:tabs>
        <w:jc w:val="both"/>
        <w:rPr>
          <w:rFonts w:cs="Times New Roman"/>
          <w:szCs w:val="20"/>
        </w:rPr>
      </w:pPr>
      <w:r w:rsidRPr="003A316A">
        <w:rPr>
          <w:rFonts w:cs="Times New Roman"/>
          <w:szCs w:val="20"/>
        </w:rPr>
        <w:br/>
        <w:t xml:space="preserve">              O termo de autenticação da ECD transmitida via Sped será o próprio recibo de entrega que o programa gera no momento da transmissão.  </w:t>
      </w:r>
    </w:p>
    <w:p w14:paraId="7FFFE723" w14:textId="77777777" w:rsidR="00365AA9" w:rsidRPr="003A316A" w:rsidRDefault="00E36FD5">
      <w:pPr>
        <w:tabs>
          <w:tab w:val="left" w:pos="8175"/>
        </w:tabs>
        <w:jc w:val="both"/>
        <w:rPr>
          <w:rFonts w:cs="Times New Roman"/>
          <w:szCs w:val="20"/>
        </w:rPr>
      </w:pPr>
      <w:r w:rsidRPr="003A316A">
        <w:rPr>
          <w:rFonts w:cs="Times New Roman"/>
          <w:szCs w:val="20"/>
        </w:rPr>
        <w:br/>
        <w:t xml:space="preserve">              Outro ponto importante do decreto é que autenticação por meio Sped dispensa a autenticação de livros em papel, constante no art. 39-A da Lei nº 8.934, de 18 de novembro de 1994, reproduzido a seguir: “A autenticação dos documentos de empresas de qualquer porte realizada por meio de sistemas públicos eletrônicos dispensa qualquer outra.” </w:t>
      </w:r>
    </w:p>
    <w:p w14:paraId="175336E2" w14:textId="77777777" w:rsidR="00365AA9" w:rsidRPr="003A316A" w:rsidRDefault="00E36FD5">
      <w:pPr>
        <w:tabs>
          <w:tab w:val="left" w:pos="8175"/>
        </w:tabs>
        <w:jc w:val="both"/>
        <w:rPr>
          <w:rFonts w:cs="Times New Roman"/>
          <w:szCs w:val="20"/>
        </w:rPr>
      </w:pPr>
      <w:r w:rsidRPr="003A316A">
        <w:rPr>
          <w:rFonts w:cs="Times New Roman"/>
          <w:szCs w:val="20"/>
        </w:rPr>
        <w:br/>
        <w:t xml:space="preserve">              Finalmente, o Decreto estabelece que as ECD transmitidas até a sua data de publicação, que estejam com status diferentes de “sob exigência” ou “indeferidas”, também serão automaticamente consideradas autenticadas.</w:t>
      </w:r>
    </w:p>
    <w:p w14:paraId="6E6D37AB" w14:textId="77777777" w:rsidR="00365AA9" w:rsidRPr="003A316A" w:rsidRDefault="00E36FD5">
      <w:pPr>
        <w:tabs>
          <w:tab w:val="left" w:pos="8175"/>
        </w:tabs>
        <w:jc w:val="both"/>
        <w:rPr>
          <w:rFonts w:cs="Times New Roman"/>
          <w:szCs w:val="20"/>
        </w:rPr>
      </w:pPr>
      <w:r w:rsidRPr="003A316A">
        <w:rPr>
          <w:rFonts w:cs="Times New Roman"/>
          <w:szCs w:val="20"/>
        </w:rPr>
        <w:t>  </w:t>
      </w:r>
    </w:p>
    <w:p w14:paraId="6EFD8478" w14:textId="77777777" w:rsidR="00365AA9" w:rsidRPr="003A316A" w:rsidRDefault="00E36FD5">
      <w:pPr>
        <w:tabs>
          <w:tab w:val="left" w:pos="8175"/>
        </w:tabs>
        <w:jc w:val="both"/>
        <w:rPr>
          <w:rFonts w:cs="Times New Roman"/>
          <w:szCs w:val="20"/>
        </w:rPr>
      </w:pPr>
      <w:r w:rsidRPr="003A316A">
        <w:rPr>
          <w:rFonts w:cs="Times New Roman"/>
          <w:szCs w:val="20"/>
        </w:rPr>
        <w:t>Consolidando as informações: </w:t>
      </w:r>
    </w:p>
    <w:p w14:paraId="0ECFD86C" w14:textId="77777777" w:rsidR="00365AA9" w:rsidRPr="003A316A" w:rsidRDefault="00E36FD5">
      <w:pPr>
        <w:tabs>
          <w:tab w:val="left" w:pos="8175"/>
        </w:tabs>
        <w:jc w:val="both"/>
        <w:rPr>
          <w:rFonts w:cs="Times New Roman"/>
          <w:szCs w:val="20"/>
        </w:rPr>
      </w:pPr>
      <w:r w:rsidRPr="003A316A">
        <w:rPr>
          <w:rFonts w:cs="Times New Roman"/>
          <w:szCs w:val="20"/>
        </w:rPr>
        <w:br/>
        <w:t>1 - ECD de empresas transmitidas após 25 de fevereiro de 2016: Autenticadas no momento da transmissão. </w:t>
      </w:r>
    </w:p>
    <w:p w14:paraId="56AE5F34" w14:textId="77777777" w:rsidR="00365AA9" w:rsidRPr="003A316A" w:rsidRDefault="00E36FD5">
      <w:pPr>
        <w:tabs>
          <w:tab w:val="left" w:pos="8175"/>
        </w:tabs>
        <w:jc w:val="both"/>
        <w:rPr>
          <w:rFonts w:cs="Times New Roman"/>
          <w:szCs w:val="20"/>
        </w:rPr>
      </w:pPr>
      <w:r w:rsidRPr="003A316A">
        <w:rPr>
          <w:rFonts w:cs="Times New Roman"/>
          <w:szCs w:val="20"/>
        </w:rPr>
        <w:t>2 - ECD de empresas transmitidas até 25 de fevereiro de 2016: Autenticadas no momento da transmissão, exceto se estiverem "sob exigência" ou "indeferidas". No caso de estarem "sob exigência", devem ser sanadas as exigências e deve ser transmitida a ECD substituta. </w:t>
      </w:r>
    </w:p>
    <w:p w14:paraId="7A874207" w14:textId="77777777" w:rsidR="00365AA9" w:rsidRPr="003A316A" w:rsidRDefault="00E36FD5">
      <w:pPr>
        <w:tabs>
          <w:tab w:val="left" w:pos="8175"/>
        </w:tabs>
        <w:jc w:val="both"/>
        <w:rPr>
          <w:rFonts w:cs="Times New Roman"/>
          <w:szCs w:val="20"/>
        </w:rPr>
      </w:pPr>
      <w:r w:rsidRPr="003A316A">
        <w:rPr>
          <w:rFonts w:cs="Times New Roman"/>
          <w:szCs w:val="20"/>
        </w:rPr>
        <w:t>3 - O recibo de transmissão é o comprovante da autenticação. </w:t>
      </w:r>
    </w:p>
    <w:p w14:paraId="31FCF537" w14:textId="77777777" w:rsidR="00365AA9" w:rsidRPr="003A316A" w:rsidRDefault="00E51B41">
      <w:pPr>
        <w:pStyle w:val="Ttulo2"/>
        <w:rPr>
          <w:rFonts w:cs="Times New Roman"/>
          <w:szCs w:val="20"/>
        </w:rPr>
      </w:pPr>
      <w:bookmarkStart w:id="30" w:name="_Toc520971682"/>
      <w:r w:rsidRPr="003A316A">
        <w:rPr>
          <w:rFonts w:cs="Times New Roman"/>
          <w:szCs w:val="20"/>
        </w:rPr>
        <w:lastRenderedPageBreak/>
        <w:t>1.29. Transformação e Transferência de S</w:t>
      </w:r>
      <w:r w:rsidR="00E36FD5" w:rsidRPr="003A316A">
        <w:rPr>
          <w:rFonts w:cs="Times New Roman"/>
          <w:szCs w:val="20"/>
        </w:rPr>
        <w:t>ede</w:t>
      </w:r>
      <w:bookmarkEnd w:id="30"/>
    </w:p>
    <w:p w14:paraId="5057FD65" w14:textId="77777777" w:rsidR="00365AA9" w:rsidRPr="003A316A" w:rsidRDefault="00365AA9">
      <w:pPr>
        <w:tabs>
          <w:tab w:val="left" w:pos="8175"/>
        </w:tabs>
        <w:jc w:val="both"/>
        <w:rPr>
          <w:rFonts w:cs="Times New Roman"/>
          <w:szCs w:val="20"/>
        </w:rPr>
      </w:pPr>
    </w:p>
    <w:p w14:paraId="5AA0F14B" w14:textId="77777777" w:rsidR="00365AA9" w:rsidRPr="003A316A" w:rsidRDefault="00E36FD5">
      <w:pPr>
        <w:tabs>
          <w:tab w:val="left" w:pos="8175"/>
        </w:tabs>
        <w:jc w:val="both"/>
        <w:rPr>
          <w:rFonts w:cs="Times New Roman"/>
          <w:szCs w:val="20"/>
        </w:rPr>
      </w:pPr>
      <w:r w:rsidRPr="003A316A">
        <w:rPr>
          <w:rFonts w:cs="Times New Roman"/>
          <w:szCs w:val="20"/>
        </w:rPr>
        <w:t xml:space="preserve">               Com a publicação do Decreto n</w:t>
      </w:r>
      <w:r w:rsidRPr="003A316A">
        <w:rPr>
          <w:rFonts w:cs="Times New Roman"/>
          <w:szCs w:val="20"/>
          <w:u w:val="single"/>
          <w:vertAlign w:val="superscript"/>
        </w:rPr>
        <w:t>o</w:t>
      </w:r>
      <w:r w:rsidRPr="003A316A">
        <w:rPr>
          <w:rFonts w:cs="Times New Roman"/>
          <w:szCs w:val="20"/>
        </w:rPr>
        <w:t xml:space="preserve"> 8.683, de 25 de fevereiro de 2016, a transformação e a transferência de sede deixaram de ser consideradas como situações especiais. </w:t>
      </w:r>
    </w:p>
    <w:p w14:paraId="6B55AFC6" w14:textId="77777777" w:rsidR="00365AA9" w:rsidRPr="003A316A" w:rsidRDefault="00365AA9">
      <w:pPr>
        <w:tabs>
          <w:tab w:val="left" w:pos="8175"/>
        </w:tabs>
        <w:jc w:val="both"/>
        <w:rPr>
          <w:rFonts w:cs="Times New Roman"/>
          <w:szCs w:val="20"/>
        </w:rPr>
      </w:pPr>
    </w:p>
    <w:p w14:paraId="51451D7D" w14:textId="77777777" w:rsidR="00365AA9" w:rsidRDefault="00E36FD5">
      <w:pPr>
        <w:tabs>
          <w:tab w:val="left" w:pos="8175"/>
        </w:tabs>
        <w:jc w:val="both"/>
        <w:rPr>
          <w:rFonts w:cs="Times New Roman"/>
          <w:szCs w:val="20"/>
          <w:lang w:val="da-DK"/>
        </w:rPr>
      </w:pPr>
      <w:r w:rsidRPr="003A316A">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3A316A">
        <w:rPr>
          <w:rFonts w:cs="Times New Roman"/>
          <w:szCs w:val="20"/>
          <w:lang w:val="da-DK"/>
        </w:rPr>
        <w:t>IND_SIT_ESP” (Indicador de situação especial) do registro 0000 não deve ser preenchido.</w:t>
      </w:r>
    </w:p>
    <w:p w14:paraId="6389273D" w14:textId="77777777" w:rsidR="00D65ABB" w:rsidRPr="00D65ABB" w:rsidRDefault="00D65ABB" w:rsidP="00D65ABB">
      <w:pPr>
        <w:pStyle w:val="Ttulo2"/>
        <w:rPr>
          <w:rFonts w:eastAsiaTheme="minorHAnsi"/>
          <w:color w:val="0000CC"/>
          <w:szCs w:val="20"/>
          <w:highlight w:val="yellow"/>
        </w:rPr>
      </w:pPr>
      <w:bookmarkStart w:id="31" w:name="_Toc501455182"/>
      <w:bookmarkStart w:id="32" w:name="_Toc520971683"/>
      <w:r w:rsidRPr="00D65ABB">
        <w:rPr>
          <w:rFonts w:eastAsiaTheme="minorHAnsi"/>
          <w:szCs w:val="20"/>
          <w:highlight w:val="yellow"/>
        </w:rPr>
        <w:t>1.30. Recuperar Recibo de Transmissão da ECF</w:t>
      </w:r>
      <w:bookmarkEnd w:id="31"/>
      <w:bookmarkEnd w:id="32"/>
      <w:r w:rsidRPr="00D65ABB">
        <w:rPr>
          <w:rFonts w:eastAsiaTheme="minorHAnsi"/>
          <w:szCs w:val="20"/>
          <w:highlight w:val="yellow"/>
        </w:rPr>
        <w:t xml:space="preserve"> </w:t>
      </w:r>
    </w:p>
    <w:p w14:paraId="1FB33F68" w14:textId="77777777" w:rsidR="00D65ABB" w:rsidRPr="00D65ABB" w:rsidRDefault="00D65ABB" w:rsidP="00D65ABB">
      <w:pPr>
        <w:jc w:val="both"/>
        <w:rPr>
          <w:rFonts w:eastAsiaTheme="minorHAnsi"/>
          <w:bCs/>
          <w:szCs w:val="20"/>
          <w:highlight w:val="yellow"/>
        </w:rPr>
      </w:pPr>
    </w:p>
    <w:p w14:paraId="3A943001" w14:textId="77777777" w:rsidR="00D65ABB" w:rsidRPr="00D65ABB" w:rsidRDefault="00D65ABB" w:rsidP="00D65ABB">
      <w:pPr>
        <w:pStyle w:val="Corpodetexto"/>
        <w:autoSpaceDN w:val="0"/>
        <w:spacing w:line="240" w:lineRule="auto"/>
        <w:ind w:firstLine="708"/>
        <w:rPr>
          <w:rFonts w:ascii="Times New Roman" w:hAnsi="Times New Roman"/>
          <w:sz w:val="20"/>
          <w:szCs w:val="20"/>
          <w:highlight w:val="yellow"/>
        </w:rPr>
      </w:pPr>
      <w:r w:rsidRPr="00D65ABB">
        <w:rPr>
          <w:rFonts w:ascii="Times New Roman" w:hAnsi="Times New Roman"/>
          <w:sz w:val="20"/>
          <w:szCs w:val="20"/>
          <w:highlight w:val="yellow"/>
        </w:rPr>
        <w:t xml:space="preserve">O recibo que comprova a transmissão da escrituração não é </w:t>
      </w:r>
      <w:r w:rsidRPr="00D65ABB">
        <w:rPr>
          <w:rFonts w:ascii="Times New Roman" w:hAnsi="Times New Roman"/>
          <w:i/>
          <w:sz w:val="20"/>
          <w:szCs w:val="20"/>
          <w:highlight w:val="yellow"/>
        </w:rPr>
        <w:t>baixado</w:t>
      </w:r>
      <w:r w:rsidRPr="00D65ABB">
        <w:rPr>
          <w:rFonts w:ascii="Times New Roman" w:hAnsi="Times New Roman"/>
          <w:sz w:val="20"/>
          <w:szCs w:val="20"/>
          <w:highlight w:val="yellow"/>
        </w:rPr>
        <w:t xml:space="preserve"> via ReceitanetBX. </w:t>
      </w:r>
    </w:p>
    <w:p w14:paraId="62026B2E" w14:textId="77777777" w:rsidR="00D65ABB" w:rsidRPr="00D65ABB" w:rsidRDefault="00D65ABB" w:rsidP="00D65ABB">
      <w:pPr>
        <w:pStyle w:val="Corpodetexto"/>
        <w:autoSpaceDN w:val="0"/>
        <w:spacing w:line="240" w:lineRule="auto"/>
        <w:ind w:firstLine="708"/>
        <w:rPr>
          <w:rFonts w:ascii="Times New Roman" w:hAnsi="Times New Roman"/>
          <w:sz w:val="20"/>
          <w:szCs w:val="20"/>
          <w:highlight w:val="yellow"/>
        </w:rPr>
      </w:pPr>
    </w:p>
    <w:p w14:paraId="11D6B53B" w14:textId="77777777" w:rsidR="00D65ABB" w:rsidRPr="00D65ABB" w:rsidRDefault="00D65ABB" w:rsidP="00D65ABB">
      <w:pPr>
        <w:pStyle w:val="Corpodetexto"/>
        <w:autoSpaceDN w:val="0"/>
        <w:spacing w:line="240" w:lineRule="auto"/>
        <w:ind w:firstLine="708"/>
        <w:rPr>
          <w:rFonts w:ascii="Times New Roman" w:hAnsi="Times New Roman"/>
          <w:sz w:val="20"/>
          <w:szCs w:val="20"/>
        </w:rPr>
      </w:pPr>
      <w:r w:rsidRPr="00D65ABB">
        <w:rPr>
          <w:rFonts w:ascii="Times New Roman" w:hAnsi="Times New Roman"/>
          <w:sz w:val="20"/>
          <w:szCs w:val="20"/>
          <w:highlight w:val="yellow"/>
        </w:rPr>
        <w:t>Caso a empresa perca o recibo de transmissão da escrituração digital, deverá utilizar a funcionalidade de recuperação no menu “</w:t>
      </w:r>
      <w:r w:rsidRPr="00D65ABB">
        <w:rPr>
          <w:rFonts w:ascii="Times New Roman" w:hAnsi="Times New Roman"/>
          <w:b/>
          <w:sz w:val="20"/>
          <w:szCs w:val="20"/>
          <w:highlight w:val="yellow"/>
        </w:rPr>
        <w:t>Escrituração/</w:t>
      </w:r>
      <w:r w:rsidR="00D32B87">
        <w:rPr>
          <w:rFonts w:ascii="Times New Roman" w:hAnsi="Times New Roman"/>
          <w:b/>
          <w:sz w:val="20"/>
          <w:szCs w:val="20"/>
          <w:highlight w:val="yellow"/>
        </w:rPr>
        <w:t xml:space="preserve">Recuperar </w:t>
      </w:r>
      <w:r w:rsidRPr="00D65ABB">
        <w:rPr>
          <w:rFonts w:ascii="Times New Roman" w:hAnsi="Times New Roman"/>
          <w:b/>
          <w:sz w:val="20"/>
          <w:szCs w:val="20"/>
          <w:highlight w:val="yellow"/>
        </w:rPr>
        <w:t>Recibo de Transmissão</w:t>
      </w:r>
      <w:r w:rsidRPr="00D65ABB">
        <w:rPr>
          <w:rFonts w:ascii="Times New Roman" w:hAnsi="Times New Roman"/>
          <w:sz w:val="20"/>
          <w:szCs w:val="20"/>
          <w:highlight w:val="yellow"/>
        </w:rPr>
        <w:t>”, após a importação do arquivo da EC</w:t>
      </w:r>
      <w:r>
        <w:rPr>
          <w:rFonts w:ascii="Times New Roman" w:hAnsi="Times New Roman"/>
          <w:sz w:val="20"/>
          <w:szCs w:val="20"/>
          <w:highlight w:val="yellow"/>
        </w:rPr>
        <w:t>D</w:t>
      </w:r>
      <w:r w:rsidRPr="00D65ABB">
        <w:rPr>
          <w:rFonts w:ascii="Times New Roman" w:hAnsi="Times New Roman"/>
          <w:sz w:val="20"/>
          <w:szCs w:val="20"/>
          <w:highlight w:val="yellow"/>
        </w:rPr>
        <w:t xml:space="preserve"> no PGE d</w:t>
      </w:r>
      <w:r>
        <w:rPr>
          <w:rFonts w:ascii="Times New Roman" w:hAnsi="Times New Roman"/>
          <w:sz w:val="20"/>
          <w:szCs w:val="20"/>
          <w:highlight w:val="yellow"/>
        </w:rPr>
        <w:t>o Sped Contábil</w:t>
      </w:r>
      <w:r w:rsidRPr="00D65ABB">
        <w:rPr>
          <w:rFonts w:ascii="Times New Roman" w:hAnsi="Times New Roman"/>
          <w:sz w:val="20"/>
          <w:szCs w:val="20"/>
          <w:highlight w:val="yellow"/>
        </w:rPr>
        <w:t xml:space="preserve">. Nessa situação o Receitanet (e não o ReceitanetBX) identificará que a escrituração digital já foi transmitida e fará o </w:t>
      </w:r>
      <w:r w:rsidRPr="00D65ABB">
        <w:rPr>
          <w:rFonts w:ascii="Times New Roman" w:hAnsi="Times New Roman"/>
          <w:i/>
          <w:sz w:val="20"/>
          <w:szCs w:val="20"/>
          <w:highlight w:val="yellow"/>
        </w:rPr>
        <w:t xml:space="preserve">download </w:t>
      </w:r>
      <w:r w:rsidRPr="00D65ABB">
        <w:rPr>
          <w:rFonts w:ascii="Times New Roman" w:hAnsi="Times New Roman"/>
          <w:sz w:val="20"/>
          <w:szCs w:val="20"/>
          <w:highlight w:val="yellow"/>
        </w:rPr>
        <w:t>do recibo novamente para a pasta estabelecida no programa da EC</w:t>
      </w:r>
      <w:r>
        <w:rPr>
          <w:rFonts w:ascii="Times New Roman" w:hAnsi="Times New Roman"/>
          <w:sz w:val="20"/>
          <w:szCs w:val="20"/>
          <w:highlight w:val="yellow"/>
        </w:rPr>
        <w:t>D</w:t>
      </w:r>
      <w:r w:rsidRPr="00D65ABB">
        <w:rPr>
          <w:rFonts w:ascii="Times New Roman" w:hAnsi="Times New Roman"/>
          <w:sz w:val="20"/>
          <w:szCs w:val="20"/>
          <w:highlight w:val="yellow"/>
        </w:rPr>
        <w:t>.</w:t>
      </w:r>
    </w:p>
    <w:p w14:paraId="74F35306" w14:textId="77777777" w:rsidR="00365AA9" w:rsidRPr="003A316A" w:rsidRDefault="00E36FD5">
      <w:pPr>
        <w:pStyle w:val="Ttulo1"/>
        <w:rPr>
          <w:szCs w:val="20"/>
        </w:rPr>
      </w:pPr>
      <w:bookmarkStart w:id="33" w:name="_Toc325637186"/>
      <w:bookmarkStart w:id="34" w:name="_Toc520971684"/>
      <w:r w:rsidRPr="003A316A">
        <w:rPr>
          <w:szCs w:val="20"/>
        </w:rPr>
        <w:t xml:space="preserve">Capítulo 2 – </w:t>
      </w:r>
      <w:bookmarkEnd w:id="33"/>
      <w:r w:rsidRPr="003A316A">
        <w:rPr>
          <w:szCs w:val="20"/>
        </w:rPr>
        <w:t>Dados Técnicos para Geração do Arquivo da ECD</w:t>
      </w:r>
      <w:bookmarkEnd w:id="34"/>
    </w:p>
    <w:p w14:paraId="35C50F08" w14:textId="77777777" w:rsidR="00365AA9" w:rsidRPr="003A316A" w:rsidRDefault="00E36FD5">
      <w:pPr>
        <w:pStyle w:val="Ttulo2"/>
        <w:rPr>
          <w:rFonts w:cs="Times New Roman"/>
          <w:szCs w:val="20"/>
        </w:rPr>
      </w:pPr>
      <w:bookmarkStart w:id="35" w:name="_Toc520971685"/>
      <w:r w:rsidRPr="003A316A">
        <w:rPr>
          <w:rFonts w:cs="Times New Roman"/>
          <w:szCs w:val="20"/>
        </w:rPr>
        <w:t>2.1. Introdução</w:t>
      </w:r>
      <w:bookmarkEnd w:id="35"/>
    </w:p>
    <w:p w14:paraId="63DE7780" w14:textId="77777777" w:rsidR="00365AA9" w:rsidRPr="003A316A" w:rsidRDefault="00365AA9">
      <w:pPr>
        <w:spacing w:line="240" w:lineRule="auto"/>
        <w:jc w:val="both"/>
        <w:rPr>
          <w:rFonts w:cs="Times New Roman"/>
          <w:szCs w:val="20"/>
          <w:lang w:eastAsia="pt-BR"/>
        </w:rPr>
      </w:pPr>
    </w:p>
    <w:p w14:paraId="689B6248"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A empresa deverá gerar o arquivo da ECD com recursos próprios. O arquivo será obrigatoriamente submetido ao </w:t>
      </w:r>
      <w:r w:rsidR="00C0738B" w:rsidRPr="003A316A">
        <w:rPr>
          <w:rFonts w:cs="Times New Roman"/>
          <w:szCs w:val="20"/>
        </w:rPr>
        <w:t>PGE</w:t>
      </w:r>
      <w:r w:rsidRPr="003A316A">
        <w:rPr>
          <w:rFonts w:cs="Times New Roman"/>
          <w:szCs w:val="20"/>
        </w:rPr>
        <w:t xml:space="preserve"> do Sped Contábil para validação de conteúdo, assinatura digital, transmissão e visualização.</w:t>
      </w:r>
    </w:p>
    <w:p w14:paraId="2C165CDE" w14:textId="77777777" w:rsidR="00365AA9" w:rsidRPr="003A316A" w:rsidRDefault="00365AA9">
      <w:pPr>
        <w:spacing w:line="240" w:lineRule="auto"/>
        <w:ind w:firstLine="708"/>
        <w:jc w:val="both"/>
        <w:rPr>
          <w:rFonts w:cs="Times New Roman"/>
          <w:szCs w:val="20"/>
        </w:rPr>
      </w:pPr>
    </w:p>
    <w:p w14:paraId="70F57C06" w14:textId="77777777" w:rsidR="00365AA9" w:rsidRPr="003A316A" w:rsidRDefault="00E36FD5" w:rsidP="00E51B41">
      <w:pPr>
        <w:spacing w:line="240" w:lineRule="auto"/>
        <w:ind w:firstLine="708"/>
        <w:jc w:val="both"/>
        <w:rPr>
          <w:rFonts w:cs="Times New Roman"/>
          <w:szCs w:val="20"/>
        </w:rPr>
      </w:pPr>
      <w:r w:rsidRPr="003A316A">
        <w:rPr>
          <w:rFonts w:cs="Times New Roman"/>
          <w:szCs w:val="20"/>
        </w:rPr>
        <w:t xml:space="preserve">A partir da versão 3.X e atualizações posteriores também é possível o preenchimento da ECD no próprio </w:t>
      </w:r>
      <w:r w:rsidR="00C0738B" w:rsidRPr="003A316A">
        <w:rPr>
          <w:rFonts w:cs="Times New Roman"/>
          <w:szCs w:val="20"/>
        </w:rPr>
        <w:t>PGE</w:t>
      </w:r>
      <w:r w:rsidRPr="003A316A">
        <w:rPr>
          <w:rFonts w:cs="Times New Roman"/>
          <w:szCs w:val="20"/>
        </w:rPr>
        <w:t xml:space="preserve"> do Sped Contábil, em virtude da funcionalidade de edição de campos.</w:t>
      </w:r>
    </w:p>
    <w:p w14:paraId="14A3E80B" w14:textId="77777777" w:rsidR="00365AA9" w:rsidRPr="003A316A" w:rsidRDefault="00E36FD5">
      <w:pPr>
        <w:pStyle w:val="Ttulo2"/>
        <w:rPr>
          <w:rFonts w:cs="Times New Roman"/>
          <w:szCs w:val="20"/>
        </w:rPr>
      </w:pPr>
      <w:bookmarkStart w:id="36" w:name="_Toc520971686"/>
      <w:r w:rsidRPr="003A316A">
        <w:rPr>
          <w:rFonts w:cs="Times New Roman"/>
          <w:szCs w:val="20"/>
        </w:rPr>
        <w:t>2.2. Características do Arquivo</w:t>
      </w:r>
      <w:bookmarkEnd w:id="36"/>
    </w:p>
    <w:p w14:paraId="6F09BD31" w14:textId="77777777" w:rsidR="00365AA9" w:rsidRPr="003A316A" w:rsidRDefault="00365AA9">
      <w:pPr>
        <w:spacing w:line="240" w:lineRule="auto"/>
        <w:jc w:val="both"/>
        <w:rPr>
          <w:rFonts w:cs="Times New Roman"/>
          <w:szCs w:val="20"/>
        </w:rPr>
      </w:pPr>
    </w:p>
    <w:p w14:paraId="63AC00C7"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 arquivo a ser importado para o </w:t>
      </w:r>
      <w:r w:rsidR="00C0738B" w:rsidRPr="003A316A">
        <w:rPr>
          <w:rFonts w:cs="Times New Roman"/>
          <w:szCs w:val="20"/>
        </w:rPr>
        <w:t>PGE</w:t>
      </w:r>
      <w:r w:rsidRPr="003A316A">
        <w:rPr>
          <w:rFonts w:cs="Times New Roman"/>
          <w:szCs w:val="20"/>
        </w:rPr>
        <w:t xml:space="preserve"> do Sped Contábil deve ser no formato texto, codificado em ASCII - ISO 8859-1 (Latin-1), não sendo aceitos campos compactados (</w:t>
      </w:r>
      <w:r w:rsidRPr="003A316A">
        <w:rPr>
          <w:rFonts w:cs="Times New Roman"/>
          <w:i/>
          <w:szCs w:val="20"/>
        </w:rPr>
        <w:t>packed decimal</w:t>
      </w:r>
      <w:r w:rsidRPr="003A316A">
        <w:rPr>
          <w:rFonts w:cs="Times New Roman"/>
          <w:szCs w:val="20"/>
        </w:rPr>
        <w:t>), zonados, binários, ponto flutuante (</w:t>
      </w:r>
      <w:r w:rsidRPr="003A316A">
        <w:rPr>
          <w:rFonts w:cs="Times New Roman"/>
          <w:i/>
          <w:szCs w:val="20"/>
        </w:rPr>
        <w:t>float point</w:t>
      </w:r>
      <w:r w:rsidRPr="003A316A">
        <w:rPr>
          <w:rFonts w:cs="Times New Roman"/>
          <w:szCs w:val="20"/>
        </w:rPr>
        <w:t>), etc., ou quaisquer outras codificações de texto, tais como EBCDIC.</w:t>
      </w:r>
    </w:p>
    <w:p w14:paraId="58A6B56C" w14:textId="77777777" w:rsidR="00365AA9" w:rsidRPr="003A316A" w:rsidRDefault="00365AA9">
      <w:pPr>
        <w:spacing w:line="240" w:lineRule="auto"/>
        <w:ind w:firstLine="708"/>
        <w:jc w:val="both"/>
        <w:rPr>
          <w:rFonts w:cs="Times New Roman"/>
          <w:szCs w:val="20"/>
        </w:rPr>
      </w:pPr>
    </w:p>
    <w:p w14:paraId="0E8AD5FE"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Ademais, o arquivo possui organização hierárquica, assim definida pela citação do nível hierárquico ao qual pertence cada registro. </w:t>
      </w:r>
    </w:p>
    <w:p w14:paraId="7F401802" w14:textId="77777777" w:rsidR="00365AA9" w:rsidRPr="003A316A" w:rsidRDefault="00365AA9">
      <w:pPr>
        <w:spacing w:line="240" w:lineRule="auto"/>
        <w:ind w:firstLine="708"/>
        <w:jc w:val="both"/>
        <w:rPr>
          <w:rFonts w:cs="Times New Roman"/>
          <w:szCs w:val="20"/>
        </w:rPr>
      </w:pPr>
    </w:p>
    <w:p w14:paraId="58E60168" w14:textId="77777777" w:rsidR="00365AA9" w:rsidRPr="003A316A" w:rsidRDefault="00E36FD5">
      <w:pPr>
        <w:spacing w:line="240" w:lineRule="auto"/>
        <w:ind w:firstLine="708"/>
        <w:jc w:val="both"/>
        <w:rPr>
          <w:rFonts w:cs="Times New Roman"/>
          <w:szCs w:val="20"/>
        </w:rPr>
      </w:pPr>
      <w:r w:rsidRPr="003A316A">
        <w:rPr>
          <w:rFonts w:cs="Times New Roman"/>
          <w:b/>
          <w:szCs w:val="20"/>
        </w:rPr>
        <w:t>Exemplo:</w:t>
      </w:r>
      <w:r w:rsidRPr="003A316A">
        <w:rPr>
          <w:rFonts w:cs="Times New Roman"/>
          <w:szCs w:val="20"/>
        </w:rPr>
        <w:t xml:space="preserve"> Seja a estrutura hipotética de um arquivo com registros organizados hierarquicamente nos moldes da ECD, conforme abaixo:</w:t>
      </w:r>
    </w:p>
    <w:p w14:paraId="0AD0D637" w14:textId="77777777" w:rsidR="00365AA9" w:rsidRPr="003A316A" w:rsidRDefault="00365AA9">
      <w:pPr>
        <w:spacing w:line="240" w:lineRule="auto"/>
        <w:ind w:firstLine="708"/>
        <w:jc w:val="both"/>
        <w:rPr>
          <w:rFonts w:cs="Times New Roman"/>
          <w:szCs w:val="20"/>
        </w:rPr>
      </w:pPr>
    </w:p>
    <w:p w14:paraId="08B6B0E2" w14:textId="77777777" w:rsidR="00365AA9" w:rsidRPr="003A316A" w:rsidRDefault="00E36FD5">
      <w:pPr>
        <w:spacing w:line="240" w:lineRule="auto"/>
        <w:ind w:firstLine="708"/>
        <w:jc w:val="both"/>
        <w:rPr>
          <w:rFonts w:cs="Times New Roman"/>
          <w:szCs w:val="20"/>
        </w:rPr>
      </w:pPr>
      <w:r w:rsidRPr="003A316A">
        <w:rPr>
          <w:rFonts w:cs="Times New Roman"/>
          <w:szCs w:val="20"/>
        </w:rPr>
        <w:t>Registro 10 - Nível Hierárquico 1</w:t>
      </w:r>
    </w:p>
    <w:p w14:paraId="63AC8AB7" w14:textId="77777777" w:rsidR="00365AA9" w:rsidRPr="003A316A" w:rsidRDefault="00E36FD5">
      <w:pPr>
        <w:spacing w:line="240" w:lineRule="auto"/>
        <w:ind w:firstLine="708"/>
        <w:jc w:val="both"/>
        <w:rPr>
          <w:rFonts w:cs="Times New Roman"/>
          <w:szCs w:val="20"/>
        </w:rPr>
      </w:pPr>
      <w:r w:rsidRPr="003A316A">
        <w:rPr>
          <w:rFonts w:cs="Times New Roman"/>
          <w:szCs w:val="20"/>
        </w:rPr>
        <w:t>Registro 20 - Nível Hierárquico 1</w:t>
      </w:r>
    </w:p>
    <w:p w14:paraId="6D528CA8" w14:textId="77777777" w:rsidR="00365AA9" w:rsidRPr="003A316A" w:rsidRDefault="00E36FD5">
      <w:pPr>
        <w:spacing w:line="240" w:lineRule="auto"/>
        <w:ind w:left="708" w:firstLine="708"/>
        <w:jc w:val="both"/>
        <w:rPr>
          <w:rFonts w:cs="Times New Roman"/>
          <w:szCs w:val="20"/>
        </w:rPr>
      </w:pPr>
      <w:r w:rsidRPr="003A316A">
        <w:rPr>
          <w:rFonts w:cs="Times New Roman"/>
          <w:szCs w:val="20"/>
        </w:rPr>
        <w:t>Registro 30 - Nível Hierárquico 2</w:t>
      </w:r>
    </w:p>
    <w:p w14:paraId="12EB04BE" w14:textId="77777777" w:rsidR="00365AA9" w:rsidRPr="003A316A" w:rsidRDefault="00E36FD5">
      <w:pPr>
        <w:spacing w:line="240" w:lineRule="auto"/>
        <w:ind w:left="1416" w:firstLine="708"/>
        <w:jc w:val="both"/>
        <w:rPr>
          <w:rFonts w:cs="Times New Roman"/>
          <w:szCs w:val="20"/>
        </w:rPr>
      </w:pPr>
      <w:r w:rsidRPr="003A316A">
        <w:rPr>
          <w:rFonts w:cs="Times New Roman"/>
          <w:szCs w:val="20"/>
        </w:rPr>
        <w:t>Registro 40 - Nível Hierárquico 3</w:t>
      </w:r>
    </w:p>
    <w:p w14:paraId="5D219C4D" w14:textId="77777777" w:rsidR="00365AA9" w:rsidRPr="003A316A" w:rsidRDefault="00E36FD5">
      <w:pPr>
        <w:spacing w:line="240" w:lineRule="auto"/>
        <w:ind w:left="1416" w:firstLine="708"/>
        <w:jc w:val="both"/>
        <w:rPr>
          <w:rFonts w:cs="Times New Roman"/>
          <w:szCs w:val="20"/>
        </w:rPr>
      </w:pPr>
      <w:r w:rsidRPr="003A316A">
        <w:rPr>
          <w:rFonts w:cs="Times New Roman"/>
          <w:szCs w:val="20"/>
        </w:rPr>
        <w:t>Registro 50 - Nível Hierárquico 3</w:t>
      </w:r>
    </w:p>
    <w:p w14:paraId="6D762769" w14:textId="77777777" w:rsidR="00365AA9" w:rsidRPr="003A316A" w:rsidRDefault="00E36FD5">
      <w:pPr>
        <w:spacing w:line="240" w:lineRule="auto"/>
        <w:ind w:left="708" w:firstLine="708"/>
        <w:jc w:val="both"/>
        <w:rPr>
          <w:rFonts w:cs="Times New Roman"/>
          <w:szCs w:val="20"/>
        </w:rPr>
      </w:pPr>
      <w:r w:rsidRPr="003A316A">
        <w:rPr>
          <w:rFonts w:cs="Times New Roman"/>
          <w:szCs w:val="20"/>
        </w:rPr>
        <w:t>Registro 60 - Nível Hierárquico 2</w:t>
      </w:r>
    </w:p>
    <w:p w14:paraId="68D2E77F" w14:textId="77777777" w:rsidR="00365AA9" w:rsidRPr="003A316A" w:rsidRDefault="00E36FD5">
      <w:pPr>
        <w:spacing w:line="240" w:lineRule="auto"/>
        <w:ind w:firstLine="708"/>
        <w:jc w:val="both"/>
        <w:rPr>
          <w:rFonts w:cs="Times New Roman"/>
          <w:szCs w:val="20"/>
        </w:rPr>
      </w:pPr>
      <w:r w:rsidRPr="003A316A">
        <w:rPr>
          <w:rFonts w:cs="Times New Roman"/>
          <w:szCs w:val="20"/>
        </w:rPr>
        <w:t>Registro 70 - Nível Hierárquico 1</w:t>
      </w:r>
    </w:p>
    <w:p w14:paraId="7E07D2D1" w14:textId="77777777" w:rsidR="00365AA9" w:rsidRPr="003A316A" w:rsidRDefault="00365AA9">
      <w:pPr>
        <w:spacing w:line="240" w:lineRule="auto"/>
        <w:jc w:val="both"/>
        <w:rPr>
          <w:rFonts w:cs="Times New Roman"/>
          <w:szCs w:val="20"/>
        </w:rPr>
      </w:pPr>
    </w:p>
    <w:p w14:paraId="0D2F9A68"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Há três registros pais: 10, 20 e 70. </w:t>
      </w:r>
    </w:p>
    <w:p w14:paraId="764352A2"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Os registros 10 e 70 não têm filhos. </w:t>
      </w:r>
    </w:p>
    <w:p w14:paraId="0FC5FC4D"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 registro 20 tem dois filhos, 30 e 60. </w:t>
      </w:r>
    </w:p>
    <w:p w14:paraId="396CDBBB"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 registro 30, filho de 20, tem, por sua vez, dois filhos, 40 e 50. </w:t>
      </w:r>
    </w:p>
    <w:p w14:paraId="203672E5" w14:textId="77777777" w:rsidR="00365AA9" w:rsidRPr="003A316A" w:rsidRDefault="00365AA9">
      <w:pPr>
        <w:spacing w:line="240" w:lineRule="auto"/>
        <w:ind w:firstLine="708"/>
        <w:jc w:val="both"/>
        <w:rPr>
          <w:rFonts w:cs="Times New Roman"/>
          <w:szCs w:val="20"/>
        </w:rPr>
      </w:pPr>
    </w:p>
    <w:p w14:paraId="63E28C7D" w14:textId="77777777" w:rsidR="00365AA9" w:rsidRPr="003A316A" w:rsidRDefault="00E36FD5">
      <w:pPr>
        <w:spacing w:line="240" w:lineRule="auto"/>
        <w:ind w:firstLine="708"/>
        <w:jc w:val="both"/>
        <w:rPr>
          <w:rFonts w:cs="Times New Roman"/>
          <w:szCs w:val="20"/>
        </w:rPr>
      </w:pPr>
      <w:r w:rsidRPr="003A316A">
        <w:rPr>
          <w:rFonts w:cs="Times New Roman"/>
          <w:szCs w:val="20"/>
        </w:rPr>
        <w:t>Os registros são sempre iniciados na primeira coluna (posição 1) e têm tamanho variável.</w:t>
      </w:r>
    </w:p>
    <w:p w14:paraId="05347453" w14:textId="77777777" w:rsidR="00365AA9" w:rsidRPr="003A316A" w:rsidRDefault="00365AA9">
      <w:pPr>
        <w:spacing w:line="240" w:lineRule="auto"/>
        <w:ind w:firstLine="708"/>
        <w:jc w:val="both"/>
        <w:rPr>
          <w:rFonts w:cs="Times New Roman"/>
          <w:szCs w:val="20"/>
        </w:rPr>
      </w:pPr>
    </w:p>
    <w:p w14:paraId="485F509F" w14:textId="77777777" w:rsidR="00365AA9" w:rsidRPr="003A316A" w:rsidRDefault="00E36FD5">
      <w:pPr>
        <w:spacing w:line="240" w:lineRule="auto"/>
        <w:ind w:firstLine="708"/>
        <w:jc w:val="both"/>
        <w:rPr>
          <w:rFonts w:cs="Times New Roman"/>
          <w:szCs w:val="20"/>
        </w:rPr>
      </w:pPr>
      <w:r w:rsidRPr="003A316A">
        <w:rPr>
          <w:rFonts w:cs="Times New Roman"/>
          <w:szCs w:val="20"/>
        </w:rPr>
        <w:t>A linha do arquivo digital deve conter os campos na exata ordem em que estão listados nos respectivos registros.</w:t>
      </w:r>
    </w:p>
    <w:p w14:paraId="0BA4ADA5" w14:textId="77777777" w:rsidR="00365AA9" w:rsidRPr="003A316A" w:rsidRDefault="00365AA9">
      <w:pPr>
        <w:spacing w:line="240" w:lineRule="auto"/>
        <w:ind w:firstLine="708"/>
        <w:jc w:val="both"/>
        <w:rPr>
          <w:rFonts w:cs="Times New Roman"/>
          <w:szCs w:val="20"/>
        </w:rPr>
      </w:pPr>
    </w:p>
    <w:p w14:paraId="47A64A2A" w14:textId="77777777" w:rsidR="00365AA9" w:rsidRPr="003A316A" w:rsidRDefault="00E36FD5">
      <w:pPr>
        <w:spacing w:line="240" w:lineRule="auto"/>
        <w:ind w:firstLine="708"/>
        <w:jc w:val="both"/>
        <w:rPr>
          <w:rFonts w:cs="Times New Roman"/>
          <w:szCs w:val="20"/>
        </w:rPr>
      </w:pPr>
      <w:r w:rsidRPr="003A316A">
        <w:rPr>
          <w:rFonts w:cs="Times New Roman"/>
          <w:szCs w:val="20"/>
        </w:rPr>
        <w:t>Ao início do registro e ao final de cada campo deve ser inserido o caractere delimitador "|” (</w:t>
      </w:r>
      <w:r w:rsidRPr="003A316A">
        <w:rPr>
          <w:rFonts w:cs="Times New Roman"/>
          <w:i/>
          <w:szCs w:val="20"/>
        </w:rPr>
        <w:t>Pipe</w:t>
      </w:r>
      <w:r w:rsidRPr="003A316A">
        <w:rPr>
          <w:rFonts w:cs="Times New Roman"/>
          <w:szCs w:val="20"/>
        </w:rPr>
        <w:t xml:space="preserve"> ou Barra Vertical: caractere 124 da Tabela ASCII). O caractere delimitador "|" (</w:t>
      </w:r>
      <w:r w:rsidRPr="003A316A">
        <w:rPr>
          <w:rFonts w:cs="Times New Roman"/>
          <w:i/>
          <w:szCs w:val="20"/>
        </w:rPr>
        <w:t>Pipe</w:t>
      </w:r>
      <w:r w:rsidRPr="003A316A">
        <w:rPr>
          <w:rFonts w:cs="Times New Roman"/>
          <w:szCs w:val="20"/>
        </w:rPr>
        <w:t>) não deve ser incluído como parte integrante do conteúdo de quaisquer campos numéricos ou alfanuméricos.</w:t>
      </w:r>
    </w:p>
    <w:p w14:paraId="51780213" w14:textId="77777777" w:rsidR="00365AA9" w:rsidRPr="003A316A" w:rsidRDefault="00365AA9">
      <w:pPr>
        <w:spacing w:line="240" w:lineRule="auto"/>
        <w:ind w:firstLine="708"/>
        <w:jc w:val="both"/>
        <w:rPr>
          <w:rFonts w:cs="Times New Roman"/>
          <w:szCs w:val="20"/>
        </w:rPr>
      </w:pPr>
    </w:p>
    <w:p w14:paraId="03F4846C" w14:textId="77777777" w:rsidR="00365AA9" w:rsidRPr="003A316A" w:rsidRDefault="00E36FD5">
      <w:pPr>
        <w:spacing w:line="240" w:lineRule="auto"/>
        <w:ind w:firstLine="708"/>
        <w:jc w:val="both"/>
        <w:rPr>
          <w:rFonts w:cs="Times New Roman"/>
          <w:szCs w:val="20"/>
        </w:rPr>
      </w:pPr>
      <w:r w:rsidRPr="003A316A">
        <w:rPr>
          <w:rFonts w:cs="Times New Roman"/>
          <w:szCs w:val="20"/>
        </w:rPr>
        <w:t>Todos os registros devem conter, ao final de cada linha do arquivo digital, após o caractere delimitador “|” (</w:t>
      </w:r>
      <w:r w:rsidRPr="003A316A">
        <w:rPr>
          <w:rFonts w:cs="Times New Roman"/>
          <w:i/>
          <w:szCs w:val="20"/>
        </w:rPr>
        <w:t>Pipe)</w:t>
      </w:r>
      <w:r w:rsidRPr="003A316A">
        <w:rPr>
          <w:rFonts w:cs="Times New Roman"/>
          <w:szCs w:val="20"/>
        </w:rPr>
        <w:t>, os caracteres "CR" (</w:t>
      </w:r>
      <w:r w:rsidRPr="003A316A">
        <w:rPr>
          <w:rFonts w:cs="Times New Roman"/>
          <w:i/>
          <w:szCs w:val="20"/>
        </w:rPr>
        <w:t>Carriage Return</w:t>
      </w:r>
      <w:r w:rsidRPr="003A316A">
        <w:rPr>
          <w:rFonts w:cs="Times New Roman"/>
          <w:szCs w:val="20"/>
        </w:rPr>
        <w:t>) e "LF" (</w:t>
      </w:r>
      <w:r w:rsidRPr="003A316A">
        <w:rPr>
          <w:rFonts w:cs="Times New Roman"/>
          <w:i/>
          <w:szCs w:val="20"/>
        </w:rPr>
        <w:t>Line Feed</w:t>
      </w:r>
      <w:r w:rsidRPr="003A316A">
        <w:rPr>
          <w:rFonts w:cs="Times New Roman"/>
          <w:szCs w:val="20"/>
        </w:rPr>
        <w:t>) correspondentes a "retorno do carro" e "salto de linha", respectivamente (CR e LF: caracteres 13 e 10, respectivamente, da Tabela ASCII).</w:t>
      </w:r>
    </w:p>
    <w:p w14:paraId="5688DDD4" w14:textId="77777777" w:rsidR="00376204" w:rsidRPr="003A316A" w:rsidRDefault="00376204" w:rsidP="00D65ABB">
      <w:pPr>
        <w:spacing w:line="240" w:lineRule="auto"/>
        <w:jc w:val="both"/>
        <w:rPr>
          <w:rFonts w:cs="Times New Roman"/>
          <w:szCs w:val="20"/>
        </w:rPr>
      </w:pPr>
    </w:p>
    <w:p w14:paraId="5BB2E980" w14:textId="77777777" w:rsidR="00365AA9" w:rsidRPr="003A316A" w:rsidRDefault="00E36FD5">
      <w:pPr>
        <w:spacing w:line="240" w:lineRule="auto"/>
        <w:ind w:firstLine="708"/>
        <w:jc w:val="both"/>
        <w:rPr>
          <w:rFonts w:cs="Times New Roman"/>
          <w:b/>
          <w:szCs w:val="20"/>
        </w:rPr>
      </w:pPr>
      <w:r w:rsidRPr="003A316A">
        <w:rPr>
          <w:rFonts w:cs="Times New Roman"/>
          <w:b/>
          <w:szCs w:val="20"/>
        </w:rPr>
        <w:t>Exemplo (campos do registro):</w:t>
      </w:r>
    </w:p>
    <w:p w14:paraId="79B4CB62" w14:textId="77777777" w:rsidR="00365AA9" w:rsidRPr="003A316A" w:rsidRDefault="00E36FD5">
      <w:pPr>
        <w:spacing w:line="240" w:lineRule="auto"/>
        <w:ind w:firstLine="708"/>
        <w:jc w:val="both"/>
        <w:rPr>
          <w:rFonts w:cs="Times New Roman"/>
          <w:szCs w:val="20"/>
        </w:rPr>
      </w:pPr>
      <w:r w:rsidRPr="003A316A">
        <w:rPr>
          <w:rFonts w:cs="Times New Roman"/>
          <w:szCs w:val="20"/>
        </w:rPr>
        <w:t>1</w:t>
      </w:r>
      <w:r w:rsidRPr="003A316A">
        <w:rPr>
          <w:rFonts w:cs="Times New Roman"/>
          <w:szCs w:val="20"/>
          <w:u w:val="single"/>
          <w:vertAlign w:val="superscript"/>
        </w:rPr>
        <w:t>o</w:t>
      </w:r>
      <w:r w:rsidRPr="003A316A">
        <w:rPr>
          <w:rFonts w:cs="Times New Roman"/>
          <w:szCs w:val="20"/>
        </w:rPr>
        <w:t xml:space="preserve"> </w:t>
      </w:r>
      <w:r w:rsidRPr="003A316A">
        <w:rPr>
          <w:rFonts w:cs="Times New Roman"/>
          <w:szCs w:val="20"/>
        </w:rPr>
        <w:tab/>
      </w:r>
      <w:r w:rsidRPr="003A316A">
        <w:rPr>
          <w:rFonts w:cs="Times New Roman"/>
          <w:szCs w:val="20"/>
        </w:rPr>
        <w:tab/>
        <w:t>2</w:t>
      </w:r>
      <w:r w:rsidRPr="003A316A">
        <w:rPr>
          <w:rFonts w:cs="Times New Roman"/>
          <w:szCs w:val="20"/>
          <w:u w:val="single"/>
          <w:vertAlign w:val="superscript"/>
        </w:rPr>
        <w:t>o</w:t>
      </w:r>
      <w:r w:rsidRPr="003A316A">
        <w:rPr>
          <w:rFonts w:cs="Times New Roman"/>
          <w:szCs w:val="20"/>
        </w:rPr>
        <w:t xml:space="preserve"> </w:t>
      </w:r>
      <w:r w:rsidRPr="003A316A">
        <w:rPr>
          <w:rFonts w:cs="Times New Roman"/>
          <w:szCs w:val="20"/>
        </w:rPr>
        <w:tab/>
      </w:r>
      <w:r w:rsidRPr="003A316A">
        <w:rPr>
          <w:rFonts w:cs="Times New Roman"/>
          <w:szCs w:val="20"/>
        </w:rPr>
        <w:tab/>
        <w:t>3</w:t>
      </w:r>
      <w:r w:rsidRPr="003A316A">
        <w:rPr>
          <w:rFonts w:cs="Times New Roman"/>
          <w:szCs w:val="20"/>
          <w:u w:val="single"/>
          <w:vertAlign w:val="superscript"/>
        </w:rPr>
        <w:t>o</w:t>
      </w:r>
      <w:r w:rsidRPr="003A316A">
        <w:rPr>
          <w:rFonts w:cs="Times New Roman"/>
          <w:szCs w:val="20"/>
        </w:rPr>
        <w:t xml:space="preserve"> </w:t>
      </w:r>
      <w:r w:rsidRPr="003A316A">
        <w:rPr>
          <w:rFonts w:cs="Times New Roman"/>
          <w:szCs w:val="20"/>
        </w:rPr>
        <w:tab/>
      </w:r>
      <w:r w:rsidRPr="003A316A">
        <w:rPr>
          <w:rFonts w:cs="Times New Roman"/>
          <w:szCs w:val="20"/>
        </w:rPr>
        <w:tab/>
        <w:t>4</w:t>
      </w:r>
      <w:r w:rsidRPr="003A316A">
        <w:rPr>
          <w:rFonts w:cs="Times New Roman"/>
          <w:szCs w:val="20"/>
          <w:u w:val="single"/>
          <w:vertAlign w:val="superscript"/>
        </w:rPr>
        <w:t>o</w:t>
      </w:r>
    </w:p>
    <w:p w14:paraId="27EB606B" w14:textId="77777777" w:rsidR="00365AA9" w:rsidRPr="003A316A" w:rsidRDefault="00E36FD5">
      <w:pPr>
        <w:spacing w:line="240" w:lineRule="auto"/>
        <w:ind w:firstLine="708"/>
        <w:jc w:val="both"/>
        <w:rPr>
          <w:rFonts w:cs="Times New Roman"/>
          <w:szCs w:val="20"/>
        </w:rPr>
      </w:pPr>
      <w:r w:rsidRPr="003A316A">
        <w:rPr>
          <w:rFonts w:cs="Times New Roman"/>
          <w:szCs w:val="20"/>
        </w:rPr>
        <w:t>REG</w:t>
      </w:r>
      <w:r w:rsidRPr="003A316A">
        <w:rPr>
          <w:rFonts w:cs="Times New Roman"/>
          <w:szCs w:val="20"/>
        </w:rPr>
        <w:tab/>
      </w:r>
      <w:r w:rsidRPr="003A316A">
        <w:rPr>
          <w:rFonts w:cs="Times New Roman"/>
          <w:szCs w:val="20"/>
        </w:rPr>
        <w:tab/>
        <w:t xml:space="preserve">NOME </w:t>
      </w:r>
      <w:r w:rsidRPr="003A316A">
        <w:rPr>
          <w:rFonts w:cs="Times New Roman"/>
          <w:szCs w:val="20"/>
        </w:rPr>
        <w:tab/>
      </w:r>
      <w:r w:rsidRPr="003A316A">
        <w:rPr>
          <w:rFonts w:cs="Times New Roman"/>
          <w:szCs w:val="20"/>
        </w:rPr>
        <w:tab/>
        <w:t xml:space="preserve">CNPJ </w:t>
      </w:r>
      <w:r w:rsidRPr="003A316A">
        <w:rPr>
          <w:rFonts w:cs="Times New Roman"/>
          <w:szCs w:val="20"/>
        </w:rPr>
        <w:tab/>
      </w:r>
      <w:r w:rsidRPr="003A316A">
        <w:rPr>
          <w:rFonts w:cs="Times New Roman"/>
          <w:szCs w:val="20"/>
        </w:rPr>
        <w:tab/>
        <w:t>IE</w:t>
      </w:r>
    </w:p>
    <w:p w14:paraId="0BDEBF6B" w14:textId="77777777" w:rsidR="00365AA9" w:rsidRPr="003A316A" w:rsidRDefault="00E36FD5">
      <w:pPr>
        <w:spacing w:line="240" w:lineRule="auto"/>
        <w:ind w:firstLine="708"/>
        <w:jc w:val="both"/>
        <w:rPr>
          <w:rFonts w:cs="Times New Roman"/>
          <w:szCs w:val="20"/>
        </w:rPr>
      </w:pPr>
      <w:r w:rsidRPr="003A316A">
        <w:rPr>
          <w:rFonts w:cs="Times New Roman"/>
          <w:szCs w:val="20"/>
        </w:rPr>
        <w:t>|1550|José Silva &amp; Irmãos Ltda|60001556000257|01238578455|CRLF</w:t>
      </w:r>
    </w:p>
    <w:p w14:paraId="7B62177A" w14:textId="77777777" w:rsidR="00365AA9" w:rsidRPr="003A316A" w:rsidRDefault="00E36FD5">
      <w:pPr>
        <w:spacing w:line="240" w:lineRule="auto"/>
        <w:ind w:firstLine="708"/>
        <w:jc w:val="both"/>
        <w:rPr>
          <w:rFonts w:cs="Times New Roman"/>
          <w:szCs w:val="20"/>
        </w:rPr>
      </w:pPr>
      <w:r w:rsidRPr="003A316A">
        <w:rPr>
          <w:rFonts w:cs="Times New Roman"/>
          <w:szCs w:val="20"/>
        </w:rPr>
        <w:t>|1550|Armando Silva ME|99222333000150||CRLF</w:t>
      </w:r>
    </w:p>
    <w:p w14:paraId="7D2B9894" w14:textId="77777777" w:rsidR="00365AA9" w:rsidRPr="003A316A" w:rsidRDefault="00365AA9">
      <w:pPr>
        <w:spacing w:line="240" w:lineRule="auto"/>
        <w:ind w:firstLine="708"/>
        <w:jc w:val="both"/>
        <w:rPr>
          <w:rFonts w:cs="Times New Roman"/>
          <w:szCs w:val="20"/>
        </w:rPr>
      </w:pPr>
    </w:p>
    <w:p w14:paraId="0C897050"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Na ausência de informação, o campo vazio (campo sem conteúdo ou nulo ou </w:t>
      </w:r>
      <w:r w:rsidRPr="003A316A">
        <w:rPr>
          <w:rFonts w:cs="Times New Roman"/>
          <w:i/>
          <w:szCs w:val="20"/>
        </w:rPr>
        <w:t>null</w:t>
      </w:r>
      <w:r w:rsidRPr="003A316A">
        <w:rPr>
          <w:rFonts w:cs="Times New Roman"/>
          <w:szCs w:val="20"/>
        </w:rPr>
        <w:t>) deverá ser imediatamente encerrado com o caractere "|" (</w:t>
      </w:r>
      <w:r w:rsidRPr="003A316A">
        <w:rPr>
          <w:rFonts w:cs="Times New Roman"/>
          <w:i/>
          <w:szCs w:val="20"/>
        </w:rPr>
        <w:t xml:space="preserve">Pipe) </w:t>
      </w:r>
      <w:r w:rsidRPr="003A316A">
        <w:rPr>
          <w:rFonts w:cs="Times New Roman"/>
          <w:szCs w:val="20"/>
        </w:rPr>
        <w:t>delimitador de campo.</w:t>
      </w:r>
    </w:p>
    <w:p w14:paraId="0FA65AFF" w14:textId="77777777" w:rsidR="00365AA9" w:rsidRPr="003A316A" w:rsidRDefault="00365AA9">
      <w:pPr>
        <w:spacing w:line="240" w:lineRule="auto"/>
        <w:ind w:firstLine="708"/>
        <w:jc w:val="both"/>
        <w:rPr>
          <w:rFonts w:cs="Times New Roman"/>
          <w:szCs w:val="20"/>
        </w:rPr>
      </w:pPr>
    </w:p>
    <w:p w14:paraId="7BFDA95F" w14:textId="77777777" w:rsidR="00365AA9" w:rsidRPr="003A316A" w:rsidRDefault="00E36FD5">
      <w:pPr>
        <w:spacing w:line="240" w:lineRule="auto"/>
        <w:ind w:firstLine="708"/>
        <w:jc w:val="both"/>
        <w:rPr>
          <w:rFonts w:cs="Times New Roman"/>
          <w:b/>
          <w:szCs w:val="20"/>
        </w:rPr>
      </w:pPr>
      <w:r w:rsidRPr="003A316A">
        <w:rPr>
          <w:rFonts w:cs="Times New Roman"/>
          <w:b/>
          <w:szCs w:val="20"/>
        </w:rPr>
        <w:t>Exemplos (conteúdo do campo):</w:t>
      </w:r>
    </w:p>
    <w:p w14:paraId="4D579F51"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Campo alfanumérico: José da Silva &amp; Irmãos Ltda. </w:t>
      </w:r>
      <w:r w:rsidR="00376204">
        <w:rPr>
          <w:rFonts w:cs="Times New Roman"/>
          <w:noProof/>
          <w:szCs w:val="20"/>
          <w:lang w:eastAsia="pt-BR"/>
        </w:rPr>
        <w:t xml:space="preserve">=&gt; </w:t>
      </w:r>
      <w:r w:rsidRPr="003A316A">
        <w:rPr>
          <w:rFonts w:cs="Times New Roman"/>
          <w:szCs w:val="20"/>
        </w:rPr>
        <w:t>|José da Silva &amp; Irmãos Ltda|</w:t>
      </w:r>
    </w:p>
    <w:p w14:paraId="3587BF5E"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Campo numérico: 1234,56 </w:t>
      </w:r>
      <w:r w:rsidR="00376204">
        <w:rPr>
          <w:rFonts w:cs="Times New Roman"/>
          <w:noProof/>
          <w:szCs w:val="20"/>
          <w:lang w:eastAsia="pt-BR"/>
        </w:rPr>
        <w:t xml:space="preserve">=&gt; </w:t>
      </w:r>
      <w:r w:rsidRPr="003A316A">
        <w:rPr>
          <w:rFonts w:cs="Times New Roman"/>
          <w:szCs w:val="20"/>
        </w:rPr>
        <w:t>|1234,56|</w:t>
      </w:r>
    </w:p>
    <w:p w14:paraId="33C543EE"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Campo numérico ou alfanumérico vazio </w:t>
      </w:r>
      <w:r w:rsidR="00376204">
        <w:rPr>
          <w:rFonts w:cs="Times New Roman"/>
          <w:noProof/>
          <w:szCs w:val="20"/>
          <w:lang w:eastAsia="pt-BR"/>
        </w:rPr>
        <w:t>=&gt;</w:t>
      </w:r>
      <w:r w:rsidRPr="003A316A">
        <w:rPr>
          <w:rFonts w:cs="Times New Roman"/>
          <w:szCs w:val="20"/>
        </w:rPr>
        <w:t xml:space="preserve"> ||</w:t>
      </w:r>
    </w:p>
    <w:p w14:paraId="31CBBF94" w14:textId="77777777" w:rsidR="00365AA9" w:rsidRPr="003A316A" w:rsidRDefault="00365AA9">
      <w:pPr>
        <w:spacing w:line="240" w:lineRule="auto"/>
        <w:ind w:firstLine="708"/>
        <w:jc w:val="both"/>
        <w:rPr>
          <w:rFonts w:cs="Times New Roman"/>
          <w:szCs w:val="20"/>
        </w:rPr>
      </w:pPr>
    </w:p>
    <w:p w14:paraId="70815A7E" w14:textId="77777777" w:rsidR="00365AA9" w:rsidRPr="003A316A" w:rsidRDefault="00E36FD5">
      <w:pPr>
        <w:spacing w:line="240" w:lineRule="auto"/>
        <w:ind w:firstLine="708"/>
        <w:jc w:val="both"/>
        <w:rPr>
          <w:rFonts w:cs="Times New Roman"/>
          <w:b/>
          <w:szCs w:val="20"/>
        </w:rPr>
      </w:pPr>
      <w:r w:rsidRPr="003A316A">
        <w:rPr>
          <w:rFonts w:cs="Times New Roman"/>
          <w:b/>
          <w:szCs w:val="20"/>
        </w:rPr>
        <w:t xml:space="preserve">Exemplo (campo vazio no meio da linha): </w:t>
      </w:r>
    </w:p>
    <w:p w14:paraId="2D7989C9" w14:textId="77777777" w:rsidR="00365AA9" w:rsidRPr="003A316A" w:rsidRDefault="00E36FD5">
      <w:pPr>
        <w:spacing w:line="240" w:lineRule="auto"/>
        <w:ind w:firstLine="708"/>
        <w:jc w:val="both"/>
        <w:rPr>
          <w:rFonts w:cs="Times New Roman"/>
          <w:szCs w:val="20"/>
        </w:rPr>
      </w:pPr>
      <w:r w:rsidRPr="003A316A">
        <w:rPr>
          <w:rFonts w:cs="Times New Roman"/>
          <w:szCs w:val="20"/>
        </w:rPr>
        <w:t>|123,00||123654788000354|</w:t>
      </w:r>
    </w:p>
    <w:p w14:paraId="2AA7C128" w14:textId="77777777" w:rsidR="00365AA9" w:rsidRPr="003A316A" w:rsidRDefault="00365AA9">
      <w:pPr>
        <w:spacing w:line="240" w:lineRule="auto"/>
        <w:ind w:firstLine="708"/>
        <w:jc w:val="both"/>
        <w:rPr>
          <w:rFonts w:cs="Times New Roman"/>
          <w:szCs w:val="20"/>
        </w:rPr>
      </w:pPr>
    </w:p>
    <w:p w14:paraId="00A9ECE8" w14:textId="77777777" w:rsidR="00365AA9" w:rsidRPr="003A316A" w:rsidRDefault="00E36FD5">
      <w:pPr>
        <w:spacing w:line="240" w:lineRule="auto"/>
        <w:ind w:firstLine="708"/>
        <w:jc w:val="both"/>
        <w:rPr>
          <w:rFonts w:cs="Times New Roman"/>
          <w:b/>
          <w:szCs w:val="20"/>
        </w:rPr>
      </w:pPr>
      <w:r w:rsidRPr="003A316A">
        <w:rPr>
          <w:rFonts w:cs="Times New Roman"/>
          <w:b/>
          <w:szCs w:val="20"/>
        </w:rPr>
        <w:t>Exemplo (campo vazio em fim de linha):</w:t>
      </w:r>
    </w:p>
    <w:p w14:paraId="11F23DCD" w14:textId="77777777" w:rsidR="00365AA9" w:rsidRPr="003A316A" w:rsidRDefault="00E36FD5" w:rsidP="00E51B41">
      <w:pPr>
        <w:spacing w:line="240" w:lineRule="auto"/>
        <w:ind w:firstLine="708"/>
        <w:jc w:val="both"/>
        <w:rPr>
          <w:rFonts w:cs="Times New Roman"/>
          <w:szCs w:val="20"/>
        </w:rPr>
      </w:pPr>
      <w:r w:rsidRPr="003A316A">
        <w:rPr>
          <w:rFonts w:cs="Times New Roman"/>
          <w:szCs w:val="20"/>
        </w:rPr>
        <w:t>||CRLF</w:t>
      </w:r>
    </w:p>
    <w:p w14:paraId="153999D3" w14:textId="77777777" w:rsidR="00365AA9" w:rsidRPr="003A316A" w:rsidRDefault="00E36FD5">
      <w:pPr>
        <w:pStyle w:val="Ttulo2"/>
        <w:rPr>
          <w:rFonts w:cs="Times New Roman"/>
          <w:szCs w:val="20"/>
        </w:rPr>
      </w:pPr>
      <w:bookmarkStart w:id="37" w:name="_Toc325702818"/>
      <w:bookmarkStart w:id="38" w:name="_Toc520971687"/>
      <w:bookmarkEnd w:id="37"/>
      <w:r w:rsidRPr="003A316A">
        <w:rPr>
          <w:rFonts w:cs="Times New Roman"/>
          <w:szCs w:val="20"/>
        </w:rPr>
        <w:t>2.3. Regras Gerais de Preenchimento</w:t>
      </w:r>
      <w:bookmarkEnd w:id="38"/>
    </w:p>
    <w:p w14:paraId="5DCEE30B" w14:textId="77777777" w:rsidR="00365AA9" w:rsidRPr="003A316A" w:rsidRDefault="00365AA9">
      <w:pPr>
        <w:spacing w:line="240" w:lineRule="auto"/>
        <w:rPr>
          <w:rFonts w:eastAsia="Times New Roman" w:cs="Times New Roman"/>
          <w:b/>
          <w:bCs/>
          <w:szCs w:val="20"/>
          <w:lang w:eastAsia="pt-BR"/>
        </w:rPr>
      </w:pPr>
    </w:p>
    <w:p w14:paraId="64E905B5" w14:textId="77777777" w:rsidR="00365AA9" w:rsidRPr="003A316A" w:rsidRDefault="00E36FD5" w:rsidP="00E51B41">
      <w:pPr>
        <w:spacing w:line="240" w:lineRule="auto"/>
        <w:ind w:firstLine="708"/>
        <w:jc w:val="both"/>
        <w:rPr>
          <w:rFonts w:cs="Times New Roman"/>
          <w:szCs w:val="20"/>
        </w:rPr>
      </w:pPr>
      <w:r w:rsidRPr="003A316A">
        <w:rPr>
          <w:rFonts w:cs="Times New Roman"/>
          <w:szCs w:val="20"/>
        </w:rPr>
        <w:t>Esta seção apresenta as regras que devem ser respeitadas em todos os registros gerados, quando não excepcionadas por regra específica referente a um dado registro.</w:t>
      </w:r>
    </w:p>
    <w:p w14:paraId="5A8CD7B4" w14:textId="77777777" w:rsidR="00365AA9" w:rsidRPr="003A316A" w:rsidRDefault="00E36FD5">
      <w:pPr>
        <w:pStyle w:val="Ttulo3"/>
        <w:rPr>
          <w:rFonts w:cs="Times New Roman"/>
        </w:rPr>
      </w:pPr>
      <w:bookmarkStart w:id="39" w:name="_Toc520971688"/>
      <w:r w:rsidRPr="003A316A">
        <w:rPr>
          <w:rFonts w:cs="Times New Roman"/>
        </w:rPr>
        <w:t>2.3.1. Formato dos Campos</w:t>
      </w:r>
      <w:bookmarkEnd w:id="39"/>
    </w:p>
    <w:p w14:paraId="683C0442" w14:textId="77777777" w:rsidR="00365AA9" w:rsidRPr="003A316A" w:rsidRDefault="00365AA9">
      <w:pPr>
        <w:rPr>
          <w:rFonts w:cs="Times New Roman"/>
          <w:szCs w:val="20"/>
        </w:rPr>
      </w:pPr>
    </w:p>
    <w:p w14:paraId="617C3915" w14:textId="77777777" w:rsidR="00365AA9" w:rsidRPr="003A316A" w:rsidRDefault="00E36FD5">
      <w:pPr>
        <w:jc w:val="both"/>
        <w:rPr>
          <w:rFonts w:cs="Times New Roman"/>
          <w:szCs w:val="20"/>
        </w:rPr>
      </w:pPr>
      <w:r w:rsidRPr="003A316A">
        <w:rPr>
          <w:rFonts w:cs="Times New Roman"/>
          <w:szCs w:val="20"/>
        </w:rPr>
        <w:t xml:space="preserve">               </w:t>
      </w:r>
      <w:r w:rsidRPr="003A316A">
        <w:rPr>
          <w:rFonts w:cs="Times New Roman"/>
          <w:b/>
          <w:bCs/>
          <w:szCs w:val="20"/>
        </w:rPr>
        <w:t>ALFANUMÉRICO</w:t>
      </w:r>
      <w:r w:rsidRPr="003A316A">
        <w:rPr>
          <w:rFonts w:cs="Times New Roman"/>
          <w:bCs/>
          <w:szCs w:val="20"/>
        </w:rPr>
        <w:t>:</w:t>
      </w:r>
      <w:r w:rsidRPr="003A316A">
        <w:rPr>
          <w:rFonts w:cs="Times New Roman"/>
          <w:szCs w:val="20"/>
        </w:rPr>
        <w:t xml:space="preserve"> Representados por "C" - Todos os caracteres das posições da Tabela ASCII, excetuados os caracteres "|" (</w:t>
      </w:r>
      <w:r w:rsidRPr="003A316A">
        <w:rPr>
          <w:rFonts w:cs="Times New Roman"/>
          <w:i/>
          <w:iCs/>
          <w:szCs w:val="20"/>
        </w:rPr>
        <w:t>Pipe</w:t>
      </w:r>
      <w:r w:rsidRPr="003A316A">
        <w:rPr>
          <w:rFonts w:cs="Times New Roman"/>
          <w:szCs w:val="20"/>
        </w:rPr>
        <w:t xml:space="preserve"> ou Barra Vertical: caractere 124 da Tabela ASCII) e os não imprimíveis (caracteres 00 a 31 da Tabela ASCII).</w:t>
      </w:r>
    </w:p>
    <w:p w14:paraId="75A6C40D" w14:textId="77777777" w:rsidR="00365AA9" w:rsidRPr="003A316A" w:rsidRDefault="00365AA9">
      <w:pPr>
        <w:spacing w:line="240" w:lineRule="auto"/>
        <w:jc w:val="both"/>
        <w:rPr>
          <w:rFonts w:cs="Times New Roman"/>
          <w:szCs w:val="20"/>
          <w:lang w:eastAsia="pt-BR"/>
        </w:rPr>
      </w:pPr>
    </w:p>
    <w:p w14:paraId="19BC165E" w14:textId="77777777" w:rsidR="00365AA9" w:rsidRPr="003A316A" w:rsidRDefault="00E36FD5" w:rsidP="00E51B41">
      <w:pPr>
        <w:pStyle w:val="Corpodetexto2"/>
        <w:widowControl w:val="0"/>
        <w:tabs>
          <w:tab w:val="left" w:pos="720"/>
        </w:tabs>
        <w:rPr>
          <w:sz w:val="20"/>
        </w:rPr>
      </w:pPr>
      <w:r w:rsidRPr="003A316A">
        <w:rPr>
          <w:b/>
          <w:bCs/>
          <w:sz w:val="20"/>
        </w:rPr>
        <w:tab/>
        <w:t>NUMÉRICO:</w:t>
      </w:r>
      <w:r w:rsidRPr="003A316A">
        <w:rPr>
          <w:sz w:val="20"/>
        </w:rPr>
        <w:t xml:space="preserve"> Representados por "N" - Algarismos das posições de 48 a 57 da Tabela ASCII e o caractere “,” (vírgula: caractere 44 da tabela ASCII).</w:t>
      </w:r>
    </w:p>
    <w:p w14:paraId="5FB2E080" w14:textId="77777777" w:rsidR="00365AA9" w:rsidRPr="003A316A" w:rsidRDefault="00E36FD5">
      <w:pPr>
        <w:pStyle w:val="Ttulo3"/>
        <w:rPr>
          <w:rFonts w:cs="Times New Roman"/>
        </w:rPr>
      </w:pPr>
      <w:bookmarkStart w:id="40" w:name="_Toc520971689"/>
      <w:r w:rsidRPr="003A316A">
        <w:rPr>
          <w:rFonts w:cs="Times New Roman"/>
        </w:rPr>
        <w:t>2.3.2. Regras de Preenchimento dos Campos com Conteúdo Alfanumérico (C)</w:t>
      </w:r>
      <w:bookmarkEnd w:id="40"/>
    </w:p>
    <w:p w14:paraId="6C5B6BDC" w14:textId="77777777" w:rsidR="00365AA9" w:rsidRPr="003A316A" w:rsidRDefault="00365AA9">
      <w:pPr>
        <w:spacing w:line="240" w:lineRule="auto"/>
        <w:jc w:val="both"/>
        <w:rPr>
          <w:rFonts w:cs="Times New Roman"/>
          <w:szCs w:val="20"/>
        </w:rPr>
      </w:pPr>
    </w:p>
    <w:p w14:paraId="0A45BD34" w14:textId="77777777" w:rsidR="00365AA9" w:rsidRPr="003A316A" w:rsidRDefault="00E36FD5">
      <w:pPr>
        <w:spacing w:line="240" w:lineRule="auto"/>
        <w:ind w:firstLine="708"/>
        <w:jc w:val="both"/>
        <w:rPr>
          <w:rFonts w:cs="Times New Roman"/>
          <w:szCs w:val="20"/>
        </w:rPr>
      </w:pPr>
      <w:r w:rsidRPr="003A316A">
        <w:rPr>
          <w:rFonts w:cs="Times New Roman"/>
          <w:szCs w:val="20"/>
        </w:rPr>
        <w:t>Todos os campos alfanuméricos terão tamanho máximo de 255 caracteres, exceto se houver indicação distinta.</w:t>
      </w:r>
    </w:p>
    <w:p w14:paraId="3078251F" w14:textId="77777777" w:rsidR="00365AA9" w:rsidRPr="003A316A" w:rsidRDefault="00365AA9">
      <w:pPr>
        <w:spacing w:line="240" w:lineRule="auto"/>
        <w:jc w:val="both"/>
        <w:rPr>
          <w:rFonts w:cs="Times New Roman"/>
          <w:szCs w:val="20"/>
        </w:rPr>
      </w:pPr>
    </w:p>
    <w:p w14:paraId="0C34D6B4" w14:textId="77777777" w:rsidR="00365AA9" w:rsidRPr="003A316A" w:rsidRDefault="00E36FD5">
      <w:pPr>
        <w:spacing w:line="240" w:lineRule="auto"/>
        <w:ind w:firstLine="708"/>
        <w:jc w:val="both"/>
        <w:rPr>
          <w:rFonts w:cs="Times New Roman"/>
          <w:b/>
          <w:szCs w:val="20"/>
        </w:rPr>
      </w:pPr>
      <w:r w:rsidRPr="003A316A">
        <w:rPr>
          <w:rFonts w:cs="Times New Roman"/>
          <w:b/>
          <w:szCs w:val="20"/>
        </w:rPr>
        <w:t>Exemplo:</w:t>
      </w:r>
    </w:p>
    <w:p w14:paraId="621D72F5" w14:textId="77777777" w:rsidR="00365AA9" w:rsidRPr="003A316A"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3A316A" w14:paraId="76F2BBCA"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00A5B" w14:textId="77777777" w:rsidR="00365AA9" w:rsidRPr="003A316A" w:rsidRDefault="00E36FD5">
            <w:pPr>
              <w:spacing w:line="240" w:lineRule="auto"/>
              <w:jc w:val="both"/>
              <w:rPr>
                <w:rFonts w:cs="Times New Roman"/>
                <w:b/>
                <w:szCs w:val="20"/>
              </w:rPr>
            </w:pPr>
            <w:r w:rsidRPr="003A316A">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075F" w14:textId="77777777" w:rsidR="00365AA9" w:rsidRPr="003A316A" w:rsidRDefault="00E36FD5">
            <w:pPr>
              <w:spacing w:line="240" w:lineRule="auto"/>
              <w:jc w:val="both"/>
              <w:rPr>
                <w:rFonts w:cs="Times New Roman"/>
                <w:szCs w:val="20"/>
              </w:rPr>
            </w:pPr>
            <w:r w:rsidRPr="003A316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997D6" w14:textId="77777777" w:rsidR="00365AA9" w:rsidRPr="003A316A" w:rsidRDefault="00E36FD5">
            <w:pPr>
              <w:spacing w:line="240" w:lineRule="auto"/>
              <w:jc w:val="both"/>
              <w:rPr>
                <w:rFonts w:cs="Times New Roman"/>
                <w:szCs w:val="20"/>
              </w:rPr>
            </w:pPr>
            <w:r w:rsidRPr="003A316A">
              <w:rPr>
                <w:rFonts w:cs="Times New Roman"/>
                <w:szCs w:val="20"/>
              </w:rPr>
              <w:t>-</w:t>
            </w:r>
          </w:p>
        </w:tc>
      </w:tr>
      <w:tr w:rsidR="00365AA9" w:rsidRPr="003A316A" w14:paraId="21A20FFE"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B266C" w14:textId="77777777" w:rsidR="00365AA9" w:rsidRPr="003A316A" w:rsidRDefault="00E36FD5">
            <w:pPr>
              <w:spacing w:line="240" w:lineRule="auto"/>
              <w:jc w:val="both"/>
              <w:rPr>
                <w:rFonts w:cs="Times New Roman"/>
                <w:b/>
                <w:szCs w:val="20"/>
              </w:rPr>
            </w:pPr>
            <w:r w:rsidRPr="003A316A">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DE8C3" w14:textId="77777777" w:rsidR="00365AA9" w:rsidRPr="003A316A" w:rsidRDefault="00E36FD5">
            <w:pPr>
              <w:spacing w:line="240" w:lineRule="auto"/>
              <w:jc w:val="both"/>
              <w:rPr>
                <w:rFonts w:cs="Times New Roman"/>
                <w:szCs w:val="20"/>
              </w:rPr>
            </w:pPr>
            <w:r w:rsidRPr="003A316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270E" w14:textId="77777777" w:rsidR="00365AA9" w:rsidRPr="003A316A" w:rsidRDefault="00E36FD5">
            <w:pPr>
              <w:spacing w:line="240" w:lineRule="auto"/>
              <w:jc w:val="both"/>
              <w:rPr>
                <w:rFonts w:cs="Times New Roman"/>
                <w:szCs w:val="20"/>
              </w:rPr>
            </w:pPr>
            <w:r w:rsidRPr="003A316A">
              <w:rPr>
                <w:rFonts w:cs="Times New Roman"/>
                <w:szCs w:val="20"/>
              </w:rPr>
              <w:t>65.536</w:t>
            </w:r>
          </w:p>
        </w:tc>
      </w:tr>
    </w:tbl>
    <w:p w14:paraId="614C4253" w14:textId="77777777" w:rsidR="00365AA9" w:rsidRPr="003A316A" w:rsidRDefault="00E36FD5">
      <w:pPr>
        <w:pStyle w:val="Ttulo3"/>
        <w:rPr>
          <w:rFonts w:cs="Times New Roman"/>
        </w:rPr>
      </w:pPr>
      <w:bookmarkStart w:id="41" w:name="_Toc520971690"/>
      <w:r w:rsidRPr="003A316A">
        <w:rPr>
          <w:rFonts w:cs="Times New Roman"/>
        </w:rPr>
        <w:t>2.3.3. Regras de Preenchimento dos Campos Numéricos (N) com Casas Decimais</w:t>
      </w:r>
      <w:bookmarkEnd w:id="41"/>
    </w:p>
    <w:p w14:paraId="45995171" w14:textId="77777777" w:rsidR="00365AA9" w:rsidRPr="003A316A" w:rsidRDefault="00E36FD5">
      <w:pPr>
        <w:pStyle w:val="Corpodetexto2"/>
        <w:widowControl w:val="0"/>
        <w:tabs>
          <w:tab w:val="left" w:pos="720"/>
        </w:tabs>
        <w:rPr>
          <w:sz w:val="20"/>
        </w:rPr>
      </w:pPr>
      <w:r w:rsidRPr="003A316A">
        <w:rPr>
          <w:sz w:val="20"/>
        </w:rPr>
        <w:tab/>
      </w:r>
    </w:p>
    <w:p w14:paraId="25D631C5" w14:textId="77777777" w:rsidR="00365AA9" w:rsidRPr="003A316A" w:rsidRDefault="00E36FD5">
      <w:pPr>
        <w:pStyle w:val="Corpodetexto2"/>
        <w:widowControl w:val="0"/>
        <w:tabs>
          <w:tab w:val="left" w:pos="720"/>
        </w:tabs>
        <w:rPr>
          <w:sz w:val="20"/>
        </w:rPr>
      </w:pPr>
      <w:r w:rsidRPr="003A316A">
        <w:rPr>
          <w:sz w:val="20"/>
        </w:rPr>
        <w:tab/>
        <w:t>Deverão ser preenchidos sem os separadores de milhar, sinais ou quaisquer outros caracteres (tais como: "."; "-" ou "%"), devendo a vírgula ser utilizada como separador decimal (Vírgula: caractere 44 da Tabela ASCII).</w:t>
      </w:r>
    </w:p>
    <w:p w14:paraId="2540249D" w14:textId="77777777" w:rsidR="00365AA9" w:rsidRPr="003A316A" w:rsidRDefault="00365AA9">
      <w:pPr>
        <w:pStyle w:val="Corpodetexto2"/>
        <w:widowControl w:val="0"/>
        <w:tabs>
          <w:tab w:val="left" w:pos="720"/>
        </w:tabs>
        <w:rPr>
          <w:sz w:val="20"/>
        </w:rPr>
      </w:pPr>
    </w:p>
    <w:p w14:paraId="28C970E8" w14:textId="77777777" w:rsidR="00365AA9" w:rsidRPr="003A316A" w:rsidRDefault="00E36FD5">
      <w:pPr>
        <w:pStyle w:val="Corpodetexto2"/>
        <w:widowControl w:val="0"/>
        <w:tabs>
          <w:tab w:val="left" w:pos="720"/>
        </w:tabs>
        <w:ind w:left="720" w:hanging="360"/>
        <w:rPr>
          <w:sz w:val="20"/>
        </w:rPr>
      </w:pPr>
      <w:r w:rsidRPr="003A316A">
        <w:rPr>
          <w:sz w:val="20"/>
        </w:rPr>
        <w:tab/>
        <w:t>Observar a quantidade máxima de casas decimais que constar no respectivo campo.</w:t>
      </w:r>
    </w:p>
    <w:p w14:paraId="52FD2DE6" w14:textId="77777777" w:rsidR="00365AA9" w:rsidRPr="003A316A" w:rsidRDefault="00E36FD5">
      <w:pPr>
        <w:pStyle w:val="Corpodetexto2"/>
        <w:widowControl w:val="0"/>
        <w:tabs>
          <w:tab w:val="left" w:pos="720"/>
        </w:tabs>
        <w:ind w:left="720" w:hanging="360"/>
        <w:rPr>
          <w:sz w:val="20"/>
        </w:rPr>
      </w:pPr>
      <w:r w:rsidRPr="003A316A">
        <w:rPr>
          <w:sz w:val="20"/>
        </w:rPr>
        <w:tab/>
      </w:r>
    </w:p>
    <w:p w14:paraId="55D6C48B" w14:textId="77777777" w:rsidR="00365AA9" w:rsidRPr="003A316A" w:rsidRDefault="00E36FD5">
      <w:pPr>
        <w:pStyle w:val="Corpodetexto2"/>
        <w:widowControl w:val="0"/>
        <w:tabs>
          <w:tab w:val="left" w:pos="720"/>
        </w:tabs>
        <w:ind w:left="720" w:hanging="360"/>
        <w:rPr>
          <w:sz w:val="20"/>
        </w:rPr>
      </w:pPr>
      <w:r w:rsidRPr="003A316A">
        <w:rPr>
          <w:sz w:val="20"/>
        </w:rPr>
        <w:tab/>
        <w:t>Preencher os valores percentuais desprezando-se o símbolo (%), sem nenhuma convenção matemática.</w:t>
      </w:r>
    </w:p>
    <w:p w14:paraId="2B3EE93B" w14:textId="77777777" w:rsidR="00365AA9" w:rsidRPr="003A316A" w:rsidRDefault="00365AA9">
      <w:pPr>
        <w:pStyle w:val="Corpodetexto"/>
        <w:spacing w:line="240" w:lineRule="auto"/>
        <w:ind w:left="436" w:firstLine="284"/>
        <w:rPr>
          <w:rFonts w:ascii="Times New Roman" w:hAnsi="Times New Roman"/>
          <w:sz w:val="20"/>
          <w:szCs w:val="20"/>
        </w:rPr>
      </w:pPr>
    </w:p>
    <w:p w14:paraId="27864305" w14:textId="77777777" w:rsidR="00365AA9" w:rsidRPr="003A316A" w:rsidRDefault="00E36FD5">
      <w:pPr>
        <w:pStyle w:val="Corpodetexto"/>
        <w:spacing w:line="240" w:lineRule="auto"/>
        <w:ind w:left="436" w:firstLine="284"/>
        <w:rPr>
          <w:rFonts w:ascii="Times New Roman" w:hAnsi="Times New Roman"/>
          <w:b/>
          <w:sz w:val="20"/>
          <w:szCs w:val="20"/>
        </w:rPr>
      </w:pPr>
      <w:r w:rsidRPr="003A316A">
        <w:rPr>
          <w:rFonts w:ascii="Times New Roman" w:hAnsi="Times New Roman"/>
          <w:b/>
          <w:sz w:val="20"/>
          <w:szCs w:val="20"/>
        </w:rPr>
        <w:t>Exemplos (valores monetários, quantidades, percentuais, etc.):</w:t>
      </w:r>
    </w:p>
    <w:p w14:paraId="64C5CE56"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$ 1.129.998,99 </w:t>
      </w:r>
      <w:r w:rsidR="0070725B" w:rsidRPr="003A316A">
        <w:rPr>
          <w:rFonts w:ascii="Times New Roman" w:hAnsi="Times New Roman"/>
          <w:sz w:val="20"/>
          <w:szCs w:val="20"/>
        </w:rPr>
        <w:t xml:space="preserve">=&gt; </w:t>
      </w:r>
      <w:r w:rsidRPr="003A316A">
        <w:rPr>
          <w:rFonts w:ascii="Times New Roman" w:hAnsi="Times New Roman"/>
          <w:sz w:val="20"/>
          <w:szCs w:val="20"/>
        </w:rPr>
        <w:t>|1129989,99|</w:t>
      </w:r>
    </w:p>
    <w:p w14:paraId="1389A9F0"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1.255,42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|1255,42|</w:t>
      </w:r>
    </w:p>
    <w:p w14:paraId="234916DC"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234,567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|234,567|</w:t>
      </w:r>
    </w:p>
    <w:p w14:paraId="45FEB204"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lastRenderedPageBreak/>
        <w:t xml:space="preserve">10.000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|10000|</w:t>
      </w:r>
    </w:p>
    <w:p w14:paraId="570010DA"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10.000,00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|10000| ou |10000,00|</w:t>
      </w:r>
    </w:p>
    <w:p w14:paraId="38936D63"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17,00%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|17,00| ou |17|</w:t>
      </w:r>
    </w:p>
    <w:p w14:paraId="0AD841EA"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18,50% </w:t>
      </w:r>
      <w:r w:rsidR="0070725B" w:rsidRPr="003A316A">
        <w:rPr>
          <w:rFonts w:ascii="Times New Roman" w:eastAsia="Wingdings" w:hAnsi="Times New Roman"/>
          <w:sz w:val="20"/>
          <w:szCs w:val="20"/>
        </w:rPr>
        <w:t xml:space="preserve">=&gt; </w:t>
      </w:r>
      <w:r w:rsidRPr="003A316A">
        <w:rPr>
          <w:rFonts w:ascii="Times New Roman" w:hAnsi="Times New Roman"/>
          <w:sz w:val="20"/>
          <w:szCs w:val="20"/>
        </w:rPr>
        <w:t>|18,5| ou |18,50|</w:t>
      </w:r>
    </w:p>
    <w:p w14:paraId="25656468"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30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|30|</w:t>
      </w:r>
    </w:p>
    <w:p w14:paraId="3DC9BEAD"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1.123,456 Kg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|1123,456|</w:t>
      </w:r>
    </w:p>
    <w:p w14:paraId="7FA4C4F7"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0,010 litros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|0,010|</w:t>
      </w:r>
    </w:p>
    <w:p w14:paraId="6F253AED"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0,00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|0| ou |0,00|</w:t>
      </w:r>
    </w:p>
    <w:p w14:paraId="02529867"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|0|</w:t>
      </w:r>
    </w:p>
    <w:p w14:paraId="35AD5619"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Campo Vazio </w:t>
      </w:r>
      <w:r w:rsidR="0070725B"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55CCDD24" w14:textId="77777777" w:rsidR="00365AA9" w:rsidRPr="003A316A" w:rsidRDefault="00E36FD5">
      <w:pPr>
        <w:pStyle w:val="Ttulo3"/>
        <w:rPr>
          <w:rFonts w:cs="Times New Roman"/>
        </w:rPr>
      </w:pPr>
      <w:bookmarkStart w:id="42" w:name="_Toc520971691"/>
      <w:r w:rsidRPr="003A316A">
        <w:rPr>
          <w:rFonts w:cs="Times New Roman"/>
        </w:rPr>
        <w:t>2.3.4. Regras de Preenchimento de Campos Numéricos (N) que Representam Data</w:t>
      </w:r>
      <w:bookmarkEnd w:id="42"/>
    </w:p>
    <w:p w14:paraId="2F4C99AD" w14:textId="77777777" w:rsidR="00365AA9" w:rsidRPr="003A316A" w:rsidRDefault="00365AA9">
      <w:pPr>
        <w:spacing w:line="240" w:lineRule="auto"/>
        <w:jc w:val="both"/>
        <w:rPr>
          <w:rFonts w:cs="Times New Roman"/>
          <w:szCs w:val="20"/>
          <w:lang w:eastAsia="pt-BR"/>
        </w:rPr>
      </w:pPr>
    </w:p>
    <w:p w14:paraId="28B05565" w14:textId="77777777" w:rsidR="00365AA9" w:rsidRPr="003A316A" w:rsidRDefault="00E36FD5">
      <w:pPr>
        <w:spacing w:line="240" w:lineRule="auto"/>
        <w:ind w:firstLine="708"/>
        <w:jc w:val="both"/>
        <w:rPr>
          <w:rFonts w:cs="Times New Roman"/>
          <w:szCs w:val="20"/>
        </w:rPr>
      </w:pPr>
      <w:r w:rsidRPr="003A316A">
        <w:rPr>
          <w:rFonts w:cs="Times New Roman"/>
          <w:szCs w:val="20"/>
        </w:rPr>
        <w:t>Devem ser informados conforme o padrão “ddmmaaaa”, excluindo-se quaisquer caracteres de separação (tais como: "."; "/"; "-"; etc.), onde:</w:t>
      </w:r>
    </w:p>
    <w:p w14:paraId="0FC8CB7A" w14:textId="77777777" w:rsidR="00365AA9" w:rsidRPr="003A316A" w:rsidRDefault="00365AA9">
      <w:pPr>
        <w:spacing w:line="240" w:lineRule="auto"/>
        <w:ind w:firstLine="708"/>
        <w:jc w:val="both"/>
        <w:rPr>
          <w:rFonts w:cs="Times New Roman"/>
          <w:szCs w:val="20"/>
        </w:rPr>
      </w:pPr>
    </w:p>
    <w:p w14:paraId="2532BB3F" w14:textId="77777777" w:rsidR="00365AA9" w:rsidRPr="003A316A" w:rsidRDefault="00E36FD5">
      <w:pPr>
        <w:spacing w:line="240" w:lineRule="auto"/>
        <w:ind w:firstLine="708"/>
        <w:jc w:val="both"/>
        <w:rPr>
          <w:rFonts w:cs="Times New Roman"/>
          <w:szCs w:val="20"/>
        </w:rPr>
      </w:pPr>
      <w:r w:rsidRPr="003A316A">
        <w:rPr>
          <w:rFonts w:cs="Times New Roman"/>
          <w:szCs w:val="20"/>
        </w:rPr>
        <w:t>dd = dia</w:t>
      </w:r>
    </w:p>
    <w:p w14:paraId="26463502" w14:textId="77777777" w:rsidR="00365AA9" w:rsidRPr="003A316A" w:rsidRDefault="00E36FD5">
      <w:pPr>
        <w:spacing w:line="240" w:lineRule="auto"/>
        <w:ind w:firstLine="708"/>
        <w:jc w:val="both"/>
        <w:rPr>
          <w:rFonts w:cs="Times New Roman"/>
          <w:szCs w:val="20"/>
        </w:rPr>
      </w:pPr>
      <w:r w:rsidRPr="003A316A">
        <w:rPr>
          <w:rFonts w:cs="Times New Roman"/>
          <w:szCs w:val="20"/>
        </w:rPr>
        <w:t>mm = mês</w:t>
      </w:r>
    </w:p>
    <w:p w14:paraId="6E6C4E63"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aaaa = ano com 4 dígitos </w:t>
      </w:r>
    </w:p>
    <w:p w14:paraId="4C0822CD" w14:textId="77777777" w:rsidR="00365AA9" w:rsidRPr="003A316A" w:rsidRDefault="00365AA9">
      <w:pPr>
        <w:pStyle w:val="Corpodetexto"/>
        <w:spacing w:line="240" w:lineRule="auto"/>
        <w:rPr>
          <w:rFonts w:ascii="Times New Roman" w:hAnsi="Times New Roman"/>
          <w:b/>
          <w:sz w:val="20"/>
          <w:szCs w:val="20"/>
        </w:rPr>
      </w:pPr>
    </w:p>
    <w:p w14:paraId="6F2BEF9B" w14:textId="77777777" w:rsidR="00365AA9" w:rsidRPr="003A316A" w:rsidRDefault="00E36FD5">
      <w:pPr>
        <w:pStyle w:val="Corpodetexto"/>
        <w:spacing w:line="240" w:lineRule="auto"/>
        <w:ind w:left="436" w:firstLine="284"/>
        <w:rPr>
          <w:rFonts w:ascii="Times New Roman" w:hAnsi="Times New Roman"/>
          <w:b/>
          <w:sz w:val="20"/>
          <w:szCs w:val="20"/>
        </w:rPr>
      </w:pPr>
      <w:r w:rsidRPr="003A316A">
        <w:rPr>
          <w:rFonts w:ascii="Times New Roman" w:hAnsi="Times New Roman"/>
          <w:b/>
          <w:sz w:val="20"/>
          <w:szCs w:val="20"/>
        </w:rPr>
        <w:t>Exemplos (data):</w:t>
      </w:r>
    </w:p>
    <w:p w14:paraId="0394050C"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01 de Janeiro de 20</w:t>
      </w:r>
      <w:r w:rsidR="00640AD2">
        <w:rPr>
          <w:rFonts w:ascii="Times New Roman" w:hAnsi="Times New Roman"/>
          <w:sz w:val="20"/>
          <w:szCs w:val="20"/>
        </w:rPr>
        <w:t>18</w:t>
      </w:r>
      <w:r w:rsidRPr="003A316A">
        <w:rPr>
          <w:rFonts w:ascii="Times New Roman" w:hAnsi="Times New Roman"/>
          <w:sz w:val="20"/>
          <w:szCs w:val="20"/>
        </w:rPr>
        <w:t xml:space="preserve">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|010120</w:t>
      </w:r>
      <w:r w:rsidR="00640AD2">
        <w:rPr>
          <w:rFonts w:ascii="Times New Roman" w:hAnsi="Times New Roman"/>
          <w:sz w:val="20"/>
          <w:szCs w:val="20"/>
        </w:rPr>
        <w:t>18</w:t>
      </w:r>
      <w:r w:rsidRPr="003A316A">
        <w:rPr>
          <w:rFonts w:ascii="Times New Roman" w:hAnsi="Times New Roman"/>
          <w:sz w:val="20"/>
          <w:szCs w:val="20"/>
        </w:rPr>
        <w:t>|</w:t>
      </w:r>
    </w:p>
    <w:p w14:paraId="60925B06"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11.11.</w:t>
      </w:r>
      <w:r w:rsidR="00640AD2">
        <w:rPr>
          <w:rFonts w:ascii="Times New Roman" w:hAnsi="Times New Roman"/>
          <w:sz w:val="20"/>
          <w:szCs w:val="20"/>
        </w:rPr>
        <w:t>20</w:t>
      </w:r>
      <w:r w:rsidRPr="003A316A">
        <w:rPr>
          <w:rFonts w:ascii="Times New Roman" w:hAnsi="Times New Roman"/>
          <w:sz w:val="20"/>
          <w:szCs w:val="20"/>
        </w:rPr>
        <w:t xml:space="preserve">11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|1111</w:t>
      </w:r>
      <w:r w:rsidR="00640AD2">
        <w:rPr>
          <w:rFonts w:ascii="Times New Roman" w:hAnsi="Times New Roman"/>
          <w:sz w:val="20"/>
          <w:szCs w:val="20"/>
        </w:rPr>
        <w:t>20</w:t>
      </w:r>
      <w:r w:rsidRPr="003A316A">
        <w:rPr>
          <w:rFonts w:ascii="Times New Roman" w:hAnsi="Times New Roman"/>
          <w:sz w:val="20"/>
          <w:szCs w:val="20"/>
        </w:rPr>
        <w:t>11|</w:t>
      </w:r>
    </w:p>
    <w:p w14:paraId="69BAE1D3"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21-03-1999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|21031999|</w:t>
      </w:r>
    </w:p>
    <w:p w14:paraId="41764407"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09/08/04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|09082004|</w:t>
      </w:r>
    </w:p>
    <w:p w14:paraId="711C9B5A" w14:textId="77777777" w:rsidR="00365AA9" w:rsidRPr="003A316A" w:rsidRDefault="00E36FD5" w:rsidP="00E51B41">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7180D197" w14:textId="77777777" w:rsidR="00365AA9" w:rsidRPr="003A316A" w:rsidRDefault="00E36FD5">
      <w:pPr>
        <w:pStyle w:val="Ttulo3"/>
        <w:rPr>
          <w:rFonts w:cs="Times New Roman"/>
        </w:rPr>
      </w:pPr>
      <w:bookmarkStart w:id="43" w:name="_Toc520971692"/>
      <w:r w:rsidRPr="003A316A">
        <w:rPr>
          <w:rFonts w:cs="Times New Roman"/>
        </w:rPr>
        <w:t>2.3.5. Regras de Preenchimento de Campos Numéricos (N) que Representam Período</w:t>
      </w:r>
      <w:bookmarkEnd w:id="43"/>
    </w:p>
    <w:p w14:paraId="75F57E78" w14:textId="77777777" w:rsidR="00365AA9" w:rsidRPr="003A316A" w:rsidRDefault="00365AA9">
      <w:pPr>
        <w:rPr>
          <w:rFonts w:cs="Times New Roman"/>
          <w:szCs w:val="20"/>
        </w:rPr>
      </w:pPr>
    </w:p>
    <w:p w14:paraId="6601C218" w14:textId="77777777" w:rsidR="00365AA9" w:rsidRPr="003A316A" w:rsidRDefault="00E36FD5">
      <w:pPr>
        <w:spacing w:line="240" w:lineRule="auto"/>
        <w:ind w:firstLine="708"/>
        <w:jc w:val="both"/>
        <w:rPr>
          <w:rFonts w:cs="Times New Roman"/>
          <w:szCs w:val="20"/>
        </w:rPr>
      </w:pPr>
      <w:r w:rsidRPr="003A316A">
        <w:rPr>
          <w:rFonts w:cs="Times New Roman"/>
          <w:szCs w:val="20"/>
        </w:rPr>
        <w:t>Devem ser informados conforme o padrão “mmaaaa”, excluindo-se quaisquer caracteres de separação (tais como: "."; "/"; "-"; etc.), onde:</w:t>
      </w:r>
    </w:p>
    <w:p w14:paraId="6C800056" w14:textId="77777777" w:rsidR="00365AA9" w:rsidRPr="003A316A" w:rsidRDefault="00365AA9">
      <w:pPr>
        <w:spacing w:line="240" w:lineRule="auto"/>
        <w:ind w:firstLine="708"/>
        <w:jc w:val="both"/>
        <w:rPr>
          <w:rFonts w:cs="Times New Roman"/>
          <w:szCs w:val="20"/>
        </w:rPr>
      </w:pPr>
    </w:p>
    <w:p w14:paraId="0599D97C" w14:textId="77777777" w:rsidR="00365AA9" w:rsidRPr="003A316A" w:rsidRDefault="00E36FD5">
      <w:pPr>
        <w:spacing w:line="240" w:lineRule="auto"/>
        <w:ind w:firstLine="708"/>
        <w:jc w:val="both"/>
        <w:rPr>
          <w:rFonts w:cs="Times New Roman"/>
          <w:szCs w:val="20"/>
        </w:rPr>
      </w:pPr>
      <w:r w:rsidRPr="003A316A">
        <w:rPr>
          <w:rFonts w:cs="Times New Roman"/>
          <w:szCs w:val="20"/>
        </w:rPr>
        <w:t>mm = mês</w:t>
      </w:r>
    </w:p>
    <w:p w14:paraId="7A390F6F"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aaaa = ano com 4 dígitos </w:t>
      </w:r>
    </w:p>
    <w:p w14:paraId="7A1207A9" w14:textId="77777777" w:rsidR="00365AA9" w:rsidRPr="003A316A" w:rsidRDefault="00365AA9">
      <w:pPr>
        <w:pStyle w:val="Corpodetexto"/>
        <w:spacing w:line="240" w:lineRule="auto"/>
        <w:ind w:left="436" w:firstLine="284"/>
        <w:rPr>
          <w:rFonts w:ascii="Times New Roman" w:hAnsi="Times New Roman"/>
          <w:sz w:val="20"/>
          <w:szCs w:val="20"/>
        </w:rPr>
      </w:pPr>
    </w:p>
    <w:p w14:paraId="20BCE5CB" w14:textId="77777777" w:rsidR="00365AA9" w:rsidRPr="003A316A" w:rsidRDefault="00E36FD5">
      <w:pPr>
        <w:pStyle w:val="Corpodetexto"/>
        <w:spacing w:line="240" w:lineRule="auto"/>
        <w:ind w:left="436" w:firstLine="284"/>
        <w:rPr>
          <w:rFonts w:ascii="Times New Roman" w:hAnsi="Times New Roman"/>
          <w:b/>
          <w:sz w:val="20"/>
          <w:szCs w:val="20"/>
        </w:rPr>
      </w:pPr>
      <w:r w:rsidRPr="003A316A">
        <w:rPr>
          <w:rFonts w:ascii="Times New Roman" w:hAnsi="Times New Roman"/>
          <w:b/>
          <w:sz w:val="20"/>
          <w:szCs w:val="20"/>
        </w:rPr>
        <w:t>Exemplos (período):</w:t>
      </w:r>
    </w:p>
    <w:p w14:paraId="09C858EB"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Janeiro de 20</w:t>
      </w:r>
      <w:r w:rsidR="004D4136">
        <w:rPr>
          <w:rFonts w:ascii="Times New Roman" w:hAnsi="Times New Roman"/>
          <w:sz w:val="20"/>
          <w:szCs w:val="20"/>
        </w:rPr>
        <w:t>18</w:t>
      </w:r>
      <w:r w:rsidRPr="003A316A">
        <w:rPr>
          <w:rFonts w:ascii="Times New Roman" w:hAnsi="Times New Roman"/>
          <w:sz w:val="20"/>
          <w:szCs w:val="20"/>
        </w:rPr>
        <w:t xml:space="preserve">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|0120</w:t>
      </w:r>
      <w:r w:rsidR="004D4136">
        <w:rPr>
          <w:rFonts w:ascii="Times New Roman" w:hAnsi="Times New Roman"/>
          <w:sz w:val="20"/>
          <w:szCs w:val="20"/>
        </w:rPr>
        <w:t>18</w:t>
      </w:r>
      <w:r w:rsidRPr="003A316A">
        <w:rPr>
          <w:rFonts w:ascii="Times New Roman" w:hAnsi="Times New Roman"/>
          <w:sz w:val="20"/>
          <w:szCs w:val="20"/>
        </w:rPr>
        <w:t>|</w:t>
      </w:r>
    </w:p>
    <w:p w14:paraId="6607DD60"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11.</w:t>
      </w:r>
      <w:r w:rsidR="004D4136">
        <w:rPr>
          <w:rFonts w:ascii="Times New Roman" w:hAnsi="Times New Roman"/>
          <w:sz w:val="20"/>
          <w:szCs w:val="20"/>
        </w:rPr>
        <w:t>20</w:t>
      </w:r>
      <w:r w:rsidRPr="003A316A">
        <w:rPr>
          <w:rFonts w:ascii="Times New Roman" w:hAnsi="Times New Roman"/>
          <w:sz w:val="20"/>
          <w:szCs w:val="20"/>
        </w:rPr>
        <w:t xml:space="preserve">11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|11</w:t>
      </w:r>
      <w:r w:rsidR="004D4136">
        <w:rPr>
          <w:rFonts w:ascii="Times New Roman" w:hAnsi="Times New Roman"/>
          <w:sz w:val="20"/>
          <w:szCs w:val="20"/>
        </w:rPr>
        <w:t>20</w:t>
      </w:r>
      <w:r w:rsidRPr="003A316A">
        <w:rPr>
          <w:rFonts w:ascii="Times New Roman" w:hAnsi="Times New Roman"/>
          <w:sz w:val="20"/>
          <w:szCs w:val="20"/>
        </w:rPr>
        <w:t>11|</w:t>
      </w:r>
    </w:p>
    <w:p w14:paraId="56C499F2"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03-1999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|031999|</w:t>
      </w:r>
    </w:p>
    <w:p w14:paraId="4F52AC3C"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08/04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|082004|</w:t>
      </w:r>
    </w:p>
    <w:p w14:paraId="31A6530A" w14:textId="77777777" w:rsidR="00365AA9" w:rsidRPr="003A316A" w:rsidRDefault="00E36FD5" w:rsidP="00E51B41">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54CC66EC" w14:textId="77777777" w:rsidR="00365AA9" w:rsidRPr="003A316A" w:rsidRDefault="00E36FD5">
      <w:pPr>
        <w:pStyle w:val="Ttulo2"/>
        <w:rPr>
          <w:rFonts w:cs="Times New Roman"/>
          <w:szCs w:val="20"/>
        </w:rPr>
      </w:pPr>
      <w:bookmarkStart w:id="44" w:name="_Toc325702819"/>
      <w:bookmarkStart w:id="45" w:name="_Toc520971693"/>
      <w:bookmarkEnd w:id="44"/>
      <w:r w:rsidRPr="003A316A">
        <w:rPr>
          <w:rFonts w:cs="Times New Roman"/>
          <w:szCs w:val="20"/>
        </w:rPr>
        <w:t>2.4. Códigos de Identificação</w:t>
      </w:r>
      <w:bookmarkEnd w:id="45"/>
    </w:p>
    <w:p w14:paraId="40953FBB" w14:textId="77777777" w:rsidR="00365AA9" w:rsidRPr="003A316A" w:rsidRDefault="00365AA9">
      <w:pPr>
        <w:rPr>
          <w:rFonts w:cs="Times New Roman"/>
          <w:szCs w:val="20"/>
        </w:rPr>
      </w:pPr>
    </w:p>
    <w:p w14:paraId="38BAB42A" w14:textId="77777777" w:rsidR="00365AA9" w:rsidRPr="003A316A" w:rsidRDefault="00E36FD5">
      <w:pPr>
        <w:rPr>
          <w:rFonts w:cs="Times New Roman"/>
          <w:szCs w:val="20"/>
        </w:rPr>
      </w:pPr>
      <w:r w:rsidRPr="003A316A">
        <w:rPr>
          <w:rFonts w:cs="Times New Roman"/>
          <w:szCs w:val="20"/>
        </w:rPr>
        <w:tab/>
        <w:t xml:space="preserve">Os códigos de identificação são campos numéricos ou alfanuméricos onde é necessário registrar CNPJ, CPF, CEP, Inscrição Estadual, Inscrição Municipal, dentre outros. </w:t>
      </w:r>
    </w:p>
    <w:p w14:paraId="6D9E70D1" w14:textId="77777777" w:rsidR="00365AA9" w:rsidRPr="003A316A" w:rsidRDefault="00365AA9">
      <w:pPr>
        <w:rPr>
          <w:rFonts w:cs="Times New Roman"/>
          <w:szCs w:val="20"/>
        </w:rPr>
      </w:pPr>
    </w:p>
    <w:p w14:paraId="725AFFA7" w14:textId="77777777" w:rsidR="00365AA9" w:rsidRPr="003A316A" w:rsidRDefault="00E36FD5">
      <w:pPr>
        <w:rPr>
          <w:rFonts w:cs="Times New Roman"/>
          <w:szCs w:val="20"/>
        </w:rPr>
      </w:pPr>
      <w:r w:rsidRPr="003A316A">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14:paraId="280EA214" w14:textId="77777777" w:rsidR="00365AA9" w:rsidRPr="003A316A" w:rsidRDefault="00365AA9">
      <w:pPr>
        <w:spacing w:line="240" w:lineRule="auto"/>
        <w:rPr>
          <w:rFonts w:cs="Times New Roman"/>
          <w:szCs w:val="20"/>
          <w:lang w:eastAsia="pt-BR"/>
        </w:rPr>
      </w:pPr>
    </w:p>
    <w:p w14:paraId="546CAF35" w14:textId="77777777" w:rsidR="00365AA9" w:rsidRPr="003A316A" w:rsidRDefault="00E36FD5">
      <w:pPr>
        <w:spacing w:line="240" w:lineRule="auto"/>
        <w:ind w:firstLine="708"/>
        <w:rPr>
          <w:rFonts w:cs="Times New Roman"/>
          <w:b/>
          <w:szCs w:val="20"/>
        </w:rPr>
      </w:pPr>
      <w:r w:rsidRPr="003A316A">
        <w:rPr>
          <w:rFonts w:cs="Times New Roman"/>
          <w:b/>
          <w:szCs w:val="20"/>
        </w:rPr>
        <w:t>Exemplo (códigos de identificação numéricos com indicação de tamanho):</w:t>
      </w:r>
    </w:p>
    <w:p w14:paraId="688A6B34" w14:textId="77777777" w:rsidR="00365AA9" w:rsidRPr="003A316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3A316A" w14:paraId="3C1A01DE"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F99C3" w14:textId="77777777" w:rsidR="00365AA9" w:rsidRPr="003A316A" w:rsidRDefault="00E36FD5">
            <w:pPr>
              <w:spacing w:line="240" w:lineRule="auto"/>
              <w:rPr>
                <w:rFonts w:cs="Times New Roman"/>
                <w:szCs w:val="20"/>
              </w:rPr>
            </w:pPr>
            <w:r w:rsidRPr="003A316A">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FA8896" w14:textId="77777777" w:rsidR="00365AA9" w:rsidRPr="003A316A" w:rsidRDefault="00E36FD5">
            <w:pPr>
              <w:spacing w:line="240" w:lineRule="auto"/>
              <w:rPr>
                <w:rFonts w:cs="Times New Roman"/>
                <w:szCs w:val="20"/>
              </w:rPr>
            </w:pPr>
            <w:r w:rsidRPr="003A316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6A58D" w14:textId="77777777" w:rsidR="00365AA9" w:rsidRPr="003A316A" w:rsidRDefault="00E36FD5">
            <w:pPr>
              <w:spacing w:line="240" w:lineRule="auto"/>
              <w:rPr>
                <w:rFonts w:cs="Times New Roman"/>
                <w:szCs w:val="20"/>
              </w:rPr>
            </w:pPr>
            <w:r w:rsidRPr="003A316A">
              <w:rPr>
                <w:rFonts w:cs="Times New Roman"/>
                <w:szCs w:val="20"/>
              </w:rPr>
              <w:t>014</w:t>
            </w:r>
          </w:p>
        </w:tc>
      </w:tr>
      <w:tr w:rsidR="00365AA9" w:rsidRPr="003A316A" w14:paraId="324D483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66DDA" w14:textId="77777777" w:rsidR="00365AA9" w:rsidRPr="003A316A" w:rsidRDefault="00E36FD5">
            <w:pPr>
              <w:spacing w:line="240" w:lineRule="auto"/>
              <w:rPr>
                <w:rFonts w:cs="Times New Roman"/>
                <w:szCs w:val="20"/>
              </w:rPr>
            </w:pPr>
            <w:r w:rsidRPr="003A316A">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1139E" w14:textId="77777777" w:rsidR="00365AA9" w:rsidRPr="003A316A" w:rsidRDefault="00E36FD5">
            <w:pPr>
              <w:spacing w:line="240" w:lineRule="auto"/>
              <w:rPr>
                <w:rFonts w:cs="Times New Roman"/>
                <w:szCs w:val="20"/>
              </w:rPr>
            </w:pPr>
            <w:r w:rsidRPr="003A316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A82EB" w14:textId="77777777" w:rsidR="00365AA9" w:rsidRPr="003A316A" w:rsidRDefault="00E36FD5">
            <w:pPr>
              <w:spacing w:line="240" w:lineRule="auto"/>
              <w:rPr>
                <w:rFonts w:cs="Times New Roman"/>
                <w:szCs w:val="20"/>
              </w:rPr>
            </w:pPr>
            <w:r w:rsidRPr="003A316A">
              <w:rPr>
                <w:rFonts w:cs="Times New Roman"/>
                <w:szCs w:val="20"/>
              </w:rPr>
              <w:t>011</w:t>
            </w:r>
          </w:p>
        </w:tc>
      </w:tr>
      <w:tr w:rsidR="00365AA9" w:rsidRPr="003A316A" w14:paraId="534FC906"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82D76" w14:textId="77777777" w:rsidR="00365AA9" w:rsidRPr="003A316A" w:rsidRDefault="00E36FD5">
            <w:pPr>
              <w:spacing w:line="240" w:lineRule="auto"/>
              <w:rPr>
                <w:rFonts w:cs="Times New Roman"/>
                <w:szCs w:val="20"/>
              </w:rPr>
            </w:pPr>
            <w:r w:rsidRPr="003A316A">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4ECA5" w14:textId="77777777" w:rsidR="00365AA9" w:rsidRPr="003A316A" w:rsidRDefault="00E36FD5">
            <w:pPr>
              <w:spacing w:line="240" w:lineRule="auto"/>
              <w:rPr>
                <w:rFonts w:cs="Times New Roman"/>
                <w:szCs w:val="20"/>
              </w:rPr>
            </w:pPr>
            <w:r w:rsidRPr="003A316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75B8C" w14:textId="77777777" w:rsidR="00365AA9" w:rsidRPr="003A316A" w:rsidRDefault="00E36FD5">
            <w:pPr>
              <w:spacing w:line="240" w:lineRule="auto"/>
              <w:rPr>
                <w:rFonts w:cs="Times New Roman"/>
                <w:szCs w:val="20"/>
              </w:rPr>
            </w:pPr>
            <w:r w:rsidRPr="003A316A">
              <w:rPr>
                <w:rFonts w:cs="Times New Roman"/>
                <w:szCs w:val="20"/>
              </w:rPr>
              <w:t>011</w:t>
            </w:r>
          </w:p>
        </w:tc>
      </w:tr>
      <w:tr w:rsidR="00365AA9" w:rsidRPr="003A316A" w14:paraId="295EB97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FC9BD" w14:textId="77777777" w:rsidR="00365AA9" w:rsidRPr="003A316A" w:rsidRDefault="00E36FD5">
            <w:pPr>
              <w:spacing w:line="240" w:lineRule="auto"/>
              <w:rPr>
                <w:rFonts w:cs="Times New Roman"/>
                <w:szCs w:val="20"/>
              </w:rPr>
            </w:pPr>
            <w:r w:rsidRPr="003A316A">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3A57" w14:textId="77777777" w:rsidR="00365AA9" w:rsidRPr="003A316A" w:rsidRDefault="00E36FD5">
            <w:pPr>
              <w:spacing w:line="240" w:lineRule="auto"/>
              <w:rPr>
                <w:rFonts w:cs="Times New Roman"/>
                <w:szCs w:val="20"/>
              </w:rPr>
            </w:pPr>
            <w:r w:rsidRPr="003A316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9FDE9" w14:textId="77777777" w:rsidR="00365AA9" w:rsidRPr="003A316A" w:rsidRDefault="00E36FD5">
            <w:pPr>
              <w:spacing w:line="240" w:lineRule="auto"/>
              <w:rPr>
                <w:rFonts w:cs="Times New Roman"/>
                <w:szCs w:val="20"/>
              </w:rPr>
            </w:pPr>
            <w:r w:rsidRPr="003A316A">
              <w:rPr>
                <w:rFonts w:cs="Times New Roman"/>
                <w:szCs w:val="20"/>
              </w:rPr>
              <w:t>008</w:t>
            </w:r>
          </w:p>
        </w:tc>
      </w:tr>
    </w:tbl>
    <w:p w14:paraId="31FE2B07" w14:textId="77777777" w:rsidR="00365AA9" w:rsidRPr="003A316A" w:rsidRDefault="00365AA9">
      <w:pPr>
        <w:pStyle w:val="Corpodetexto"/>
        <w:spacing w:line="240" w:lineRule="auto"/>
        <w:rPr>
          <w:rFonts w:ascii="Times New Roman" w:hAnsi="Times New Roman"/>
          <w:sz w:val="20"/>
          <w:szCs w:val="20"/>
        </w:rPr>
      </w:pPr>
    </w:p>
    <w:p w14:paraId="7EC57DBC"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CNPJ: 123.456.789/0001-10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|123456789000110|</w:t>
      </w:r>
    </w:p>
    <w:p w14:paraId="79759F76"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CNPJ: 000.456.789/0001-10 </w:t>
      </w:r>
      <w:r w:rsidR="000D56DC" w:rsidRPr="003A316A">
        <w:rPr>
          <w:rFonts w:ascii="Times New Roman" w:eastAsia="Wingdings" w:hAnsi="Times New Roman"/>
          <w:sz w:val="20"/>
          <w:szCs w:val="20"/>
        </w:rPr>
        <w:t xml:space="preserve">=&gt; </w:t>
      </w:r>
      <w:r w:rsidRPr="003A316A">
        <w:rPr>
          <w:rFonts w:ascii="Times New Roman" w:hAnsi="Times New Roman"/>
          <w:sz w:val="20"/>
          <w:szCs w:val="20"/>
        </w:rPr>
        <w:t>|000456789000110|</w:t>
      </w:r>
    </w:p>
    <w:p w14:paraId="30736FF9"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lastRenderedPageBreak/>
        <w:t xml:space="preserve">CPF: 882.440.449-40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|88244044940|</w:t>
      </w:r>
    </w:p>
    <w:p w14:paraId="579B71E8"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CPF: 002.333.449-40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|00233344940|</w:t>
      </w:r>
    </w:p>
    <w:p w14:paraId="016DB1F1"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68502A2A" w14:textId="77777777" w:rsidR="00D65ABB" w:rsidRDefault="00D65ABB" w:rsidP="00D65ABB">
      <w:pPr>
        <w:rPr>
          <w:rFonts w:cs="Times New Roman"/>
          <w:b/>
          <w:szCs w:val="20"/>
        </w:rPr>
      </w:pPr>
    </w:p>
    <w:p w14:paraId="666E6F43" w14:textId="77777777" w:rsidR="00365AA9" w:rsidRPr="003A316A" w:rsidRDefault="00E36FD5" w:rsidP="00D65ABB">
      <w:pPr>
        <w:rPr>
          <w:rFonts w:cs="Times New Roman"/>
          <w:b/>
          <w:szCs w:val="20"/>
        </w:rPr>
      </w:pPr>
      <w:r w:rsidRPr="003A316A">
        <w:rPr>
          <w:rFonts w:cs="Times New Roman"/>
          <w:b/>
          <w:szCs w:val="20"/>
        </w:rPr>
        <w:t>Exemplos (códigos de identificação alfanuméricos):</w:t>
      </w:r>
    </w:p>
    <w:p w14:paraId="35AF591F" w14:textId="77777777" w:rsidR="00365AA9" w:rsidRPr="003A316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3A316A" w14:paraId="7AF0F76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AD6CD" w14:textId="77777777" w:rsidR="00365AA9" w:rsidRPr="003A316A" w:rsidRDefault="00E36FD5">
            <w:pPr>
              <w:spacing w:line="240" w:lineRule="auto"/>
              <w:rPr>
                <w:rFonts w:cs="Times New Roman"/>
                <w:szCs w:val="20"/>
              </w:rPr>
            </w:pPr>
            <w:r w:rsidRPr="003A316A">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F3677" w14:textId="77777777" w:rsidR="00365AA9" w:rsidRPr="003A316A" w:rsidRDefault="00E36FD5">
            <w:pPr>
              <w:spacing w:line="240" w:lineRule="auto"/>
              <w:rPr>
                <w:rFonts w:cs="Times New Roman"/>
                <w:szCs w:val="20"/>
              </w:rPr>
            </w:pPr>
            <w:r w:rsidRPr="003A316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92B5A"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537254A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03736" w14:textId="77777777" w:rsidR="00365AA9" w:rsidRPr="003A316A" w:rsidRDefault="00E36FD5">
            <w:pPr>
              <w:spacing w:line="240" w:lineRule="auto"/>
              <w:rPr>
                <w:rFonts w:cs="Times New Roman"/>
                <w:szCs w:val="20"/>
              </w:rPr>
            </w:pPr>
            <w:r w:rsidRPr="003A316A">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2D1C8" w14:textId="77777777" w:rsidR="00365AA9" w:rsidRPr="003A316A" w:rsidRDefault="00E36FD5">
            <w:pPr>
              <w:spacing w:line="240" w:lineRule="auto"/>
              <w:rPr>
                <w:rFonts w:cs="Times New Roman"/>
                <w:szCs w:val="20"/>
              </w:rPr>
            </w:pPr>
            <w:r w:rsidRPr="003A316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6C438" w14:textId="77777777" w:rsidR="00365AA9" w:rsidRPr="003A316A" w:rsidRDefault="00E36FD5">
            <w:pPr>
              <w:spacing w:line="240" w:lineRule="auto"/>
              <w:rPr>
                <w:rFonts w:cs="Times New Roman"/>
                <w:szCs w:val="20"/>
              </w:rPr>
            </w:pPr>
            <w:r w:rsidRPr="003A316A">
              <w:rPr>
                <w:rFonts w:cs="Times New Roman"/>
                <w:szCs w:val="20"/>
              </w:rPr>
              <w:t>-</w:t>
            </w:r>
          </w:p>
        </w:tc>
      </w:tr>
    </w:tbl>
    <w:p w14:paraId="6426B9B3" w14:textId="77777777" w:rsidR="00365AA9" w:rsidRPr="003A316A" w:rsidRDefault="00365AA9">
      <w:pPr>
        <w:pStyle w:val="Corpodetexto"/>
        <w:spacing w:line="240" w:lineRule="auto"/>
        <w:ind w:left="436" w:firstLine="284"/>
        <w:rPr>
          <w:rFonts w:ascii="Times New Roman" w:hAnsi="Times New Roman"/>
          <w:sz w:val="20"/>
          <w:szCs w:val="20"/>
        </w:rPr>
      </w:pPr>
    </w:p>
    <w:p w14:paraId="3CAEEDDB" w14:textId="77777777" w:rsidR="00365AA9" w:rsidRPr="003A316A" w:rsidRDefault="00E36FD5">
      <w:pPr>
        <w:pStyle w:val="Corpodetexto"/>
        <w:spacing w:line="240" w:lineRule="auto"/>
        <w:ind w:left="1416"/>
        <w:rPr>
          <w:rFonts w:ascii="Times New Roman" w:hAnsi="Times New Roman"/>
          <w:sz w:val="20"/>
          <w:szCs w:val="20"/>
        </w:rPr>
      </w:pPr>
      <w:r w:rsidRPr="003A316A">
        <w:rPr>
          <w:rFonts w:ascii="Times New Roman" w:hAnsi="Times New Roman"/>
          <w:sz w:val="20"/>
          <w:szCs w:val="20"/>
        </w:rPr>
        <w:t xml:space="preserve">IE: 129.876.543.215-77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|12987654321577|</w:t>
      </w:r>
    </w:p>
    <w:p w14:paraId="1DE7BEA1"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IE: 04.123.123-7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|041231237|</w:t>
      </w:r>
    </w:p>
    <w:p w14:paraId="5E88F8AF"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IM: 876.543.219-21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|00087654321921|</w:t>
      </w:r>
    </w:p>
    <w:p w14:paraId="47B93561"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2741A1FB" w14:textId="77777777" w:rsidR="00365AA9" w:rsidRPr="003A316A" w:rsidRDefault="00365AA9">
      <w:pPr>
        <w:rPr>
          <w:rFonts w:cs="Times New Roman"/>
          <w:szCs w:val="20"/>
        </w:rPr>
      </w:pPr>
    </w:p>
    <w:p w14:paraId="1BEFE890" w14:textId="77777777" w:rsidR="00365AA9" w:rsidRPr="003A316A" w:rsidRDefault="00E36FD5">
      <w:pPr>
        <w:jc w:val="both"/>
        <w:rPr>
          <w:rFonts w:cs="Times New Roman"/>
          <w:szCs w:val="20"/>
        </w:rPr>
      </w:pPr>
      <w:r w:rsidRPr="003A316A">
        <w:rPr>
          <w:rFonts w:cs="Times New Roman"/>
          <w:szCs w:val="20"/>
        </w:rPr>
        <w:tab/>
        <w:t>Nos campos onde é necessário registrar algarismos ou caracteres que identifiquem ou façam parte da identificação de objeto documento (Número do documento de arrecadação, número do processo, etc.) deverão ser informados com todos os dígitos válidos, aí incluídos os caracteres especiais de formatação (Tais como: "."; "/"; "-", etc.).</w:t>
      </w:r>
    </w:p>
    <w:p w14:paraId="5DB98FA3" w14:textId="77777777" w:rsidR="00365AA9" w:rsidRPr="003A316A" w:rsidRDefault="00365AA9">
      <w:pPr>
        <w:pStyle w:val="Corpodetexto2"/>
        <w:widowControl w:val="0"/>
        <w:tabs>
          <w:tab w:val="left" w:pos="720"/>
        </w:tabs>
        <w:ind w:left="720" w:hanging="360"/>
        <w:rPr>
          <w:sz w:val="20"/>
        </w:rPr>
      </w:pPr>
    </w:p>
    <w:p w14:paraId="32C84A50" w14:textId="77777777" w:rsidR="00365AA9" w:rsidRPr="003A316A" w:rsidRDefault="00E36FD5">
      <w:pPr>
        <w:pStyle w:val="Corpodetexto2"/>
        <w:widowControl w:val="0"/>
        <w:tabs>
          <w:tab w:val="left" w:pos="720"/>
        </w:tabs>
        <w:rPr>
          <w:sz w:val="20"/>
        </w:rPr>
      </w:pPr>
      <w:r w:rsidRPr="003A316A">
        <w:rPr>
          <w:sz w:val="20"/>
        </w:rPr>
        <w:tab/>
        <w:t>Os campos que contiverem informações com algarismos ou caracteres que identifiquem um documento devem ter a exata quantidade de caracteres indicada no objeto original.</w:t>
      </w:r>
    </w:p>
    <w:p w14:paraId="48D7C0B2" w14:textId="77777777" w:rsidR="00365AA9" w:rsidRPr="003A316A" w:rsidRDefault="00365AA9">
      <w:pPr>
        <w:pStyle w:val="Corpodetexto2"/>
        <w:widowControl w:val="0"/>
        <w:tabs>
          <w:tab w:val="left" w:pos="720"/>
        </w:tabs>
        <w:rPr>
          <w:sz w:val="20"/>
        </w:rPr>
      </w:pPr>
    </w:p>
    <w:p w14:paraId="18083A25" w14:textId="77777777" w:rsidR="00365AA9" w:rsidRPr="003A316A" w:rsidRDefault="00E36FD5">
      <w:pPr>
        <w:spacing w:line="240" w:lineRule="auto"/>
        <w:ind w:firstLine="708"/>
        <w:rPr>
          <w:rFonts w:cs="Times New Roman"/>
          <w:b/>
          <w:szCs w:val="20"/>
        </w:rPr>
      </w:pPr>
      <w:r w:rsidRPr="003A316A">
        <w:rPr>
          <w:rFonts w:cs="Times New Roman"/>
          <w:b/>
          <w:szCs w:val="20"/>
        </w:rPr>
        <w:t>Exemplo (algarismos ou caracteres de identificação):</w:t>
      </w:r>
    </w:p>
    <w:p w14:paraId="0EAB49E1" w14:textId="77777777" w:rsidR="00365AA9" w:rsidRPr="003A316A"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3A316A" w14:paraId="3390D6DE"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DE533" w14:textId="77777777" w:rsidR="00365AA9" w:rsidRPr="003A316A" w:rsidRDefault="00E36FD5">
            <w:pPr>
              <w:spacing w:line="240" w:lineRule="auto"/>
              <w:rPr>
                <w:rFonts w:cs="Times New Roman"/>
                <w:szCs w:val="20"/>
              </w:rPr>
            </w:pPr>
            <w:r w:rsidRPr="003A316A">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EB2AA" w14:textId="77777777" w:rsidR="00365AA9" w:rsidRPr="003A316A" w:rsidRDefault="00E36FD5">
            <w:pPr>
              <w:spacing w:line="240" w:lineRule="auto"/>
              <w:rPr>
                <w:rFonts w:cs="Times New Roman"/>
                <w:szCs w:val="20"/>
              </w:rPr>
            </w:pPr>
            <w:r w:rsidRPr="003A316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8F520"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5BF1DF6C"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E16F" w14:textId="77777777" w:rsidR="00365AA9" w:rsidRPr="003A316A" w:rsidRDefault="00E36FD5">
            <w:pPr>
              <w:spacing w:line="240" w:lineRule="auto"/>
              <w:rPr>
                <w:rFonts w:cs="Times New Roman"/>
                <w:szCs w:val="20"/>
              </w:rPr>
            </w:pPr>
            <w:r w:rsidRPr="003A316A">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8308B" w14:textId="77777777" w:rsidR="00365AA9" w:rsidRPr="003A316A" w:rsidRDefault="00E36FD5">
            <w:pPr>
              <w:spacing w:line="240" w:lineRule="auto"/>
              <w:rPr>
                <w:rFonts w:cs="Times New Roman"/>
                <w:szCs w:val="20"/>
              </w:rPr>
            </w:pPr>
            <w:r w:rsidRPr="003A316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B40CD" w14:textId="77777777" w:rsidR="00365AA9" w:rsidRPr="003A316A" w:rsidRDefault="00E36FD5">
            <w:pPr>
              <w:spacing w:line="240" w:lineRule="auto"/>
              <w:rPr>
                <w:rFonts w:cs="Times New Roman"/>
                <w:szCs w:val="20"/>
              </w:rPr>
            </w:pPr>
            <w:r w:rsidRPr="003A316A">
              <w:rPr>
                <w:rFonts w:cs="Times New Roman"/>
                <w:szCs w:val="20"/>
              </w:rPr>
              <w:t>-</w:t>
            </w:r>
          </w:p>
        </w:tc>
      </w:tr>
    </w:tbl>
    <w:p w14:paraId="6915221A" w14:textId="77777777" w:rsidR="00365AA9" w:rsidRPr="003A316A" w:rsidRDefault="00365AA9">
      <w:pPr>
        <w:pStyle w:val="Corpodetexto"/>
        <w:spacing w:line="240" w:lineRule="auto"/>
        <w:rPr>
          <w:rFonts w:ascii="Times New Roman" w:hAnsi="Times New Roman"/>
          <w:sz w:val="20"/>
          <w:szCs w:val="20"/>
        </w:rPr>
      </w:pPr>
    </w:p>
    <w:p w14:paraId="6ACA208D" w14:textId="77777777" w:rsidR="00365AA9" w:rsidRPr="003A316A" w:rsidRDefault="00E36FD5">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Documento de arrecadação: 98.765-43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|98.765-43|</w:t>
      </w:r>
    </w:p>
    <w:p w14:paraId="674FAAA5" w14:textId="77777777" w:rsidR="00365AA9" w:rsidRPr="003A316A" w:rsidRDefault="00E36FD5">
      <w:pPr>
        <w:pStyle w:val="Corpodetexto"/>
        <w:spacing w:line="240" w:lineRule="auto"/>
        <w:ind w:left="848" w:firstLine="568"/>
        <w:rPr>
          <w:rFonts w:ascii="Times New Roman" w:hAnsi="Times New Roman"/>
          <w:sz w:val="20"/>
          <w:szCs w:val="20"/>
        </w:rPr>
      </w:pPr>
      <w:r w:rsidRPr="003A316A">
        <w:rPr>
          <w:rFonts w:ascii="Times New Roman" w:hAnsi="Times New Roman"/>
          <w:sz w:val="20"/>
          <w:szCs w:val="20"/>
        </w:rPr>
        <w:t xml:space="preserve">Documento de arrecadação: A1B2C-34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|A1B2C-34|</w:t>
      </w:r>
    </w:p>
    <w:p w14:paraId="76526BA8" w14:textId="77777777" w:rsidR="00365AA9" w:rsidRPr="003A316A" w:rsidRDefault="00E36FD5">
      <w:pPr>
        <w:pStyle w:val="Corpodetexto"/>
        <w:spacing w:line="240" w:lineRule="auto"/>
        <w:ind w:left="720" w:firstLine="696"/>
        <w:rPr>
          <w:rFonts w:ascii="Times New Roman" w:hAnsi="Times New Roman"/>
          <w:sz w:val="20"/>
          <w:szCs w:val="20"/>
        </w:rPr>
      </w:pPr>
      <w:r w:rsidRPr="003A316A">
        <w:rPr>
          <w:rFonts w:ascii="Times New Roman" w:hAnsi="Times New Roman"/>
          <w:sz w:val="20"/>
          <w:szCs w:val="20"/>
        </w:rPr>
        <w:t xml:space="preserve">Autenticação do documento de arrecadação: 001-1234/02120512345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|001-234/02120512345|</w:t>
      </w:r>
    </w:p>
    <w:p w14:paraId="52F90590" w14:textId="77777777" w:rsidR="00365AA9" w:rsidRPr="003A316A" w:rsidRDefault="00E36FD5">
      <w:pPr>
        <w:pStyle w:val="Corpodetexto"/>
        <w:spacing w:line="240" w:lineRule="auto"/>
        <w:ind w:left="1416"/>
        <w:rPr>
          <w:rFonts w:ascii="Times New Roman" w:hAnsi="Times New Roman"/>
          <w:sz w:val="20"/>
          <w:szCs w:val="20"/>
        </w:rPr>
      </w:pPr>
      <w:r w:rsidRPr="003A316A">
        <w:rPr>
          <w:rFonts w:ascii="Times New Roman" w:hAnsi="Times New Roman"/>
          <w:sz w:val="20"/>
          <w:szCs w:val="20"/>
        </w:rPr>
        <w:t xml:space="preserve">Número do processo: 2002/123456-78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|2002/123456-78|</w:t>
      </w:r>
    </w:p>
    <w:p w14:paraId="36575721" w14:textId="77777777" w:rsidR="00365AA9" w:rsidRPr="003A316A" w:rsidRDefault="00E36FD5" w:rsidP="00E51B41">
      <w:pPr>
        <w:pStyle w:val="Corpodetexto"/>
        <w:spacing w:line="240" w:lineRule="auto"/>
        <w:ind w:left="1132" w:firstLine="284"/>
        <w:rPr>
          <w:rFonts w:ascii="Times New Roman" w:hAnsi="Times New Roman"/>
          <w:sz w:val="20"/>
          <w:szCs w:val="20"/>
        </w:rPr>
      </w:pPr>
      <w:r w:rsidRPr="003A316A">
        <w:rPr>
          <w:rFonts w:ascii="Times New Roman" w:hAnsi="Times New Roman"/>
          <w:sz w:val="20"/>
          <w:szCs w:val="20"/>
        </w:rPr>
        <w:t xml:space="preserve">Campo Vazio </w:t>
      </w:r>
      <w:r w:rsidR="000D56DC" w:rsidRPr="003A316A">
        <w:rPr>
          <w:rFonts w:ascii="Times New Roman" w:eastAsia="Wingdings" w:hAnsi="Times New Roman"/>
          <w:sz w:val="20"/>
          <w:szCs w:val="20"/>
        </w:rPr>
        <w:t>=&gt;</w:t>
      </w:r>
      <w:r w:rsidRPr="003A316A">
        <w:rPr>
          <w:rFonts w:ascii="Times New Roman" w:hAnsi="Times New Roman"/>
          <w:sz w:val="20"/>
          <w:szCs w:val="20"/>
        </w:rPr>
        <w:t xml:space="preserve"> ||</w:t>
      </w:r>
    </w:p>
    <w:p w14:paraId="4FB66374" w14:textId="77777777" w:rsidR="00365AA9" w:rsidRPr="003A316A" w:rsidRDefault="00E36FD5">
      <w:pPr>
        <w:pStyle w:val="Ttulo2"/>
        <w:rPr>
          <w:rFonts w:cs="Times New Roman"/>
          <w:szCs w:val="20"/>
        </w:rPr>
      </w:pPr>
      <w:bookmarkStart w:id="46" w:name="_Toc520971694"/>
      <w:r w:rsidRPr="003A316A">
        <w:rPr>
          <w:rFonts w:cs="Times New Roman"/>
          <w:szCs w:val="20"/>
        </w:rPr>
        <w:t>2.5. Tabelas Externas</w:t>
      </w:r>
      <w:bookmarkEnd w:id="46"/>
    </w:p>
    <w:p w14:paraId="23124A82" w14:textId="77777777" w:rsidR="00365AA9" w:rsidRPr="003A316A" w:rsidRDefault="00365AA9">
      <w:pPr>
        <w:rPr>
          <w:rFonts w:cs="Times New Roman"/>
          <w:szCs w:val="20"/>
        </w:rPr>
      </w:pPr>
    </w:p>
    <w:p w14:paraId="0FC13040"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14:paraId="0164C49F" w14:textId="77777777" w:rsidR="00365AA9" w:rsidRPr="003A316A" w:rsidRDefault="00365AA9">
      <w:pPr>
        <w:pStyle w:val="Corpodetexto"/>
        <w:spacing w:line="240" w:lineRule="auto"/>
        <w:rPr>
          <w:rFonts w:ascii="Times New Roman" w:hAnsi="Times New Roman"/>
          <w:sz w:val="20"/>
          <w:szCs w:val="20"/>
        </w:rPr>
      </w:pPr>
    </w:p>
    <w:p w14:paraId="11D7B22D" w14:textId="77777777" w:rsidR="00365AA9" w:rsidRPr="003A316A" w:rsidRDefault="00E36FD5" w:rsidP="00E51B41">
      <w:pPr>
        <w:pStyle w:val="Corpodetexto"/>
        <w:spacing w:line="240" w:lineRule="auto"/>
        <w:ind w:firstLine="708"/>
        <w:rPr>
          <w:rFonts w:ascii="Times New Roman" w:hAnsi="Times New Roman"/>
          <w:sz w:val="20"/>
          <w:szCs w:val="20"/>
        </w:rPr>
      </w:pPr>
      <w:r w:rsidRPr="003A316A">
        <w:rPr>
          <w:rFonts w:ascii="Times New Roman" w:hAnsi="Times New Roman"/>
          <w:b/>
          <w:sz w:val="20"/>
          <w:szCs w:val="20"/>
        </w:rPr>
        <w:t xml:space="preserve">Exemplo: </w:t>
      </w:r>
      <w:r w:rsidRPr="003A316A">
        <w:rPr>
          <w:rFonts w:ascii="Times New Roman" w:hAnsi="Times New Roman"/>
          <w:sz w:val="20"/>
          <w:szCs w:val="20"/>
        </w:rPr>
        <w:t>Tabela de Municípios do Instituto Brasileiro de Geografia e Estatística - IBGE.</w:t>
      </w:r>
    </w:p>
    <w:p w14:paraId="1ADB147C" w14:textId="77777777" w:rsidR="00365AA9" w:rsidRPr="003A316A" w:rsidRDefault="00E36FD5">
      <w:pPr>
        <w:pStyle w:val="Ttulo2"/>
        <w:rPr>
          <w:rFonts w:cs="Times New Roman"/>
          <w:szCs w:val="20"/>
        </w:rPr>
      </w:pPr>
      <w:bookmarkStart w:id="47" w:name="_Toc520971695"/>
      <w:r w:rsidRPr="003A316A">
        <w:rPr>
          <w:rFonts w:cs="Times New Roman"/>
          <w:szCs w:val="20"/>
        </w:rPr>
        <w:t>2.6. Tabelas Internas</w:t>
      </w:r>
      <w:bookmarkEnd w:id="47"/>
    </w:p>
    <w:p w14:paraId="61AD977F" w14:textId="77777777" w:rsidR="00365AA9" w:rsidRPr="003A316A" w:rsidRDefault="00365AA9">
      <w:pPr>
        <w:pStyle w:val="NormalWeb"/>
        <w:spacing w:before="0" w:after="0"/>
        <w:ind w:left="360" w:firstLine="349"/>
        <w:jc w:val="both"/>
        <w:rPr>
          <w:rFonts w:ascii="Times New Roman" w:hAnsi="Times New Roman" w:cs="Times New Roman"/>
          <w:sz w:val="20"/>
          <w:szCs w:val="20"/>
        </w:rPr>
      </w:pPr>
    </w:p>
    <w:p w14:paraId="5B99DF67"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sz w:val="20"/>
          <w:szCs w:val="20"/>
        </w:rPr>
        <w:t xml:space="preserve">São as tabelas necessárias para a elaboração do arquivo a ser utilizado no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e estão relacionadas em ato publicado pelo Sped.</w:t>
      </w:r>
    </w:p>
    <w:p w14:paraId="391C691B" w14:textId="77777777" w:rsidR="00365AA9" w:rsidRPr="003A316A" w:rsidRDefault="00365AA9">
      <w:pPr>
        <w:pStyle w:val="Corpodetexto"/>
        <w:spacing w:line="240" w:lineRule="auto"/>
        <w:ind w:firstLine="708"/>
        <w:rPr>
          <w:rFonts w:ascii="Times New Roman" w:hAnsi="Times New Roman"/>
          <w:sz w:val="20"/>
          <w:szCs w:val="20"/>
        </w:rPr>
      </w:pPr>
    </w:p>
    <w:p w14:paraId="11F8FFDC"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b/>
          <w:sz w:val="20"/>
          <w:szCs w:val="20"/>
        </w:rPr>
        <w:t>Exemplo</w:t>
      </w:r>
      <w:r w:rsidRPr="003A316A">
        <w:rPr>
          <w:rFonts w:ascii="Times New Roman" w:hAnsi="Times New Roman"/>
          <w:sz w:val="20"/>
          <w:szCs w:val="20"/>
        </w:rPr>
        <w:t>: Registro 0000 – Abertura do Arquivo Digital e Identificação do Empresário ou da Sociedade Empresária</w:t>
      </w:r>
    </w:p>
    <w:p w14:paraId="187C669A" w14:textId="77777777" w:rsidR="00365AA9" w:rsidRPr="003A316A" w:rsidRDefault="00365AA9">
      <w:pPr>
        <w:pStyle w:val="Corpodetexto"/>
        <w:spacing w:line="240" w:lineRule="auto"/>
        <w:ind w:firstLine="708"/>
        <w:rPr>
          <w:rFonts w:ascii="Times New Roman" w:hAnsi="Times New Roman"/>
          <w:sz w:val="20"/>
          <w:szCs w:val="20"/>
        </w:rPr>
      </w:pPr>
    </w:p>
    <w:p w14:paraId="7778E6F4" w14:textId="77777777" w:rsidR="00365AA9" w:rsidRPr="003A316A" w:rsidRDefault="00E36FD5">
      <w:pPr>
        <w:pStyle w:val="Corpodetexto"/>
        <w:spacing w:line="240" w:lineRule="auto"/>
        <w:ind w:firstLine="708"/>
        <w:rPr>
          <w:rFonts w:ascii="Times New Roman" w:hAnsi="Times New Roman"/>
          <w:sz w:val="20"/>
          <w:szCs w:val="20"/>
        </w:rPr>
      </w:pPr>
      <w:r w:rsidRPr="003A316A">
        <w:rPr>
          <w:rFonts w:ascii="Times New Roman" w:hAnsi="Times New Roman"/>
          <w:sz w:val="20"/>
          <w:szCs w:val="20"/>
        </w:rPr>
        <w:t>Campo 11: Indicador de Situação Especial (IND_SIT_ESP)</w:t>
      </w:r>
    </w:p>
    <w:p w14:paraId="744103A4" w14:textId="77777777" w:rsidR="00365AA9" w:rsidRPr="003A316A"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3A316A" w14:paraId="5A60BC29" w14:textId="77777777">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14:paraId="7D35A515"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Código</w:t>
            </w:r>
          </w:p>
        </w:tc>
        <w:tc>
          <w:tcPr>
            <w:tcW w:w="195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E0B163C"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Descrição</w:t>
            </w:r>
          </w:p>
        </w:tc>
      </w:tr>
      <w:tr w:rsidR="00365AA9" w:rsidRPr="003A316A" w14:paraId="18F73AD9"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4C1F4BD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1</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ADFE07"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Cisão</w:t>
            </w:r>
          </w:p>
        </w:tc>
      </w:tr>
      <w:tr w:rsidR="00365AA9" w:rsidRPr="003A316A" w14:paraId="16FC20A7"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5F994450"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2</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DE94B8"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Fusão</w:t>
            </w:r>
          </w:p>
        </w:tc>
      </w:tr>
      <w:tr w:rsidR="00365AA9" w:rsidRPr="003A316A" w14:paraId="6194DBA0"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617D56EC"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3</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07C74AD"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Incorporação</w:t>
            </w:r>
          </w:p>
        </w:tc>
      </w:tr>
      <w:tr w:rsidR="00365AA9" w:rsidRPr="003A316A" w14:paraId="2D945848"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26BA6D9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4</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0B9D09"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Extinção</w:t>
            </w:r>
          </w:p>
        </w:tc>
      </w:tr>
      <w:tr w:rsidR="00365AA9" w:rsidRPr="003A316A" w14:paraId="3C321463" w14:textId="77777777">
        <w:tc>
          <w:tcPr>
            <w:tcW w:w="1192" w:type="dxa"/>
            <w:tcBorders>
              <w:top w:val="single" w:sz="4" w:space="0" w:color="000001"/>
              <w:left w:val="single" w:sz="4" w:space="0" w:color="000001"/>
              <w:bottom w:val="single" w:sz="4" w:space="0" w:color="000001"/>
            </w:tcBorders>
            <w:shd w:val="clear" w:color="auto" w:fill="FFFFFF"/>
            <w:tcMar>
              <w:left w:w="98" w:type="dxa"/>
            </w:tcMar>
          </w:tcPr>
          <w:p w14:paraId="2F0B9F38"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5</w:t>
            </w:r>
          </w:p>
        </w:tc>
        <w:tc>
          <w:tcPr>
            <w:tcW w:w="195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BE7F1BF" w14:textId="77777777" w:rsidR="00365AA9" w:rsidRPr="003A316A" w:rsidRDefault="00E36FD5">
            <w:pPr>
              <w:pStyle w:val="Corpodetexto"/>
              <w:spacing w:line="240" w:lineRule="auto"/>
              <w:jc w:val="left"/>
              <w:rPr>
                <w:rFonts w:ascii="Times New Roman" w:hAnsi="Times New Roman"/>
                <w:sz w:val="20"/>
                <w:szCs w:val="20"/>
              </w:rPr>
            </w:pPr>
            <w:bookmarkStart w:id="48" w:name="_Toc325702820"/>
            <w:bookmarkEnd w:id="48"/>
            <w:r w:rsidRPr="003A316A">
              <w:rPr>
                <w:rFonts w:ascii="Times New Roman" w:hAnsi="Times New Roman"/>
                <w:sz w:val="20"/>
                <w:szCs w:val="20"/>
              </w:rPr>
              <w:t>Transformação</w:t>
            </w:r>
          </w:p>
        </w:tc>
      </w:tr>
    </w:tbl>
    <w:p w14:paraId="6844F84C" w14:textId="77777777" w:rsidR="00365AA9" w:rsidRPr="003A316A" w:rsidRDefault="00365AA9">
      <w:pPr>
        <w:rPr>
          <w:rFonts w:cs="Times New Roman"/>
          <w:szCs w:val="20"/>
        </w:rPr>
      </w:pPr>
    </w:p>
    <w:p w14:paraId="38F66FC0"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6129E10E" w14:textId="77777777" w:rsidR="00365AA9" w:rsidRPr="003A316A" w:rsidRDefault="00E36FD5">
      <w:pPr>
        <w:pStyle w:val="Ttulo2"/>
        <w:rPr>
          <w:rFonts w:cs="Times New Roman"/>
          <w:szCs w:val="20"/>
        </w:rPr>
      </w:pPr>
      <w:bookmarkStart w:id="49" w:name="_Toc520971696"/>
      <w:r w:rsidRPr="003A316A">
        <w:rPr>
          <w:rFonts w:cs="Times New Roman"/>
          <w:szCs w:val="20"/>
        </w:rPr>
        <w:lastRenderedPageBreak/>
        <w:t>2.7. Tabelas Intrínsecas ao Campo</w:t>
      </w:r>
      <w:bookmarkEnd w:id="49"/>
    </w:p>
    <w:p w14:paraId="1EABBACB" w14:textId="77777777" w:rsidR="00365AA9" w:rsidRPr="003A316A" w:rsidRDefault="00365AA9">
      <w:pPr>
        <w:rPr>
          <w:rFonts w:cs="Times New Roman"/>
          <w:szCs w:val="20"/>
        </w:rPr>
      </w:pPr>
    </w:p>
    <w:p w14:paraId="3D29B605" w14:textId="77777777" w:rsidR="00365AA9" w:rsidRPr="003A316A" w:rsidRDefault="00E36FD5">
      <w:pPr>
        <w:ind w:firstLine="708"/>
        <w:jc w:val="both"/>
        <w:rPr>
          <w:rFonts w:cs="Times New Roman"/>
          <w:szCs w:val="20"/>
        </w:rPr>
      </w:pPr>
      <w:r w:rsidRPr="003A316A">
        <w:rPr>
          <w:rFonts w:cs="Times New Roman"/>
          <w:szCs w:val="20"/>
        </w:rPr>
        <w:t>Constam no leiaute do arquivo e são o seu domínio (conteúdos válidos para o campo).</w:t>
      </w:r>
      <w:r w:rsidRPr="003A316A">
        <w:rPr>
          <w:rFonts w:eastAsia="Arial Unicode MS" w:cs="Times New Roman"/>
          <w:szCs w:val="20"/>
        </w:rPr>
        <w:t xml:space="preserve"> </w:t>
      </w:r>
      <w:r w:rsidRPr="003A316A">
        <w:rPr>
          <w:rFonts w:cs="Times New Roman"/>
          <w:szCs w:val="20"/>
        </w:rPr>
        <w:t>As referências a estas tabelas seguirão a codificação definida no respectivo campo.</w:t>
      </w:r>
    </w:p>
    <w:p w14:paraId="0438A11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Exemplo</w:t>
      </w:r>
      <w:r w:rsidRPr="003A316A">
        <w:rPr>
          <w:rFonts w:ascii="Times New Roman" w:hAnsi="Times New Roman"/>
          <w:sz w:val="20"/>
          <w:szCs w:val="20"/>
        </w:rPr>
        <w:t>:</w:t>
      </w:r>
    </w:p>
    <w:p w14:paraId="0B8940A2" w14:textId="77777777" w:rsidR="00365AA9" w:rsidRPr="003A316A"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3A316A" w14:paraId="3D778929" w14:textId="77777777">
        <w:tc>
          <w:tcPr>
            <w:tcW w:w="1540" w:type="dxa"/>
            <w:tcBorders>
              <w:top w:val="single" w:sz="4" w:space="0" w:color="000001"/>
              <w:left w:val="single" w:sz="4" w:space="0" w:color="000001"/>
              <w:bottom w:val="single" w:sz="4" w:space="0" w:color="000001"/>
            </w:tcBorders>
            <w:shd w:val="clear" w:color="auto" w:fill="FFFFFF"/>
            <w:tcMar>
              <w:left w:w="98" w:type="dxa"/>
            </w:tcMar>
          </w:tcPr>
          <w:p w14:paraId="2B8146B1"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81C4D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Indicador de movimento:</w:t>
            </w:r>
          </w:p>
          <w:p w14:paraId="22699CC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0- Bloco com dados informados</w:t>
            </w:r>
          </w:p>
          <w:p w14:paraId="48B0B0B2"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1- Bloco sem dados informados</w:t>
            </w:r>
          </w:p>
        </w:tc>
      </w:tr>
    </w:tbl>
    <w:p w14:paraId="2DD5C456" w14:textId="77777777" w:rsidR="00365AA9" w:rsidRPr="003A316A" w:rsidRDefault="00E36FD5">
      <w:pPr>
        <w:pStyle w:val="Ttulo2"/>
        <w:rPr>
          <w:rFonts w:cs="Times New Roman"/>
          <w:szCs w:val="20"/>
        </w:rPr>
      </w:pPr>
      <w:bookmarkStart w:id="50" w:name="_Toc520971697"/>
      <w:r w:rsidRPr="003A316A">
        <w:rPr>
          <w:rFonts w:cs="Times New Roman"/>
          <w:szCs w:val="20"/>
        </w:rPr>
        <w:t>2.8. Tabelas Elaboradas pela Pessoa Jurídica</w:t>
      </w:r>
      <w:bookmarkEnd w:id="50"/>
    </w:p>
    <w:p w14:paraId="7CD9D3EE" w14:textId="77777777" w:rsidR="00365AA9" w:rsidRPr="003A316A" w:rsidRDefault="00365AA9">
      <w:pPr>
        <w:pStyle w:val="Corpodetexto"/>
        <w:rPr>
          <w:rFonts w:ascii="Times New Roman" w:hAnsi="Times New Roman"/>
          <w:sz w:val="20"/>
          <w:szCs w:val="20"/>
        </w:rPr>
      </w:pPr>
    </w:p>
    <w:p w14:paraId="4BA4569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São as tabelas em que o código a ser utilizado é de livre atribuição pela pessoa jurídica e tem validade apenas para o arquivo informado, não podendo ser duplicado (código) e nem atribuído a descrições diferentes, obedecida a chave indicada no leiaute de cada registro. É facultativa a inclusão da máscara no próprio código, exceto quando necessária para a sua perfeita identificação (</w:t>
      </w:r>
      <w:r w:rsidRPr="003A316A">
        <w:rPr>
          <w:rFonts w:ascii="Times New Roman" w:hAnsi="Times New Roman"/>
          <w:b/>
          <w:sz w:val="20"/>
          <w:szCs w:val="20"/>
        </w:rPr>
        <w:t>Exemplo:</w:t>
      </w:r>
      <w:r w:rsidRPr="003A316A">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14:paraId="7A9B6FF7" w14:textId="77777777" w:rsidR="00365AA9" w:rsidRPr="003A316A" w:rsidRDefault="00365AA9">
      <w:pPr>
        <w:pStyle w:val="Corpodetexto"/>
        <w:rPr>
          <w:rFonts w:ascii="Times New Roman" w:hAnsi="Times New Roman"/>
          <w:sz w:val="20"/>
          <w:szCs w:val="20"/>
        </w:rPr>
      </w:pPr>
    </w:p>
    <w:p w14:paraId="38235A0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Exemplo:</w:t>
      </w:r>
      <w:r w:rsidRPr="003A316A">
        <w:rPr>
          <w:rFonts w:ascii="Times New Roman" w:hAnsi="Times New Roman"/>
          <w:sz w:val="20"/>
          <w:szCs w:val="20"/>
        </w:rPr>
        <w:t xml:space="preserve"> Registro I075 – Tabela de Histórico Padronizado</w:t>
      </w:r>
    </w:p>
    <w:p w14:paraId="3F40BB32"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r>
    </w:p>
    <w:p w14:paraId="315A370B"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sz w:val="20"/>
          <w:szCs w:val="20"/>
        </w:rPr>
        <w:t>Campo 01 – Tipo do Registro (I075)</w:t>
      </w:r>
    </w:p>
    <w:p w14:paraId="6CFE7E94" w14:textId="77777777" w:rsidR="00365AA9" w:rsidRPr="003A316A" w:rsidRDefault="00365AA9">
      <w:pPr>
        <w:pStyle w:val="Corpodetexto"/>
        <w:rPr>
          <w:rFonts w:ascii="Times New Roman" w:hAnsi="Times New Roman"/>
          <w:sz w:val="20"/>
          <w:szCs w:val="20"/>
        </w:rPr>
      </w:pPr>
    </w:p>
    <w:p w14:paraId="7A4AEEF2"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sz w:val="20"/>
          <w:szCs w:val="20"/>
        </w:rPr>
        <w:t>Campo 02 – Código do Histórico Padronizado – Alfanumérico (C) de até 255 caracteres – criado pela pessoa jurídica.</w:t>
      </w:r>
    </w:p>
    <w:p w14:paraId="27BDAB6F" w14:textId="77777777" w:rsidR="00365AA9" w:rsidRPr="003A316A" w:rsidRDefault="00365AA9">
      <w:pPr>
        <w:pStyle w:val="Corpodetexto"/>
        <w:rPr>
          <w:rFonts w:ascii="Times New Roman" w:hAnsi="Times New Roman"/>
          <w:sz w:val="20"/>
          <w:szCs w:val="20"/>
        </w:rPr>
      </w:pPr>
    </w:p>
    <w:p w14:paraId="32667BFF"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sz w:val="20"/>
          <w:szCs w:val="20"/>
        </w:rPr>
        <w:t>Campo 03 – Descrição do Histórico Padronizado – Alfanumérico (C) de até 255 caracteres – criado pela pessoa jurídica.</w:t>
      </w:r>
    </w:p>
    <w:p w14:paraId="20AFA1BB" w14:textId="77777777" w:rsidR="00365AA9" w:rsidRPr="003A316A" w:rsidRDefault="00365AA9">
      <w:pPr>
        <w:pStyle w:val="Corpodetexto"/>
        <w:ind w:left="1416"/>
        <w:rPr>
          <w:rFonts w:ascii="Times New Roman" w:hAnsi="Times New Roman"/>
          <w:sz w:val="20"/>
          <w:szCs w:val="20"/>
        </w:rPr>
      </w:pPr>
    </w:p>
    <w:p w14:paraId="0CDC5057"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B02BF11" w14:textId="77777777" w:rsidR="00365AA9" w:rsidRPr="003A316A" w:rsidRDefault="00E36FD5">
      <w:pPr>
        <w:pStyle w:val="Ttulo1"/>
        <w:rPr>
          <w:szCs w:val="20"/>
        </w:rPr>
      </w:pPr>
      <w:bookmarkStart w:id="51" w:name="_Toc520971698"/>
      <w:r w:rsidRPr="003A316A">
        <w:rPr>
          <w:szCs w:val="20"/>
        </w:rPr>
        <w:lastRenderedPageBreak/>
        <w:t xml:space="preserve">Capítulo 3 – Blocos e Registros da ECD – Leiaute </w:t>
      </w:r>
      <w:r w:rsidR="000D56DC" w:rsidRPr="003A316A">
        <w:rPr>
          <w:szCs w:val="20"/>
        </w:rPr>
        <w:t>6</w:t>
      </w:r>
      <w:r w:rsidRPr="003A316A">
        <w:rPr>
          <w:szCs w:val="20"/>
        </w:rPr>
        <w:t xml:space="preserve"> – A partir do Ano-Calendário 201</w:t>
      </w:r>
      <w:r w:rsidR="000D56DC" w:rsidRPr="003A316A">
        <w:rPr>
          <w:szCs w:val="20"/>
        </w:rPr>
        <w:t>7</w:t>
      </w:r>
      <w:bookmarkEnd w:id="51"/>
    </w:p>
    <w:p w14:paraId="3368E87C" w14:textId="77777777" w:rsidR="00365AA9" w:rsidRPr="003A316A" w:rsidRDefault="00E36FD5">
      <w:pPr>
        <w:pStyle w:val="Ttulo2"/>
        <w:rPr>
          <w:rFonts w:cs="Times New Roman"/>
          <w:szCs w:val="20"/>
        </w:rPr>
      </w:pPr>
      <w:bookmarkStart w:id="52" w:name="_Toc520971699"/>
      <w:r w:rsidRPr="003A316A">
        <w:rPr>
          <w:rFonts w:cs="Times New Roman"/>
          <w:szCs w:val="20"/>
        </w:rPr>
        <w:t>3.1. Blocos do Arquivo</w:t>
      </w:r>
      <w:bookmarkEnd w:id="52"/>
    </w:p>
    <w:p w14:paraId="5AABB9E2" w14:textId="77777777" w:rsidR="00365AA9" w:rsidRPr="003A316A" w:rsidRDefault="00365AA9">
      <w:pPr>
        <w:pStyle w:val="Corpodetexto"/>
        <w:rPr>
          <w:rFonts w:ascii="Times New Roman" w:hAnsi="Times New Roman"/>
          <w:sz w:val="20"/>
          <w:szCs w:val="20"/>
        </w:rPr>
      </w:pPr>
    </w:p>
    <w:p w14:paraId="0906EEF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Entre o registro inicial e o registro final, o arquivo digital é constituído de blocos, referindo-se cada um deles a um agrupamento de informações.</w:t>
      </w:r>
    </w:p>
    <w:p w14:paraId="6A0A47BB" w14:textId="77777777" w:rsidR="00365AA9" w:rsidRPr="003A316A" w:rsidRDefault="00365AA9">
      <w:pPr>
        <w:pStyle w:val="Corpodetexto"/>
        <w:ind w:firstLine="708"/>
        <w:rPr>
          <w:rFonts w:ascii="Times New Roman" w:hAnsi="Times New Roman"/>
          <w:sz w:val="20"/>
          <w:szCs w:val="20"/>
        </w:rPr>
      </w:pPr>
    </w:p>
    <w:p w14:paraId="276EAE25"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b/>
          <w:sz w:val="20"/>
          <w:szCs w:val="20"/>
        </w:rPr>
        <w:t>Relação de Blocos:</w:t>
      </w:r>
    </w:p>
    <w:p w14:paraId="5C1B99C8" w14:textId="77777777" w:rsidR="00365AA9" w:rsidRPr="003A316A" w:rsidRDefault="00365AA9">
      <w:pPr>
        <w:rPr>
          <w:rFonts w:cs="Times New Roman"/>
          <w:szCs w:val="20"/>
          <w:lang w:eastAsia="pt-BR"/>
        </w:rPr>
      </w:pPr>
    </w:p>
    <w:p w14:paraId="29E76D6B" w14:textId="77777777" w:rsidR="00365AA9" w:rsidRPr="003A316A" w:rsidRDefault="00E51B41">
      <w:pPr>
        <w:pStyle w:val="Corpodetexto2"/>
        <w:ind w:left="360"/>
        <w:rPr>
          <w:sz w:val="20"/>
        </w:rPr>
      </w:pPr>
      <w:r w:rsidRPr="003A316A">
        <w:rPr>
          <w:noProof/>
          <w:sz w:val="20"/>
        </w:rPr>
        <mc:AlternateContent>
          <mc:Choice Requires="wps">
            <w:drawing>
              <wp:anchor distT="0" distB="0" distL="89535" distR="89535" simplePos="0" relativeHeight="251659776" behindDoc="0" locked="0" layoutInCell="1" allowOverlap="1" wp14:anchorId="2ACB8B00" wp14:editId="5DA04A74">
                <wp:simplePos x="0" y="0"/>
                <wp:positionH relativeFrom="page">
                  <wp:posOffset>1152525</wp:posOffset>
                </wp:positionH>
                <wp:positionV relativeFrom="paragraph">
                  <wp:posOffset>40005</wp:posOffset>
                </wp:positionV>
                <wp:extent cx="4914900" cy="1286510"/>
                <wp:effectExtent l="0" t="0" r="0" b="8890"/>
                <wp:wrapSquare wrapText="bothSides"/>
                <wp:docPr id="1"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DA2761"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DA2761" w:rsidRDefault="00DA2761">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DA2761" w:rsidRDefault="00DA2761">
                                  <w:pPr>
                                    <w:jc w:val="both"/>
                                    <w:rPr>
                                      <w:rFonts w:cs="Times New Roman"/>
                                      <w:b/>
                                      <w:szCs w:val="20"/>
                                    </w:rPr>
                                  </w:pPr>
                                  <w:r>
                                    <w:rPr>
                                      <w:rFonts w:cs="Times New Roman"/>
                                      <w:b/>
                                      <w:color w:val="auto"/>
                                      <w:szCs w:val="20"/>
                                    </w:rPr>
                                    <w:t>Descrição</w:t>
                                  </w:r>
                                </w:p>
                              </w:tc>
                            </w:tr>
                            <w:tr w:rsidR="00DA2761"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DA2761" w:rsidRDefault="00DA2761">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DA2761" w:rsidRDefault="00DA2761">
                                  <w:pPr>
                                    <w:jc w:val="both"/>
                                    <w:rPr>
                                      <w:rFonts w:cs="Times New Roman"/>
                                      <w:szCs w:val="20"/>
                                    </w:rPr>
                                  </w:pPr>
                                  <w:r>
                                    <w:rPr>
                                      <w:rFonts w:cs="Times New Roman"/>
                                      <w:color w:val="auto"/>
                                      <w:szCs w:val="20"/>
                                    </w:rPr>
                                    <w:t>Abertura, Identificação e Referências</w:t>
                                  </w:r>
                                </w:p>
                              </w:tc>
                            </w:tr>
                            <w:tr w:rsidR="00DA2761"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DA2761" w:rsidRDefault="00DA2761">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DA2761" w:rsidRDefault="00DA2761">
                                  <w:pPr>
                                    <w:jc w:val="both"/>
                                    <w:rPr>
                                      <w:rFonts w:cs="Times New Roman"/>
                                      <w:szCs w:val="20"/>
                                    </w:rPr>
                                  </w:pPr>
                                  <w:r>
                                    <w:rPr>
                                      <w:rFonts w:cs="Times New Roman"/>
                                      <w:color w:val="auto"/>
                                      <w:szCs w:val="20"/>
                                    </w:rPr>
                                    <w:t>Lançamentos Contábeis</w:t>
                                  </w:r>
                                </w:p>
                              </w:tc>
                            </w:tr>
                            <w:tr w:rsidR="00DA2761"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DA2761" w:rsidRDefault="00DA2761">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DA2761" w:rsidRDefault="00DA2761">
                                  <w:pPr>
                                    <w:jc w:val="both"/>
                                    <w:rPr>
                                      <w:rFonts w:cs="Times New Roman"/>
                                      <w:szCs w:val="20"/>
                                    </w:rPr>
                                  </w:pPr>
                                  <w:r>
                                    <w:rPr>
                                      <w:rFonts w:cs="Times New Roman"/>
                                      <w:color w:val="auto"/>
                                      <w:szCs w:val="20"/>
                                    </w:rPr>
                                    <w:t>Demonstrações Contábeis</w:t>
                                  </w:r>
                                </w:p>
                              </w:tc>
                            </w:tr>
                            <w:tr w:rsidR="00DA2761"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DA2761" w:rsidRDefault="00DA2761">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DA2761" w:rsidRDefault="00DA2761">
                                  <w:pPr>
                                    <w:jc w:val="both"/>
                                    <w:rPr>
                                      <w:color w:val="auto"/>
                                    </w:rPr>
                                  </w:pPr>
                                  <w:r>
                                    <w:rPr>
                                      <w:rFonts w:cs="Times New Roman"/>
                                      <w:color w:val="auto"/>
                                      <w:szCs w:val="20"/>
                                    </w:rPr>
                                    <w:t>Conglomerados Econômicos</w:t>
                                  </w:r>
                                </w:p>
                              </w:tc>
                            </w:tr>
                            <w:tr w:rsidR="00DA2761"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DA2761" w:rsidRDefault="00DA2761">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DA2761" w:rsidRDefault="00DA2761">
                                  <w:pPr>
                                    <w:jc w:val="both"/>
                                    <w:rPr>
                                      <w:rFonts w:cs="Times New Roman"/>
                                      <w:szCs w:val="20"/>
                                    </w:rPr>
                                  </w:pPr>
                                  <w:r>
                                    <w:rPr>
                                      <w:rFonts w:cs="Times New Roman"/>
                                      <w:color w:val="auto"/>
                                      <w:szCs w:val="20"/>
                                    </w:rPr>
                                    <w:t>Controle e Encerramento do Arquivo Digital</w:t>
                                  </w:r>
                                </w:p>
                              </w:tc>
                            </w:tr>
                          </w:tbl>
                          <w:p w14:paraId="65EA711C" w14:textId="77777777" w:rsidR="00DA2761" w:rsidRDefault="00DA2761">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ACB8B00" id="Frame1" o:spid="_x0000_s1026" style="position:absolute;left:0;text-align:left;margin-left:90.75pt;margin-top:3.15pt;width:387pt;height:101.3pt;z-index:251659776;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DA2761"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DA2761" w:rsidRDefault="00DA2761">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DA2761" w:rsidRDefault="00DA2761">
                            <w:pPr>
                              <w:jc w:val="both"/>
                              <w:rPr>
                                <w:rFonts w:cs="Times New Roman"/>
                                <w:b/>
                                <w:szCs w:val="20"/>
                              </w:rPr>
                            </w:pPr>
                            <w:r>
                              <w:rPr>
                                <w:rFonts w:cs="Times New Roman"/>
                                <w:b/>
                                <w:color w:val="auto"/>
                                <w:szCs w:val="20"/>
                              </w:rPr>
                              <w:t>Descrição</w:t>
                            </w:r>
                          </w:p>
                        </w:tc>
                      </w:tr>
                      <w:tr w:rsidR="00DA2761"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DA2761" w:rsidRDefault="00DA2761">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DA2761" w:rsidRDefault="00DA2761">
                            <w:pPr>
                              <w:jc w:val="both"/>
                              <w:rPr>
                                <w:rFonts w:cs="Times New Roman"/>
                                <w:szCs w:val="20"/>
                              </w:rPr>
                            </w:pPr>
                            <w:r>
                              <w:rPr>
                                <w:rFonts w:cs="Times New Roman"/>
                                <w:color w:val="auto"/>
                                <w:szCs w:val="20"/>
                              </w:rPr>
                              <w:t>Abertura, Identificação e Referências</w:t>
                            </w:r>
                          </w:p>
                        </w:tc>
                      </w:tr>
                      <w:tr w:rsidR="00DA2761"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DA2761" w:rsidRDefault="00DA2761">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DA2761" w:rsidRDefault="00DA2761">
                            <w:pPr>
                              <w:jc w:val="both"/>
                              <w:rPr>
                                <w:rFonts w:cs="Times New Roman"/>
                                <w:szCs w:val="20"/>
                              </w:rPr>
                            </w:pPr>
                            <w:r>
                              <w:rPr>
                                <w:rFonts w:cs="Times New Roman"/>
                                <w:color w:val="auto"/>
                                <w:szCs w:val="20"/>
                              </w:rPr>
                              <w:t>Lançamentos Contábeis</w:t>
                            </w:r>
                          </w:p>
                        </w:tc>
                      </w:tr>
                      <w:tr w:rsidR="00DA2761"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DA2761" w:rsidRDefault="00DA2761">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DA2761" w:rsidRDefault="00DA2761">
                            <w:pPr>
                              <w:jc w:val="both"/>
                              <w:rPr>
                                <w:rFonts w:cs="Times New Roman"/>
                                <w:szCs w:val="20"/>
                              </w:rPr>
                            </w:pPr>
                            <w:r>
                              <w:rPr>
                                <w:rFonts w:cs="Times New Roman"/>
                                <w:color w:val="auto"/>
                                <w:szCs w:val="20"/>
                              </w:rPr>
                              <w:t>Demonstrações Contábeis</w:t>
                            </w:r>
                          </w:p>
                        </w:tc>
                      </w:tr>
                      <w:tr w:rsidR="00DA2761"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DA2761" w:rsidRDefault="00DA2761">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DA2761" w:rsidRDefault="00DA2761">
                            <w:pPr>
                              <w:jc w:val="both"/>
                              <w:rPr>
                                <w:color w:val="auto"/>
                              </w:rPr>
                            </w:pPr>
                            <w:r>
                              <w:rPr>
                                <w:rFonts w:cs="Times New Roman"/>
                                <w:color w:val="auto"/>
                                <w:szCs w:val="20"/>
                              </w:rPr>
                              <w:t>Conglomerados Econômicos</w:t>
                            </w:r>
                          </w:p>
                        </w:tc>
                      </w:tr>
                      <w:tr w:rsidR="00DA2761"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DA2761" w:rsidRDefault="00DA2761">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DA2761" w:rsidRDefault="00DA2761">
                            <w:pPr>
                              <w:jc w:val="both"/>
                              <w:rPr>
                                <w:rFonts w:cs="Times New Roman"/>
                                <w:szCs w:val="20"/>
                              </w:rPr>
                            </w:pPr>
                            <w:r>
                              <w:rPr>
                                <w:rFonts w:cs="Times New Roman"/>
                                <w:color w:val="auto"/>
                                <w:szCs w:val="20"/>
                              </w:rPr>
                              <w:t>Controle e Encerramento do Arquivo Digital</w:t>
                            </w:r>
                          </w:p>
                        </w:tc>
                      </w:tr>
                    </w:tbl>
                    <w:p w14:paraId="65EA711C" w14:textId="77777777" w:rsidR="00DA2761" w:rsidRDefault="00DA2761">
                      <w:pPr>
                        <w:pStyle w:val="FrameContents"/>
                        <w:rPr>
                          <w:color w:val="auto"/>
                        </w:rPr>
                      </w:pPr>
                    </w:p>
                  </w:txbxContent>
                </v:textbox>
                <w10:wrap type="square" anchorx="page"/>
              </v:rect>
            </w:pict>
          </mc:Fallback>
        </mc:AlternateContent>
      </w:r>
    </w:p>
    <w:p w14:paraId="2E5D5A98" w14:textId="77777777" w:rsidR="00365AA9" w:rsidRPr="003A316A" w:rsidRDefault="00365AA9">
      <w:pPr>
        <w:pStyle w:val="Corpodetexto2"/>
        <w:ind w:left="360"/>
        <w:rPr>
          <w:sz w:val="20"/>
        </w:rPr>
      </w:pPr>
    </w:p>
    <w:p w14:paraId="4E693FF3" w14:textId="77777777" w:rsidR="00365AA9" w:rsidRPr="003A316A" w:rsidRDefault="00365AA9">
      <w:pPr>
        <w:pStyle w:val="Corpodetexto2"/>
        <w:ind w:left="360"/>
        <w:rPr>
          <w:sz w:val="20"/>
        </w:rPr>
      </w:pPr>
    </w:p>
    <w:p w14:paraId="36C7391A" w14:textId="77777777" w:rsidR="00365AA9" w:rsidRPr="003A316A" w:rsidRDefault="00365AA9">
      <w:pPr>
        <w:pStyle w:val="Corpodetexto2"/>
        <w:ind w:left="360"/>
        <w:rPr>
          <w:sz w:val="20"/>
        </w:rPr>
      </w:pPr>
    </w:p>
    <w:p w14:paraId="13E65C89" w14:textId="77777777" w:rsidR="00365AA9" w:rsidRPr="003A316A" w:rsidRDefault="00365AA9">
      <w:pPr>
        <w:pStyle w:val="Corpodetexto2"/>
        <w:ind w:left="360"/>
        <w:rPr>
          <w:sz w:val="20"/>
        </w:rPr>
      </w:pPr>
    </w:p>
    <w:p w14:paraId="0778AF31" w14:textId="77777777" w:rsidR="00365AA9" w:rsidRPr="003A316A" w:rsidRDefault="00365AA9">
      <w:pPr>
        <w:pStyle w:val="Corpodetexto2"/>
        <w:ind w:left="360"/>
        <w:rPr>
          <w:sz w:val="20"/>
        </w:rPr>
      </w:pPr>
    </w:p>
    <w:p w14:paraId="3BE59FDA" w14:textId="77777777" w:rsidR="00365AA9" w:rsidRPr="003A316A" w:rsidRDefault="00E36FD5">
      <w:pPr>
        <w:pStyle w:val="Corpodetexto2"/>
        <w:widowControl w:val="0"/>
        <w:tabs>
          <w:tab w:val="left" w:pos="720"/>
        </w:tabs>
        <w:rPr>
          <w:sz w:val="20"/>
        </w:rPr>
      </w:pPr>
      <w:r w:rsidRPr="003A316A">
        <w:rPr>
          <w:sz w:val="20"/>
        </w:rPr>
        <w:tab/>
      </w:r>
    </w:p>
    <w:p w14:paraId="733238BF" w14:textId="77777777" w:rsidR="00365AA9" w:rsidRPr="003A316A" w:rsidRDefault="00365AA9">
      <w:pPr>
        <w:pStyle w:val="Corpodetexto2"/>
        <w:widowControl w:val="0"/>
        <w:tabs>
          <w:tab w:val="left" w:pos="720"/>
        </w:tabs>
        <w:ind w:firstLine="708"/>
        <w:rPr>
          <w:sz w:val="20"/>
        </w:rPr>
      </w:pPr>
    </w:p>
    <w:p w14:paraId="68B7ED52" w14:textId="77777777" w:rsidR="00E51B41" w:rsidRPr="003A316A" w:rsidRDefault="00E51B41" w:rsidP="00E51B41">
      <w:pPr>
        <w:pStyle w:val="Corpodetexto2"/>
        <w:widowControl w:val="0"/>
        <w:tabs>
          <w:tab w:val="left" w:pos="720"/>
        </w:tabs>
        <w:rPr>
          <w:sz w:val="20"/>
        </w:rPr>
      </w:pPr>
    </w:p>
    <w:p w14:paraId="73185F64" w14:textId="77777777" w:rsidR="00365AA9" w:rsidRPr="003A316A" w:rsidRDefault="00E51B41" w:rsidP="00E51B41">
      <w:pPr>
        <w:pStyle w:val="Corpodetexto2"/>
        <w:widowControl w:val="0"/>
        <w:tabs>
          <w:tab w:val="left" w:pos="720"/>
        </w:tabs>
        <w:rPr>
          <w:sz w:val="20"/>
        </w:rPr>
      </w:pPr>
      <w:r w:rsidRPr="003A316A">
        <w:rPr>
          <w:sz w:val="20"/>
        </w:rPr>
        <w:tab/>
      </w:r>
      <w:r w:rsidR="00E36FD5" w:rsidRPr="003A316A">
        <w:rPr>
          <w:sz w:val="20"/>
        </w:rPr>
        <w:t xml:space="preserve">Portanto, o arquivo digital é composto por blocos de informação e cada bloco terá um registro de abertura, registros de dados e um registro de encerramento. </w:t>
      </w:r>
    </w:p>
    <w:p w14:paraId="09108228" w14:textId="77777777" w:rsidR="00365AA9" w:rsidRPr="003A316A" w:rsidRDefault="00365AA9">
      <w:pPr>
        <w:pStyle w:val="Corpodetexto2"/>
        <w:widowControl w:val="0"/>
        <w:tabs>
          <w:tab w:val="left" w:pos="720"/>
        </w:tabs>
        <w:rPr>
          <w:sz w:val="20"/>
        </w:rPr>
      </w:pPr>
    </w:p>
    <w:p w14:paraId="595DF1B3" w14:textId="77777777" w:rsidR="00365AA9" w:rsidRPr="003A316A" w:rsidRDefault="00E36FD5">
      <w:pPr>
        <w:pStyle w:val="Corpodetexto2"/>
        <w:widowControl w:val="0"/>
        <w:tabs>
          <w:tab w:val="left" w:pos="720"/>
        </w:tabs>
        <w:rPr>
          <w:sz w:val="20"/>
        </w:rPr>
      </w:pPr>
      <w:r w:rsidRPr="003A316A">
        <w:rPr>
          <w:sz w:val="20"/>
        </w:rPr>
        <w:tab/>
        <w:t>Após o bloco inicial (Bloco 0), a ordem de apresentação dos demais blocos é a sequência constante na tabela de blocos acima.</w:t>
      </w:r>
    </w:p>
    <w:p w14:paraId="040E5093" w14:textId="77777777" w:rsidR="00365AA9" w:rsidRPr="003A316A" w:rsidRDefault="00365AA9">
      <w:pPr>
        <w:pStyle w:val="Corpodetexto2"/>
        <w:widowControl w:val="0"/>
        <w:tabs>
          <w:tab w:val="left" w:pos="720"/>
        </w:tabs>
        <w:rPr>
          <w:sz w:val="20"/>
        </w:rPr>
      </w:pPr>
    </w:p>
    <w:p w14:paraId="3435C423" w14:textId="77777777" w:rsidR="00365AA9" w:rsidRPr="003A316A" w:rsidRDefault="00E36FD5">
      <w:pPr>
        <w:pStyle w:val="Corpodetexto2"/>
        <w:widowControl w:val="0"/>
        <w:tabs>
          <w:tab w:val="left" w:pos="720"/>
        </w:tabs>
        <w:rPr>
          <w:sz w:val="20"/>
        </w:rPr>
      </w:pPr>
      <w:r w:rsidRPr="003A316A">
        <w:rPr>
          <w:sz w:val="20"/>
        </w:rPr>
        <w:tab/>
        <w:t>Salvo quando houver especificação em contrário, todos os blocos são obrigatórios e o respectivo registro de abertura indicará a presença ou a ausência de dados informados.</w:t>
      </w:r>
    </w:p>
    <w:p w14:paraId="0DB2370E" w14:textId="77777777" w:rsidR="00365AA9" w:rsidRPr="003A316A" w:rsidRDefault="00E36FD5">
      <w:pPr>
        <w:pStyle w:val="Ttulo2"/>
        <w:rPr>
          <w:rFonts w:cs="Times New Roman"/>
          <w:szCs w:val="20"/>
        </w:rPr>
      </w:pPr>
      <w:bookmarkStart w:id="53" w:name="_Toc520971700"/>
      <w:r w:rsidRPr="003A316A">
        <w:rPr>
          <w:rFonts w:cs="Times New Roman"/>
          <w:szCs w:val="20"/>
        </w:rPr>
        <w:t>3.2. Tabela de Registros</w:t>
      </w:r>
      <w:bookmarkEnd w:id="53"/>
    </w:p>
    <w:p w14:paraId="08F6BA61" w14:textId="77777777" w:rsidR="00365AA9" w:rsidRPr="003A316A" w:rsidRDefault="00365AA9">
      <w:pPr>
        <w:spacing w:line="240" w:lineRule="auto"/>
        <w:rPr>
          <w:rFonts w:cs="Times New Roman"/>
          <w:szCs w:val="20"/>
        </w:rPr>
      </w:pPr>
    </w:p>
    <w:p w14:paraId="7C58C7BE" w14:textId="77777777" w:rsidR="00365AA9" w:rsidRPr="003A316A" w:rsidRDefault="00E36FD5">
      <w:pPr>
        <w:spacing w:line="240" w:lineRule="auto"/>
        <w:ind w:firstLine="708"/>
        <w:rPr>
          <w:rFonts w:cs="Times New Roman"/>
          <w:szCs w:val="20"/>
        </w:rPr>
      </w:pPr>
      <w:r w:rsidRPr="003A316A">
        <w:rPr>
          <w:rFonts w:cs="Times New Roman"/>
          <w:szCs w:val="20"/>
        </w:rPr>
        <w:t>O arquivo digital pode ser composto com os registros abaixo descritos (Tabela de Registros).</w:t>
      </w:r>
    </w:p>
    <w:p w14:paraId="74F3C02D" w14:textId="77777777" w:rsidR="00365AA9" w:rsidRPr="003A316A"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365AA9" w:rsidRPr="003A316A" w14:paraId="29D8E3D9" w14:textId="77777777">
        <w:trPr>
          <w:tblHeader/>
        </w:trPr>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207DCD" w14:textId="77777777" w:rsidR="00365AA9" w:rsidRPr="003A316A" w:rsidRDefault="00E36FD5">
            <w:pPr>
              <w:pStyle w:val="Corpodetexto3"/>
              <w:jc w:val="center"/>
              <w:rPr>
                <w:rFonts w:ascii="Times New Roman" w:hAnsi="Times New Roman"/>
                <w:b/>
                <w:bCs/>
                <w:szCs w:val="20"/>
              </w:rPr>
            </w:pPr>
            <w:r w:rsidRPr="003A316A">
              <w:rPr>
                <w:rFonts w:ascii="Times New Roman" w:hAnsi="Times New Roman"/>
                <w:b/>
                <w:bCs/>
                <w:szCs w:val="20"/>
              </w:rPr>
              <w:t>Bloco</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86FA43" w14:textId="77777777" w:rsidR="00365AA9" w:rsidRPr="003A316A" w:rsidRDefault="00E36FD5">
            <w:pPr>
              <w:pStyle w:val="Corpodetexto3"/>
              <w:rPr>
                <w:rFonts w:ascii="Times New Roman" w:hAnsi="Times New Roman"/>
                <w:b/>
                <w:bCs/>
                <w:szCs w:val="20"/>
              </w:rPr>
            </w:pPr>
            <w:r w:rsidRPr="003A316A">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3BBF8C" w14:textId="77777777" w:rsidR="00365AA9" w:rsidRPr="003A316A" w:rsidRDefault="00E36FD5">
            <w:pPr>
              <w:pStyle w:val="Corpodetexto3"/>
              <w:jc w:val="center"/>
              <w:rPr>
                <w:rFonts w:ascii="Times New Roman" w:hAnsi="Times New Roman"/>
                <w:b/>
                <w:bCs/>
                <w:szCs w:val="20"/>
              </w:rPr>
            </w:pPr>
            <w:r w:rsidRPr="003A316A">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302437" w14:textId="77777777" w:rsidR="00365AA9" w:rsidRPr="003A316A" w:rsidRDefault="00E36FD5">
            <w:pPr>
              <w:pStyle w:val="Corpodetexto3"/>
              <w:jc w:val="center"/>
              <w:rPr>
                <w:rFonts w:ascii="Times New Roman" w:hAnsi="Times New Roman"/>
                <w:b/>
                <w:bCs/>
                <w:szCs w:val="20"/>
              </w:rPr>
            </w:pPr>
            <w:r w:rsidRPr="003A316A">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EA4154" w14:textId="77777777" w:rsidR="00365AA9" w:rsidRPr="003A316A" w:rsidRDefault="00E36FD5">
            <w:pPr>
              <w:pStyle w:val="Corpodetexto3"/>
              <w:jc w:val="center"/>
              <w:rPr>
                <w:rFonts w:ascii="Times New Roman" w:hAnsi="Times New Roman"/>
                <w:b/>
                <w:bCs/>
                <w:szCs w:val="20"/>
              </w:rPr>
            </w:pPr>
            <w:r w:rsidRPr="003A316A">
              <w:rPr>
                <w:rFonts w:ascii="Times New Roman" w:hAnsi="Times New Roman"/>
                <w:b/>
                <w:bCs/>
                <w:szCs w:val="20"/>
              </w:rPr>
              <w:t>Ocorrência</w:t>
            </w:r>
          </w:p>
        </w:tc>
      </w:tr>
      <w:tr w:rsidR="00365AA9" w:rsidRPr="003A316A" w14:paraId="55785EB7"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A9B56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10E6"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B5060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B5CC1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62984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5753B1E5"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D66F8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81F1E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29EC8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64E1E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3BE88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70F8D9D8"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C82E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669D3"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66AD4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13412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B781B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41114240"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A176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F1701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E9E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6D554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6E286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4E694385"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275FB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8F36AF"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31BD8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41AC3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791D6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4EAAD043"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50162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6F22B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3E86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477F0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E1E21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0060AE10"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4809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C704E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1464D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6D722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C1518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471F1005"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025A6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52086B"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19B62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6E254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8DB3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0E43CB9D"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B6626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E95040"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B86A6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D6283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D18E0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1D5743C4"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E70AB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940A8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4E9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2781C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AB368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50EFFB55"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CF799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776E7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D5AD4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66A6F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0F1F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78A57DD1"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9BAE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D50824"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A6121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10BAF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E29CC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CF0F8D5"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8C0F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6FE8A6"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3CFA3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5764D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3B48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5D886E17"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86C4C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38692D"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27BD7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9D2B9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E2F4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5B78C0DC"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F4442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E7067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F0314A"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FBBDA"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F6571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1:N</w:t>
            </w:r>
          </w:p>
        </w:tc>
      </w:tr>
      <w:tr w:rsidR="00365AA9" w:rsidRPr="003A316A" w14:paraId="2D463546"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28BA325"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FE9983"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53EC9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A91B7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F088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3DB2A23B"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76945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26E776"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A89E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D8922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6B76A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352C78EF"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067D9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0BC5C4"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AEE2D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14ED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B385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1BE2851"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2825E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42771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DF9057"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B10B0E"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0213CC"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3314BF8A"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1D6F89"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4CCFE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CFB958"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0606D6"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411D7A"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52451922"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04F264"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D3B753"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CD28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965E8B"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B59C98"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1:12</w:t>
            </w:r>
          </w:p>
        </w:tc>
      </w:tr>
      <w:tr w:rsidR="00365AA9" w:rsidRPr="003A316A" w14:paraId="4A94B729"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E20F3E"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6F9F9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Assinatura Digital dos arquivos que contém As fichas de lançamento Utilizadas no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4ACE3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I151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68DD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0D4EC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7D8252BB"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436B92"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lastRenderedPageBreak/>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82AB6A"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C02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3645F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26547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3DD370D6"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ACCE7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A634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4095A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B929B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21E5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54CA7057"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9C8B3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96D0F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DC89B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9B614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F0DFE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874F021"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44A81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F2AA64"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97FA55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F7648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D8926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7FABD59"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2CE7C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C36859"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86EFA1"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A3D066"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7EBBE3"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336293F7"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3EB68F"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EE3A6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4372E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9D1BC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3FA32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2D77A23"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D3362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D27F8B"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73C280"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F97B85"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04810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1:12</w:t>
            </w:r>
          </w:p>
        </w:tc>
      </w:tr>
      <w:tr w:rsidR="00365AA9" w:rsidRPr="003A316A" w14:paraId="3379299A"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753D0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B1E9E3"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66A5D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F53D6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EAB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51323BD5"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3DB88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DE27F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AFABF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64BA8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55D0A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10FE6240"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2E37D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013C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A4BF99"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570A81"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3ABA00"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5C9D2C78"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BF956"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6901A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7234D8"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622AFF"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183B07"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7E3B0A6D"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BFE8E3"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56188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F767C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61A3B"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63945E4"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0:N</w:t>
            </w:r>
          </w:p>
        </w:tc>
      </w:tr>
      <w:tr w:rsidR="00365AA9" w:rsidRPr="003A316A" w14:paraId="456E528F"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0BE631"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I</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8AC38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7C418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EA9B1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D241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72FC7104"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62076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C1B60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7127A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0BD85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782A5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33448B2F"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888F8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14D0"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895E4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F3C20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66A13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1:12</w:t>
            </w:r>
          </w:p>
        </w:tc>
      </w:tr>
      <w:tr w:rsidR="00365AA9" w:rsidRPr="003A316A" w14:paraId="11F80C7C"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9C64B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1784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FF4E6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6F716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5E47D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3F43A7A"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03A12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4A202C"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Demonstração dos Resultados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C10B1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2E8F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186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79D0F3BA"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7409E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ACA38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Tabela de Histórico de Fatos Contábeis que Modificam a conta lucros Acumulados ou a Conta Prejuízos Acumulados ou Todo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097BB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DC960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74E70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5CE188B5"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23192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88233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BBC41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5F127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53D36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60FF745"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34666C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E12CF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86EFA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A5818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68304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E32C486"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8DDAD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109270"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CEBF1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8668A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6942C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5873E77F"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AA1D6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37A2C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6CB7B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D1826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84CB3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0:1</w:t>
            </w:r>
          </w:p>
        </w:tc>
      </w:tr>
      <w:tr w:rsidR="00365AA9" w:rsidRPr="003A316A" w14:paraId="134785A0"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84E50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531AFB"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3ED62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A9FD7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6CB42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2D9664E1"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DDF59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243B24"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dos Signatários da Escrituração e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FD82E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93EC4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DC2C2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50255FE5"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A8D29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A4F12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C46BD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68F41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67DA0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195FECF3"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DCA3F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8C0BE8"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B1ABC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18E69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52DFC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1F0001FF"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11F255"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8A685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D2AE8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7F06E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37AD4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51B0BF4F"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594EC1"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2F280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1EFC7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93BD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09D80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0:1</w:t>
            </w:r>
          </w:p>
        </w:tc>
      </w:tr>
      <w:tr w:rsidR="00365AA9" w:rsidRPr="003A316A" w14:paraId="2EA957E8"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A819D6"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F3DBF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49850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81BE5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6F735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2EA7F2F3"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9E1DB3"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E61B4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B0E53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56E6F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E880F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47ABBA02"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2013B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A2341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AB54F1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A70AA1"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4F98F5"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04F486C3"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0BB1C0"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AED01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72DFA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FB9BF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9BC58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26658B70"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E2905A"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8984D"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87800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46DC3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17AFDC0" w14:textId="77777777" w:rsidR="00365AA9" w:rsidRPr="003A316A" w:rsidRDefault="008E0DF9">
            <w:pPr>
              <w:pStyle w:val="Corpodetexto3"/>
              <w:jc w:val="center"/>
              <w:rPr>
                <w:rFonts w:ascii="Times New Roman" w:hAnsi="Times New Roman"/>
                <w:szCs w:val="20"/>
              </w:rPr>
            </w:pPr>
            <w:r>
              <w:rPr>
                <w:rFonts w:ascii="Times New Roman" w:hAnsi="Times New Roman"/>
                <w:szCs w:val="20"/>
              </w:rPr>
              <w:t>1</w:t>
            </w:r>
            <w:r w:rsidR="00E36FD5" w:rsidRPr="003A316A">
              <w:rPr>
                <w:rFonts w:ascii="Times New Roman" w:hAnsi="Times New Roman"/>
                <w:szCs w:val="20"/>
              </w:rPr>
              <w:t>:N</w:t>
            </w:r>
          </w:p>
        </w:tc>
      </w:tr>
      <w:tr w:rsidR="00365AA9" w:rsidRPr="003A316A" w14:paraId="7A3F94DC"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A3159D"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80FE47"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A7C642"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6D8AF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7A3B3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1D47BE1A"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3EA5DE"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6E2FDC"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82EC84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C68FA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81F2A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6254A527"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4AA75"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1C417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09435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68F56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9C903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0:N</w:t>
            </w:r>
          </w:p>
        </w:tc>
      </w:tr>
      <w:tr w:rsidR="00365AA9" w:rsidRPr="003A316A" w14:paraId="5E0B9A58"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0C4F3" w14:textId="77777777" w:rsidR="00365AA9" w:rsidRPr="003A316A" w:rsidRDefault="00E36FD5">
            <w:pPr>
              <w:pStyle w:val="Corpodetexto3"/>
              <w:jc w:val="center"/>
              <w:rPr>
                <w:rFonts w:ascii="Times New Roman" w:hAnsi="Times New Roman"/>
                <w:szCs w:val="20"/>
                <w:lang w:val="en-US"/>
              </w:rPr>
            </w:pPr>
            <w:r w:rsidRPr="003A316A">
              <w:rPr>
                <w:rFonts w:ascii="Times New Roman" w:hAnsi="Times New Roman"/>
                <w:szCs w:val="20"/>
                <w:lang w:val="en-US"/>
              </w:rPr>
              <w:t>K</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7AD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9463EA"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9E67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9C4B90"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3A29DAC4"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D034C"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E478F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00729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39F2A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1F205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12E26EE7"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BA6D96"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0B1245"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C8C7CB"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A591C8"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D69A1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1:N</w:t>
            </w:r>
          </w:p>
        </w:tc>
      </w:tr>
      <w:tr w:rsidR="00365AA9" w:rsidRPr="003A316A" w14:paraId="01207F7A"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541C7"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792911"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29265F"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B2095D"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1E228E"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r w:rsidR="00365AA9" w:rsidRPr="003A316A" w14:paraId="16E51D42" w14:textId="77777777">
        <w:tc>
          <w:tcPr>
            <w:tcW w:w="84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C70F49"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w:t>
            </w:r>
          </w:p>
        </w:tc>
        <w:tc>
          <w:tcPr>
            <w:tcW w:w="602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A2448E" w14:textId="77777777" w:rsidR="00365AA9" w:rsidRPr="003A316A" w:rsidRDefault="00E36FD5">
            <w:pPr>
              <w:pStyle w:val="Corpodetexto3"/>
              <w:rPr>
                <w:rFonts w:ascii="Times New Roman" w:hAnsi="Times New Roman"/>
                <w:szCs w:val="20"/>
              </w:rPr>
            </w:pPr>
            <w:r w:rsidRPr="003A316A">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2CC324"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4727D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CFAB23" w14:textId="77777777" w:rsidR="00365AA9" w:rsidRPr="003A316A" w:rsidRDefault="00E36FD5">
            <w:pPr>
              <w:pStyle w:val="Corpodetexto3"/>
              <w:jc w:val="center"/>
              <w:rPr>
                <w:rFonts w:ascii="Times New Roman" w:hAnsi="Times New Roman"/>
                <w:szCs w:val="20"/>
              </w:rPr>
            </w:pPr>
            <w:r w:rsidRPr="003A316A">
              <w:rPr>
                <w:rFonts w:ascii="Times New Roman" w:hAnsi="Times New Roman"/>
                <w:szCs w:val="20"/>
              </w:rPr>
              <w:t>1</w:t>
            </w:r>
          </w:p>
        </w:tc>
      </w:tr>
    </w:tbl>
    <w:p w14:paraId="6EA021A7" w14:textId="77777777" w:rsidR="00365AA9" w:rsidRPr="003A316A" w:rsidRDefault="00365AA9">
      <w:pPr>
        <w:rPr>
          <w:rFonts w:cs="Times New Roman"/>
          <w:szCs w:val="20"/>
        </w:rPr>
      </w:pPr>
    </w:p>
    <w:p w14:paraId="1037E8C0" w14:textId="77777777" w:rsidR="00365AA9" w:rsidRPr="003A316A" w:rsidRDefault="00E36FD5">
      <w:pPr>
        <w:rPr>
          <w:rFonts w:cs="Times New Roman"/>
          <w:szCs w:val="20"/>
        </w:rPr>
      </w:pPr>
      <w:r w:rsidRPr="003A316A">
        <w:rPr>
          <w:rFonts w:cs="Times New Roman"/>
          <w:szCs w:val="20"/>
        </w:rPr>
        <w:lastRenderedPageBreak/>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14:paraId="4BE8C293" w14:textId="77777777" w:rsidR="00365AA9" w:rsidRPr="003A316A" w:rsidRDefault="00365AA9">
      <w:pPr>
        <w:pStyle w:val="Corpodetexto2"/>
        <w:widowControl w:val="0"/>
        <w:tabs>
          <w:tab w:val="left" w:pos="720"/>
        </w:tabs>
        <w:rPr>
          <w:sz w:val="20"/>
        </w:rPr>
      </w:pPr>
    </w:p>
    <w:p w14:paraId="3B7D5D6A" w14:textId="77777777" w:rsidR="00365AA9" w:rsidRPr="003A316A" w:rsidRDefault="00E36FD5">
      <w:pPr>
        <w:pStyle w:val="Corpodetexto2"/>
        <w:widowControl w:val="0"/>
        <w:tabs>
          <w:tab w:val="left" w:pos="720"/>
        </w:tabs>
        <w:rPr>
          <w:sz w:val="20"/>
        </w:rPr>
      </w:pPr>
      <w:r w:rsidRPr="003A316A">
        <w:rPr>
          <w:sz w:val="20"/>
        </w:rPr>
        <w:tab/>
        <w:t>Os registros que contiverem a indicação "Ocorrência - um (por arquivo)" devem figurar uma única vez no arquivo digital.</w:t>
      </w:r>
    </w:p>
    <w:p w14:paraId="53758772" w14:textId="77777777" w:rsidR="00365AA9" w:rsidRPr="003A316A" w:rsidRDefault="00365AA9">
      <w:pPr>
        <w:pStyle w:val="Corpodetexto2"/>
        <w:widowControl w:val="0"/>
        <w:tabs>
          <w:tab w:val="left" w:pos="720"/>
        </w:tabs>
        <w:rPr>
          <w:sz w:val="20"/>
        </w:rPr>
      </w:pPr>
    </w:p>
    <w:p w14:paraId="5ED9F562" w14:textId="77777777" w:rsidR="00365AA9" w:rsidRPr="003A316A" w:rsidRDefault="00E36FD5">
      <w:pPr>
        <w:pStyle w:val="Corpodetexto2"/>
        <w:widowControl w:val="0"/>
        <w:tabs>
          <w:tab w:val="left" w:pos="720"/>
        </w:tabs>
        <w:rPr>
          <w:sz w:val="20"/>
        </w:rPr>
      </w:pPr>
      <w:r w:rsidRPr="003A316A">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14:paraId="6AA789B0" w14:textId="77777777" w:rsidR="00365AA9" w:rsidRPr="003A316A" w:rsidRDefault="00365AA9">
      <w:pPr>
        <w:rPr>
          <w:rFonts w:eastAsia="Times New Roman" w:cs="Times New Roman"/>
          <w:szCs w:val="20"/>
          <w:lang w:eastAsia="pt-BR"/>
        </w:rPr>
      </w:pPr>
    </w:p>
    <w:p w14:paraId="385A2404" w14:textId="77777777" w:rsidR="00365AA9" w:rsidRPr="003A316A" w:rsidRDefault="00E36FD5">
      <w:pPr>
        <w:pStyle w:val="Corpodetexto2"/>
        <w:widowControl w:val="0"/>
        <w:tabs>
          <w:tab w:val="left" w:pos="720"/>
        </w:tabs>
        <w:rPr>
          <w:sz w:val="20"/>
        </w:rPr>
      </w:pPr>
      <w:r w:rsidRPr="003A316A">
        <w:rPr>
          <w:sz w:val="20"/>
        </w:rPr>
        <w:tab/>
        <w:t>Um registro "Registro Pai" pode ocorrer mais de uma vez no arquivo e traz a indicação "Ocorrência - vários por arquivo". Por outro lado, um registro dependente ("Registro Filho") detalha o registro principal e traz a indicação:</w:t>
      </w:r>
    </w:p>
    <w:p w14:paraId="752489B0" w14:textId="77777777" w:rsidR="00365AA9" w:rsidRPr="003A316A" w:rsidRDefault="00365AA9">
      <w:pPr>
        <w:pStyle w:val="Corpodetexto2"/>
        <w:widowControl w:val="0"/>
        <w:tabs>
          <w:tab w:val="left" w:pos="720"/>
        </w:tabs>
        <w:rPr>
          <w:sz w:val="20"/>
        </w:rPr>
      </w:pPr>
    </w:p>
    <w:p w14:paraId="15C315C8" w14:textId="77777777" w:rsidR="00365AA9" w:rsidRPr="003A316A" w:rsidRDefault="00E36FD5">
      <w:pPr>
        <w:pStyle w:val="Corpodetexto2"/>
        <w:widowControl w:val="0"/>
        <w:ind w:firstLine="568"/>
        <w:rPr>
          <w:sz w:val="20"/>
        </w:rPr>
      </w:pPr>
      <w:r w:rsidRPr="003A316A">
        <w:rPr>
          <w:sz w:val="20"/>
        </w:rPr>
        <w:t>- "Ocorrência - 1:1" - somente deverá haver um único registro filho para o respectivo registro pai.</w:t>
      </w:r>
    </w:p>
    <w:p w14:paraId="78276269" w14:textId="77777777" w:rsidR="00365AA9" w:rsidRPr="003A316A" w:rsidRDefault="00E36FD5">
      <w:pPr>
        <w:pStyle w:val="Corpodetexto2"/>
        <w:widowControl w:val="0"/>
        <w:ind w:firstLine="568"/>
        <w:rPr>
          <w:sz w:val="20"/>
        </w:rPr>
      </w:pPr>
      <w:r w:rsidRPr="003A316A">
        <w:rPr>
          <w:sz w:val="20"/>
        </w:rPr>
        <w:t>- "Ocorrência - 1:N" - poderá haver vários registros filhos para o respectivo registro pai.</w:t>
      </w:r>
    </w:p>
    <w:p w14:paraId="19F73E4C" w14:textId="77777777" w:rsidR="00365AA9" w:rsidRPr="003A316A" w:rsidRDefault="00365AA9">
      <w:pPr>
        <w:pStyle w:val="Corpodetexto2"/>
        <w:widowControl w:val="0"/>
        <w:tabs>
          <w:tab w:val="left" w:pos="720"/>
        </w:tabs>
        <w:rPr>
          <w:sz w:val="20"/>
        </w:rPr>
      </w:pPr>
    </w:p>
    <w:p w14:paraId="3D1DAFAB" w14:textId="77777777" w:rsidR="00365AA9" w:rsidRPr="003A316A" w:rsidRDefault="00E36FD5">
      <w:pPr>
        <w:pStyle w:val="Corpodetexto2"/>
        <w:widowControl w:val="0"/>
        <w:tabs>
          <w:tab w:val="left" w:pos="720"/>
        </w:tabs>
        <w:rPr>
          <w:sz w:val="20"/>
        </w:rPr>
      </w:pPr>
      <w:r w:rsidRPr="003A316A">
        <w:rPr>
          <w:sz w:val="20"/>
        </w:rPr>
        <w:tab/>
        <w:t>A geração do arquivo requer a existência de pelo menos um "Registro Pai" quando houver um "Registro Filho".</w:t>
      </w:r>
    </w:p>
    <w:p w14:paraId="36E90698" w14:textId="77777777" w:rsidR="00365AA9" w:rsidRPr="003A316A" w:rsidRDefault="00E36FD5">
      <w:pPr>
        <w:pStyle w:val="Ttulo2"/>
        <w:rPr>
          <w:rFonts w:cs="Times New Roman"/>
          <w:szCs w:val="20"/>
        </w:rPr>
      </w:pPr>
      <w:bookmarkStart w:id="54" w:name="_Toc520971701"/>
      <w:r w:rsidRPr="003A316A">
        <w:rPr>
          <w:rFonts w:cs="Times New Roman"/>
          <w:szCs w:val="20"/>
        </w:rPr>
        <w:t>3.3. Campos dos Registros</w:t>
      </w:r>
      <w:bookmarkEnd w:id="54"/>
    </w:p>
    <w:p w14:paraId="24AEB609" w14:textId="77777777" w:rsidR="00365AA9" w:rsidRPr="003A316A" w:rsidRDefault="00365AA9">
      <w:pPr>
        <w:rPr>
          <w:rFonts w:cs="Times New Roman"/>
          <w:szCs w:val="20"/>
        </w:rPr>
      </w:pPr>
    </w:p>
    <w:p w14:paraId="5D8A2F50" w14:textId="77777777" w:rsidR="00365AA9" w:rsidRPr="003A316A" w:rsidRDefault="00E36FD5">
      <w:pPr>
        <w:rPr>
          <w:rFonts w:cs="Times New Roman"/>
          <w:b/>
          <w:szCs w:val="20"/>
        </w:rPr>
      </w:pPr>
      <w:r w:rsidRPr="003A316A">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3A316A" w14:paraId="13E165B4" w14:textId="77777777">
        <w:trPr>
          <w:trHeight w:val="45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460B2C" w14:textId="77777777" w:rsidR="00365AA9" w:rsidRPr="003A316A" w:rsidRDefault="00E36FD5">
            <w:pPr>
              <w:rPr>
                <w:rFonts w:cs="Times New Roman"/>
                <w:b/>
                <w:bCs/>
                <w:szCs w:val="20"/>
              </w:rPr>
            </w:pPr>
            <w:r w:rsidRPr="003A316A">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275B2C" w14:textId="77777777" w:rsidR="00365AA9" w:rsidRPr="003A316A" w:rsidRDefault="00E36FD5">
            <w:pPr>
              <w:rPr>
                <w:rFonts w:cs="Times New Roman"/>
                <w:b/>
                <w:bCs/>
                <w:szCs w:val="20"/>
              </w:rPr>
            </w:pPr>
            <w:r w:rsidRPr="003A316A">
              <w:rPr>
                <w:rFonts w:cs="Times New Roman"/>
                <w:b/>
                <w:bCs/>
                <w:szCs w:val="20"/>
              </w:rPr>
              <w:t>Descrição</w:t>
            </w:r>
          </w:p>
        </w:tc>
      </w:tr>
      <w:tr w:rsidR="00365AA9" w:rsidRPr="003A316A" w14:paraId="4E392E52"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075F2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N</w:t>
            </w:r>
            <w:r w:rsidRPr="003A316A">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D9BD1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o número do campo em um dado registro.</w:t>
            </w:r>
          </w:p>
        </w:tc>
      </w:tr>
      <w:tr w:rsidR="00365AA9" w:rsidRPr="003A316A" w14:paraId="5BCB54F0" w14:textId="77777777">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B2D46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A9037"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o mnemônico do campo.</w:t>
            </w:r>
          </w:p>
        </w:tc>
      </w:tr>
      <w:tr w:rsidR="00365AA9" w:rsidRPr="003A316A" w14:paraId="6999BC67" w14:textId="77777777">
        <w:trPr>
          <w:trHeight w:val="482"/>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866C8E"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FF569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a descrição da informação requerida no campo respectivo.</w:t>
            </w:r>
          </w:p>
          <w:p w14:paraId="73AA5C0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Deve-se atentar para as observações relativas ao preenchimento de cada campo, quando houver.</w:t>
            </w:r>
          </w:p>
        </w:tc>
      </w:tr>
      <w:tr w:rsidR="00365AA9" w:rsidRPr="003A316A" w14:paraId="53E6B115" w14:textId="77777777">
        <w:trPr>
          <w:trHeight w:val="707"/>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DDB46D"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5FA0D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o tipo de caractere com que o campo será preenchido, de acordo com as regras gerais já descritas.</w:t>
            </w:r>
          </w:p>
          <w:p w14:paraId="44AA8A36"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N – Numérico.</w:t>
            </w:r>
          </w:p>
          <w:p w14:paraId="5D850A3D"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 - Alfanumérico.</w:t>
            </w:r>
          </w:p>
        </w:tc>
      </w:tr>
      <w:tr w:rsidR="00365AA9" w:rsidRPr="003A316A" w14:paraId="1F1E5E9C" w14:textId="77777777">
        <w:trPr>
          <w:trHeight w:val="1445"/>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24542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Tam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BE7BF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a quantidade de caracteres com que cada campo deve ser preenchido. Estas instruções devem ser seguidas rigorosamente.</w:t>
            </w:r>
          </w:p>
          <w:p w14:paraId="76A5C9D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de um algarismo após um campo (N) representa o seu tamanho exato.</w:t>
            </w:r>
          </w:p>
          <w:p w14:paraId="513CBED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 após um campo (N) significa que não há um número máximo de caracteres.</w:t>
            </w:r>
          </w:p>
          <w:p w14:paraId="2271ABC0"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de um algarismo após um campo (C) representa o seu tamanho exato, no caso geral.</w:t>
            </w:r>
          </w:p>
          <w:p w14:paraId="7DD6AB5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 após um campo (C) representa que seu tamanho máximo é 255 caracteres, no caso geral.</w:t>
            </w:r>
          </w:p>
          <w:p w14:paraId="2F77B9C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"65536" após um campo (C) representa que seu tamanho máximo é 65.536 caracteres, excepcionalmente.</w:t>
            </w:r>
          </w:p>
        </w:tc>
      </w:tr>
      <w:tr w:rsidR="00365AA9" w:rsidRPr="003A316A" w14:paraId="47CE7C5A"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20484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Dec</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2DD0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Indica a quantidade de caracteres que devem constar como casas decimais, quando necessárias.</w:t>
            </w:r>
          </w:p>
          <w:p w14:paraId="4766701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de um algarismo representa a quantidade máxima de decimais do campo (N);</w:t>
            </w:r>
          </w:p>
          <w:p w14:paraId="3FE8248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indicação "-" após um campo (N) significa que não deve haver representação de casas decimais.</w:t>
            </w:r>
          </w:p>
        </w:tc>
      </w:tr>
    </w:tbl>
    <w:p w14:paraId="578567B4" w14:textId="77777777" w:rsidR="00365AA9" w:rsidRPr="003A316A" w:rsidRDefault="00E36FD5">
      <w:pPr>
        <w:pStyle w:val="Ttulo2"/>
        <w:rPr>
          <w:rFonts w:cs="Times New Roman"/>
          <w:szCs w:val="20"/>
        </w:rPr>
      </w:pPr>
      <w:bookmarkStart w:id="55" w:name="_Toc520971702"/>
      <w:r w:rsidRPr="003A316A">
        <w:rPr>
          <w:rFonts w:cs="Times New Roman"/>
          <w:szCs w:val="20"/>
        </w:rPr>
        <w:t>3.4. Tabelas Externas</w:t>
      </w:r>
      <w:bookmarkEnd w:id="55"/>
    </w:p>
    <w:p w14:paraId="33E84A85" w14:textId="77777777" w:rsidR="00365AA9" w:rsidRPr="003A316A" w:rsidRDefault="00365AA9">
      <w:pPr>
        <w:rPr>
          <w:rFonts w:cs="Times New Roman"/>
          <w:szCs w:val="20"/>
        </w:rPr>
      </w:pPr>
    </w:p>
    <w:p w14:paraId="717F99E5" w14:textId="77777777" w:rsidR="00365AA9" w:rsidRPr="003A316A" w:rsidRDefault="00E36FD5">
      <w:pPr>
        <w:rPr>
          <w:rFonts w:cs="Times New Roman"/>
          <w:b/>
          <w:szCs w:val="20"/>
        </w:rPr>
      </w:pPr>
      <w:r w:rsidRPr="003A316A">
        <w:rPr>
          <w:rFonts w:cs="Times New Roman"/>
          <w:b/>
          <w:szCs w:val="20"/>
        </w:rPr>
        <w:t>Exemplos de órgãos mantenedores e endereços eletrônicos das tabelas externas:</w:t>
      </w:r>
    </w:p>
    <w:p w14:paraId="473FCE44" w14:textId="77777777" w:rsidR="00365AA9" w:rsidRPr="003A316A"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973"/>
        <w:gridCol w:w="2309"/>
        <w:gridCol w:w="3346"/>
      </w:tblGrid>
      <w:tr w:rsidR="00365AA9" w:rsidRPr="003A316A" w14:paraId="254F758B"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8EC14" w14:textId="77777777" w:rsidR="00365AA9" w:rsidRPr="003A316A" w:rsidRDefault="00E36FD5">
            <w:pPr>
              <w:rPr>
                <w:rFonts w:cs="Times New Roman"/>
                <w:szCs w:val="20"/>
              </w:rPr>
            </w:pPr>
            <w:r w:rsidRPr="003A316A">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E5B241" w14:textId="77777777" w:rsidR="00365AA9" w:rsidRPr="003A316A" w:rsidRDefault="00420094">
            <w:pPr>
              <w:rPr>
                <w:rFonts w:cs="Times New Roman"/>
                <w:szCs w:val="20"/>
              </w:rPr>
            </w:pPr>
            <w:hyperlink r:id="rId13">
              <w:r w:rsidR="00E36FD5" w:rsidRPr="003A316A">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0FF42C2D" w14:textId="77777777" w:rsidR="00365AA9" w:rsidRPr="003A316A" w:rsidRDefault="00E36FD5">
            <w:pPr>
              <w:rPr>
                <w:rFonts w:cs="Times New Roman"/>
                <w:szCs w:val="20"/>
              </w:rPr>
            </w:pPr>
            <w:r w:rsidRPr="003A316A">
              <w:rPr>
                <w:rFonts w:cs="Times New Roman"/>
                <w:szCs w:val="20"/>
              </w:rPr>
              <w:t>Tabela de Municípios</w:t>
            </w:r>
          </w:p>
        </w:tc>
      </w:tr>
      <w:tr w:rsidR="00365AA9" w:rsidRPr="003A316A" w14:paraId="21F383F8"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D1C00" w14:textId="77777777" w:rsidR="00365AA9" w:rsidRPr="003A316A" w:rsidRDefault="00E36FD5">
            <w:pPr>
              <w:rPr>
                <w:rFonts w:cs="Times New Roman"/>
                <w:szCs w:val="20"/>
              </w:rPr>
            </w:pPr>
            <w:r w:rsidRPr="003A316A">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82948" w14:textId="77777777" w:rsidR="00365AA9" w:rsidRPr="003A316A" w:rsidRDefault="00420094">
            <w:pPr>
              <w:rPr>
                <w:rFonts w:cs="Times New Roman"/>
                <w:szCs w:val="20"/>
              </w:rPr>
            </w:pPr>
            <w:hyperlink r:id="rId14">
              <w:r w:rsidR="00E36FD5" w:rsidRPr="003A316A">
                <w:rPr>
                  <w:rStyle w:val="InternetLink"/>
                  <w:rFonts w:cs="Times New Roman"/>
                  <w:szCs w:val="20"/>
                </w:rPr>
                <w:t>www.bcb.gov.br</w:t>
              </w:r>
            </w:hyperlink>
            <w:r w:rsidR="00E36FD5" w:rsidRPr="003A316A">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B247D9B" w14:textId="77777777" w:rsidR="00365AA9" w:rsidRPr="003A316A" w:rsidRDefault="00E36FD5">
            <w:pPr>
              <w:rPr>
                <w:rFonts w:cs="Times New Roman"/>
                <w:szCs w:val="20"/>
              </w:rPr>
            </w:pPr>
            <w:r w:rsidRPr="003A316A">
              <w:rPr>
                <w:rFonts w:cs="Times New Roman"/>
                <w:szCs w:val="20"/>
              </w:rPr>
              <w:t>Tabela de Países</w:t>
            </w:r>
          </w:p>
        </w:tc>
      </w:tr>
      <w:tr w:rsidR="00365AA9" w:rsidRPr="003A316A" w14:paraId="7264534C"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1A80B6" w14:textId="77777777" w:rsidR="00365AA9" w:rsidRPr="003A316A" w:rsidRDefault="00E36FD5">
            <w:pPr>
              <w:rPr>
                <w:rFonts w:cs="Times New Roman"/>
                <w:szCs w:val="20"/>
              </w:rPr>
            </w:pPr>
            <w:r w:rsidRPr="003A316A">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C881C3" w14:textId="77777777" w:rsidR="00365AA9" w:rsidRPr="003A316A" w:rsidRDefault="00420094">
            <w:pPr>
              <w:rPr>
                <w:rFonts w:cs="Times New Roman"/>
                <w:szCs w:val="20"/>
              </w:rPr>
            </w:pPr>
            <w:hyperlink r:id="rId15">
              <w:r w:rsidR="00E36FD5" w:rsidRPr="003A316A">
                <w:rPr>
                  <w:rStyle w:val="InternetLink"/>
                  <w:rFonts w:cs="Times New Roman"/>
                  <w:szCs w:val="20"/>
                </w:rPr>
                <w:t>www.receita.fazenda.gov.br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426DFCB" w14:textId="77777777" w:rsidR="00365AA9" w:rsidRPr="003A316A" w:rsidRDefault="00E36FD5">
            <w:pPr>
              <w:rPr>
                <w:rFonts w:cs="Times New Roman"/>
                <w:szCs w:val="20"/>
              </w:rPr>
            </w:pPr>
            <w:r w:rsidRPr="003A316A">
              <w:rPr>
                <w:rFonts w:cs="Times New Roman"/>
                <w:szCs w:val="20"/>
              </w:rPr>
              <w:t>Plano de Contas Referencial</w:t>
            </w:r>
          </w:p>
        </w:tc>
      </w:tr>
      <w:tr w:rsidR="00365AA9" w:rsidRPr="003A316A" w14:paraId="6D46A2D0"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DC81AC" w14:textId="77777777" w:rsidR="00365AA9" w:rsidRPr="003A316A" w:rsidRDefault="00E36FD5">
            <w:pPr>
              <w:rPr>
                <w:rFonts w:cs="Times New Roman"/>
                <w:szCs w:val="20"/>
                <w:lang w:val="en-US"/>
              </w:rPr>
            </w:pPr>
            <w:r w:rsidRPr="003A316A">
              <w:rPr>
                <w:rFonts w:cs="Times New Roman"/>
                <w:szCs w:val="20"/>
                <w:lang w:val="en-US"/>
              </w:rPr>
              <w:t>ECT – Correios</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676F16" w14:textId="77777777" w:rsidR="00365AA9" w:rsidRPr="003A316A" w:rsidRDefault="00420094">
            <w:pPr>
              <w:rPr>
                <w:rFonts w:cs="Times New Roman"/>
                <w:szCs w:val="20"/>
              </w:rPr>
            </w:pPr>
            <w:hyperlink r:id="rId16">
              <w:r w:rsidR="00E36FD5" w:rsidRPr="003A316A">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1E1D8366" w14:textId="77777777" w:rsidR="00365AA9" w:rsidRPr="003A316A" w:rsidRDefault="00E36FD5">
            <w:pPr>
              <w:rPr>
                <w:rFonts w:cs="Times New Roman"/>
                <w:szCs w:val="20"/>
              </w:rPr>
            </w:pPr>
            <w:r w:rsidRPr="003A316A">
              <w:rPr>
                <w:rFonts w:cs="Times New Roman"/>
                <w:szCs w:val="20"/>
              </w:rPr>
              <w:t>Código de Endereçamento Postal</w:t>
            </w:r>
          </w:p>
        </w:tc>
      </w:tr>
    </w:tbl>
    <w:p w14:paraId="49E0FFB2" w14:textId="77777777" w:rsidR="00365AA9" w:rsidRPr="003A316A" w:rsidRDefault="00365AA9">
      <w:pPr>
        <w:rPr>
          <w:rFonts w:cs="Times New Roman"/>
          <w:szCs w:val="20"/>
        </w:rPr>
      </w:pPr>
    </w:p>
    <w:p w14:paraId="57BE2C80" w14:textId="77777777" w:rsidR="00365AA9" w:rsidRPr="003A316A" w:rsidRDefault="00E36FD5">
      <w:pPr>
        <w:rPr>
          <w:rFonts w:eastAsia="Times New Roman" w:cs="Times New Roman"/>
          <w:szCs w:val="20"/>
          <w:lang w:eastAsia="pt-BR"/>
        </w:rPr>
      </w:pPr>
      <w:r w:rsidRPr="003A316A">
        <w:rPr>
          <w:rFonts w:cs="Times New Roman"/>
          <w:szCs w:val="20"/>
        </w:rPr>
        <w:br w:type="page"/>
      </w:r>
    </w:p>
    <w:p w14:paraId="35BE065D" w14:textId="77777777" w:rsidR="00365AA9" w:rsidRPr="003A316A" w:rsidRDefault="00E36FD5">
      <w:pPr>
        <w:pStyle w:val="Ttulo2"/>
        <w:rPr>
          <w:rFonts w:cs="Times New Roman"/>
          <w:szCs w:val="20"/>
        </w:rPr>
      </w:pPr>
      <w:bookmarkStart w:id="56" w:name="_Toc520971703"/>
      <w:r w:rsidRPr="003A316A">
        <w:rPr>
          <w:rFonts w:cs="Times New Roman"/>
          <w:szCs w:val="20"/>
        </w:rPr>
        <w:lastRenderedPageBreak/>
        <w:t>3.5. Composição dos Livros</w:t>
      </w:r>
      <w:bookmarkEnd w:id="56"/>
    </w:p>
    <w:p w14:paraId="5606EBC9" w14:textId="77777777" w:rsidR="00365AA9" w:rsidRPr="003A316A" w:rsidRDefault="00365AA9">
      <w:pPr>
        <w:rPr>
          <w:rFonts w:cs="Times New Roman"/>
          <w:szCs w:val="20"/>
          <w:lang w:eastAsia="pt-BR"/>
        </w:rPr>
      </w:pPr>
    </w:p>
    <w:tbl>
      <w:tblPr>
        <w:tblW w:w="1047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490"/>
        <w:gridCol w:w="567"/>
        <w:gridCol w:w="565"/>
        <w:gridCol w:w="567"/>
        <w:gridCol w:w="603"/>
        <w:gridCol w:w="281"/>
        <w:gridCol w:w="385"/>
        <w:gridCol w:w="313"/>
        <w:gridCol w:w="281"/>
        <w:gridCol w:w="22"/>
        <w:gridCol w:w="241"/>
        <w:gridCol w:w="46"/>
        <w:gridCol w:w="253"/>
        <w:gridCol w:w="33"/>
        <w:gridCol w:w="130"/>
        <w:gridCol w:w="107"/>
        <w:gridCol w:w="4442"/>
      </w:tblGrid>
      <w:tr w:rsidR="00365AA9" w:rsidRPr="003A316A" w14:paraId="5660EC05" w14:textId="77777777">
        <w:trPr>
          <w:cantSplit/>
          <w:trHeight w:val="255"/>
          <w:tblHeader/>
        </w:trPr>
        <w:tc>
          <w:tcPr>
            <w:tcW w:w="393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905B3B" w14:textId="77777777" w:rsidR="00365AA9" w:rsidRPr="003A316A" w:rsidRDefault="00E36FD5">
            <w:pPr>
              <w:jc w:val="center"/>
              <w:rPr>
                <w:rFonts w:cs="Times New Roman"/>
                <w:b/>
                <w:bCs/>
                <w:szCs w:val="20"/>
              </w:rPr>
            </w:pPr>
            <w:r w:rsidRPr="003A316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08BEC6" w14:textId="77777777" w:rsidR="00365AA9" w:rsidRPr="003A316A" w:rsidRDefault="00365AA9">
            <w:pPr>
              <w:jc w:val="center"/>
              <w:rPr>
                <w:rFonts w:eastAsia="Arial Unicode MS" w:cs="Times New Roman"/>
                <w:b/>
                <w:bCs/>
                <w:szCs w:val="20"/>
              </w:rPr>
            </w:pPr>
          </w:p>
        </w:tc>
        <w:tc>
          <w:tcPr>
            <w:tcW w:w="6251"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8B91B1" w14:textId="77777777" w:rsidR="00365AA9" w:rsidRPr="003A316A" w:rsidRDefault="00E36FD5">
            <w:pPr>
              <w:jc w:val="center"/>
              <w:rPr>
                <w:rFonts w:eastAsia="Arial Unicode MS" w:cs="Times New Roman"/>
                <w:b/>
                <w:bCs/>
                <w:szCs w:val="20"/>
              </w:rPr>
            </w:pPr>
            <w:r w:rsidRPr="003A316A">
              <w:rPr>
                <w:rFonts w:eastAsia="Arial Unicode MS" w:cs="Times New Roman"/>
                <w:b/>
                <w:bCs/>
                <w:szCs w:val="20"/>
              </w:rPr>
              <w:t>NÍVEL DO REGISTRO</w:t>
            </w:r>
          </w:p>
        </w:tc>
      </w:tr>
      <w:tr w:rsidR="00365AA9" w:rsidRPr="003A316A" w14:paraId="5DAD77D5" w14:textId="77777777">
        <w:trPr>
          <w:cantSplit/>
          <w:trHeight w:val="255"/>
          <w:tblHeader/>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B68E9" w14:textId="77777777" w:rsidR="00365AA9" w:rsidRPr="003A316A" w:rsidRDefault="00E36FD5">
            <w:pPr>
              <w:jc w:val="center"/>
              <w:rPr>
                <w:rFonts w:cs="Times New Roman"/>
                <w:b/>
                <w:bCs/>
                <w:szCs w:val="20"/>
              </w:rPr>
            </w:pPr>
            <w:r w:rsidRPr="003A316A">
              <w:rPr>
                <w:rFonts w:cs="Times New Roman"/>
                <w:b/>
                <w:bCs/>
                <w:szCs w:val="20"/>
              </w:rPr>
              <w:t>REGISTRO</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049E77" w14:textId="77777777" w:rsidR="00365AA9" w:rsidRPr="003A316A" w:rsidRDefault="00E36FD5">
            <w:pPr>
              <w:jc w:val="center"/>
              <w:rPr>
                <w:rFonts w:cs="Times New Roman"/>
                <w:b/>
                <w:bCs/>
                <w:szCs w:val="20"/>
              </w:rPr>
            </w:pPr>
            <w:r w:rsidRPr="003A316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023AF" w14:textId="77777777" w:rsidR="00365AA9" w:rsidRPr="003A316A" w:rsidRDefault="00E36FD5">
            <w:pPr>
              <w:jc w:val="center"/>
              <w:rPr>
                <w:rFonts w:cs="Times New Roman"/>
                <w:b/>
                <w:bCs/>
                <w:szCs w:val="20"/>
              </w:rPr>
            </w:pPr>
            <w:r w:rsidRPr="003A316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A5AC24" w14:textId="77777777" w:rsidR="00365AA9" w:rsidRPr="003A316A" w:rsidRDefault="00E36FD5">
            <w:pPr>
              <w:jc w:val="center"/>
              <w:rPr>
                <w:rFonts w:cs="Times New Roman"/>
                <w:b/>
                <w:bCs/>
                <w:szCs w:val="20"/>
              </w:rPr>
            </w:pPr>
            <w:r w:rsidRPr="003A316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C9CA6E" w14:textId="77777777" w:rsidR="00365AA9" w:rsidRPr="003A316A" w:rsidRDefault="00E36FD5">
            <w:pPr>
              <w:jc w:val="center"/>
              <w:rPr>
                <w:rFonts w:cs="Times New Roman"/>
                <w:b/>
                <w:bCs/>
                <w:szCs w:val="20"/>
              </w:rPr>
            </w:pPr>
            <w:r w:rsidRPr="003A316A">
              <w:rPr>
                <w:rFonts w:cs="Times New Roman"/>
                <w:b/>
                <w:bCs/>
                <w:szCs w:val="20"/>
              </w:rPr>
              <w:t>B</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467A046" w14:textId="77777777" w:rsidR="00365AA9" w:rsidRPr="003A316A" w:rsidRDefault="00E36FD5">
            <w:pPr>
              <w:jc w:val="center"/>
              <w:rPr>
                <w:rFonts w:cs="Times New Roman"/>
                <w:b/>
                <w:bCs/>
                <w:szCs w:val="20"/>
              </w:rPr>
            </w:pPr>
            <w:r w:rsidRPr="003A316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7C6DC1" w14:textId="77777777" w:rsidR="00365AA9" w:rsidRPr="003A316A"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8B542A" w14:textId="77777777" w:rsidR="00365AA9" w:rsidRPr="003A316A" w:rsidRDefault="00E36FD5">
            <w:pPr>
              <w:jc w:val="center"/>
              <w:rPr>
                <w:rFonts w:cs="Times New Roman"/>
                <w:b/>
                <w:bCs/>
                <w:szCs w:val="20"/>
              </w:rPr>
            </w:pPr>
            <w:r w:rsidRPr="003A316A">
              <w:rPr>
                <w:rFonts w:cs="Times New Roman"/>
                <w:b/>
                <w:bCs/>
                <w:szCs w:val="20"/>
              </w:rPr>
              <w:t>0</w:t>
            </w: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89AF0" w14:textId="77777777" w:rsidR="00365AA9" w:rsidRPr="003A316A" w:rsidRDefault="00E36FD5">
            <w:pPr>
              <w:jc w:val="center"/>
              <w:rPr>
                <w:rFonts w:eastAsia="Arial Unicode MS" w:cs="Times New Roman"/>
                <w:b/>
                <w:bCs/>
                <w:szCs w:val="20"/>
              </w:rPr>
            </w:pPr>
            <w:r w:rsidRPr="003A316A">
              <w:rPr>
                <w:rFonts w:eastAsia="Arial Unicode MS" w:cs="Times New Roman"/>
                <w:b/>
                <w:bCs/>
                <w:szCs w:val="20"/>
              </w:rPr>
              <w:t>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CCAE32" w14:textId="77777777" w:rsidR="00365AA9" w:rsidRPr="003A316A" w:rsidRDefault="00E36FD5">
            <w:pPr>
              <w:jc w:val="center"/>
              <w:rPr>
                <w:rFonts w:eastAsia="Arial Unicode MS" w:cs="Times New Roman"/>
                <w:b/>
                <w:bCs/>
                <w:szCs w:val="20"/>
              </w:rPr>
            </w:pPr>
            <w:r w:rsidRPr="003A316A">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943992B" w14:textId="77777777" w:rsidR="00365AA9" w:rsidRPr="003A316A" w:rsidRDefault="00E36FD5">
            <w:pPr>
              <w:jc w:val="center"/>
              <w:rPr>
                <w:rFonts w:eastAsia="Arial Unicode MS" w:cs="Times New Roman"/>
                <w:b/>
                <w:bCs/>
                <w:szCs w:val="20"/>
              </w:rPr>
            </w:pPr>
            <w:r w:rsidRPr="003A316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57DAC5" w14:textId="77777777" w:rsidR="00365AA9" w:rsidRPr="003A316A" w:rsidRDefault="00E36FD5">
            <w:pPr>
              <w:rPr>
                <w:rFonts w:eastAsia="Arial Unicode MS" w:cs="Times New Roman"/>
                <w:b/>
                <w:bCs/>
                <w:szCs w:val="20"/>
              </w:rPr>
            </w:pPr>
            <w:r w:rsidRPr="003A316A">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2706A5D" w14:textId="77777777" w:rsidR="00365AA9" w:rsidRPr="003A316A" w:rsidRDefault="00365AA9">
            <w:pPr>
              <w:rPr>
                <w:rFonts w:eastAsia="Arial Unicode MS" w:cs="Times New Roman"/>
                <w:b/>
                <w:bCs/>
                <w:szCs w:val="20"/>
              </w:rPr>
            </w:pPr>
          </w:p>
        </w:tc>
      </w:tr>
      <w:tr w:rsidR="00365AA9" w:rsidRPr="003A316A" w14:paraId="2571683E"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DAFE91" w14:textId="77777777" w:rsidR="00365AA9" w:rsidRPr="003A316A" w:rsidRDefault="00E36FD5">
            <w:pPr>
              <w:rPr>
                <w:rFonts w:cs="Times New Roman"/>
                <w:szCs w:val="20"/>
              </w:rPr>
            </w:pPr>
            <w:r w:rsidRPr="003A316A">
              <w:rPr>
                <w:rFonts w:cs="Times New Roman"/>
                <w:szCs w:val="20"/>
              </w:rPr>
              <w:t>0000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4F8DD"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ABF73F"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39183B"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63824C"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B8A88E8"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30A50" w14:textId="77777777" w:rsidR="00365AA9" w:rsidRPr="003A316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9F9DB1" w14:textId="77777777" w:rsidR="00365AA9" w:rsidRPr="003A316A" w:rsidRDefault="00E36FD5">
            <w:pPr>
              <w:rPr>
                <w:rFonts w:cs="Times New Roman"/>
                <w:smallCaps/>
                <w:szCs w:val="20"/>
              </w:rPr>
            </w:pPr>
            <w:r w:rsidRPr="003A316A">
              <w:rPr>
                <w:rFonts w:cs="Times New Roman"/>
                <w:smallCaps/>
                <w:szCs w:val="20"/>
              </w:rPr>
              <w:t>Abertura do Arquivo Digital e Identificação da pessoa jurídica</w:t>
            </w:r>
          </w:p>
        </w:tc>
      </w:tr>
      <w:tr w:rsidR="00365AA9" w:rsidRPr="003A316A" w14:paraId="31EC6AAE"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B8DD4E" w14:textId="77777777" w:rsidR="00365AA9" w:rsidRPr="003A316A" w:rsidRDefault="00E36FD5">
            <w:pPr>
              <w:rPr>
                <w:rFonts w:cs="Times New Roman"/>
                <w:szCs w:val="20"/>
              </w:rPr>
            </w:pPr>
            <w:r w:rsidRPr="003A316A">
              <w:rPr>
                <w:rFonts w:cs="Times New Roman"/>
                <w:szCs w:val="20"/>
              </w:rPr>
              <w:t>0001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0EB773"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A0A6DE"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E88AA"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3D9876"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0E8AE9"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3CE48"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D7E7D"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A758E" w14:textId="77777777" w:rsidR="00365AA9" w:rsidRPr="003A316A" w:rsidRDefault="00E36FD5">
            <w:pPr>
              <w:rPr>
                <w:rFonts w:cs="Times New Roman"/>
                <w:smallCaps/>
                <w:szCs w:val="20"/>
              </w:rPr>
            </w:pPr>
            <w:r w:rsidRPr="003A316A">
              <w:rPr>
                <w:rFonts w:cs="Times New Roman"/>
                <w:smallCaps/>
                <w:szCs w:val="20"/>
              </w:rPr>
              <w:t>Abertura do bloco 0</w:t>
            </w:r>
          </w:p>
        </w:tc>
      </w:tr>
      <w:tr w:rsidR="00365AA9" w:rsidRPr="003A316A" w14:paraId="1AC447FC"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5617D" w14:textId="77777777" w:rsidR="00365AA9" w:rsidRPr="003A316A" w:rsidRDefault="00E36FD5">
            <w:pPr>
              <w:rPr>
                <w:rFonts w:cs="Times New Roman"/>
                <w:szCs w:val="20"/>
              </w:rPr>
            </w:pPr>
            <w:r w:rsidRPr="003A316A">
              <w:rPr>
                <w:rFonts w:cs="Times New Roman"/>
                <w:szCs w:val="20"/>
              </w:rPr>
              <w:t>0007</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E5CF"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31F12C"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DD696"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E1BC5"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1C4841"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0CD0D6"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B478CE"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8B7995" w14:textId="77777777" w:rsidR="00365AA9" w:rsidRPr="003A316A" w:rsidRDefault="00E36FD5">
            <w:pPr>
              <w:rPr>
                <w:rFonts w:cs="Times New Roman"/>
                <w:smallCaps/>
                <w:szCs w:val="20"/>
              </w:rPr>
            </w:pPr>
            <w:r w:rsidRPr="003A316A">
              <w:rPr>
                <w:rFonts w:cs="Times New Roman"/>
                <w:smallCaps/>
                <w:szCs w:val="20"/>
              </w:rPr>
              <w:t>Outras Inscrições Cadastrais da pessoa jurídica</w:t>
            </w:r>
          </w:p>
        </w:tc>
      </w:tr>
      <w:tr w:rsidR="00365AA9" w:rsidRPr="003A316A" w14:paraId="58789810"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0A55F3" w14:textId="77777777" w:rsidR="00365AA9" w:rsidRPr="003A316A" w:rsidRDefault="00E36FD5">
            <w:pPr>
              <w:rPr>
                <w:rFonts w:cs="Times New Roman"/>
                <w:szCs w:val="20"/>
                <w:lang w:val="en-US"/>
              </w:rPr>
            </w:pPr>
            <w:r w:rsidRPr="003A316A">
              <w:rPr>
                <w:rFonts w:cs="Times New Roman"/>
                <w:szCs w:val="20"/>
                <w:lang w:val="en-US"/>
              </w:rPr>
              <w:t>0020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904F73"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44D880"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28BA7"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2467C0"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AD01AC"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603EB"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711F72"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D0206B" w14:textId="77777777" w:rsidR="00365AA9" w:rsidRPr="003A316A" w:rsidRDefault="00E36FD5">
            <w:pPr>
              <w:rPr>
                <w:rFonts w:cs="Times New Roman"/>
                <w:smallCaps/>
                <w:szCs w:val="20"/>
              </w:rPr>
            </w:pPr>
            <w:r w:rsidRPr="003A316A">
              <w:rPr>
                <w:rFonts w:cs="Times New Roman"/>
                <w:smallCaps/>
                <w:szCs w:val="20"/>
              </w:rPr>
              <w:t>Escrituração Contábil Descentralizada</w:t>
            </w:r>
          </w:p>
        </w:tc>
      </w:tr>
      <w:tr w:rsidR="00365AA9" w:rsidRPr="003A316A" w14:paraId="6E4AE7CE"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E8CEF" w14:textId="77777777" w:rsidR="00365AA9" w:rsidRPr="003A316A" w:rsidRDefault="00E36FD5">
            <w:pPr>
              <w:rPr>
                <w:rFonts w:cs="Times New Roman"/>
                <w:szCs w:val="20"/>
                <w:lang w:val="en-US"/>
              </w:rPr>
            </w:pPr>
            <w:r w:rsidRPr="003A316A">
              <w:rPr>
                <w:rFonts w:cs="Times New Roman"/>
                <w:szCs w:val="20"/>
                <w:lang w:val="en-US"/>
              </w:rPr>
              <w:t>0035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216E9D" w14:textId="77777777" w:rsidR="00365AA9" w:rsidRPr="003A316A" w:rsidRDefault="00E36FD5">
            <w:pPr>
              <w:jc w:val="center"/>
              <w:rPr>
                <w:rFonts w:cs="Times New Roman"/>
                <w:szCs w:val="20"/>
                <w:lang w:val="en-US"/>
              </w:rPr>
            </w:pPr>
            <w:r w:rsidRPr="003A316A">
              <w:rPr>
                <w:rFonts w:cs="Times New Roman"/>
                <w:szCs w:val="20"/>
                <w:lang w:val="en-US"/>
              </w:rPr>
              <w:t>F(6)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9D42F2" w14:textId="77777777" w:rsidR="00365AA9" w:rsidRPr="003A316A" w:rsidRDefault="00E36FD5">
            <w:pPr>
              <w:jc w:val="center"/>
              <w:rPr>
                <w:rFonts w:cs="Times New Roman"/>
                <w:szCs w:val="20"/>
                <w:lang w:val="en-US"/>
              </w:rPr>
            </w:pPr>
            <w:r w:rsidRPr="003A316A">
              <w:rPr>
                <w:rFonts w:cs="Times New Roman"/>
                <w:szCs w:val="20"/>
                <w:lang w:val="en-US"/>
              </w:rPr>
              <w:t>F(6)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1E0372" w14:textId="77777777" w:rsidR="00365AA9" w:rsidRPr="003A316A" w:rsidRDefault="00E36FD5">
            <w:pPr>
              <w:jc w:val="center"/>
              <w:rPr>
                <w:rFonts w:cs="Times New Roman"/>
                <w:szCs w:val="20"/>
                <w:lang w:val="en-US"/>
              </w:rPr>
            </w:pPr>
            <w:r w:rsidRPr="003A316A">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771BD4" w14:textId="77777777" w:rsidR="00365AA9" w:rsidRPr="003A316A" w:rsidRDefault="00E36FD5">
            <w:pPr>
              <w:jc w:val="center"/>
              <w:rPr>
                <w:rFonts w:cs="Times New Roman"/>
                <w:szCs w:val="20"/>
              </w:rPr>
            </w:pPr>
            <w:r w:rsidRPr="003A316A">
              <w:rPr>
                <w:rFonts w:cs="Times New Roman"/>
                <w:szCs w:val="20"/>
              </w:rPr>
              <w:t>F(6)</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73981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F735D"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19A707"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299520" w14:textId="77777777" w:rsidR="00365AA9" w:rsidRPr="003A316A" w:rsidRDefault="00E36FD5">
            <w:pPr>
              <w:rPr>
                <w:rFonts w:cs="Times New Roman"/>
                <w:smallCaps/>
                <w:szCs w:val="20"/>
              </w:rPr>
            </w:pPr>
            <w:r w:rsidRPr="003A316A">
              <w:rPr>
                <w:rFonts w:cs="Times New Roman"/>
                <w:smallCaps/>
                <w:szCs w:val="20"/>
              </w:rPr>
              <w:t>Identificação das SCP</w:t>
            </w:r>
          </w:p>
        </w:tc>
      </w:tr>
      <w:tr w:rsidR="00365AA9" w:rsidRPr="003A316A" w14:paraId="37F8442D"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ABBB5A" w14:textId="77777777" w:rsidR="00365AA9" w:rsidRPr="003A316A" w:rsidRDefault="00E36FD5">
            <w:pPr>
              <w:rPr>
                <w:rFonts w:cs="Times New Roman"/>
                <w:szCs w:val="20"/>
                <w:lang w:val="en-US"/>
              </w:rPr>
            </w:pPr>
            <w:r w:rsidRPr="003A316A">
              <w:rPr>
                <w:rFonts w:cs="Times New Roman"/>
                <w:szCs w:val="20"/>
                <w:lang w:val="en-US"/>
              </w:rPr>
              <w:t>0150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3F4CBA"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6F5E07"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76FFF1"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45B2BD" w14:textId="77777777" w:rsidR="00365AA9" w:rsidRPr="003A316A" w:rsidRDefault="00E36FD5">
            <w:pPr>
              <w:jc w:val="center"/>
              <w:rPr>
                <w:rFonts w:cs="Times New Roman"/>
                <w:szCs w:val="20"/>
              </w:rPr>
            </w:pPr>
            <w:r w:rsidRPr="003A316A">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BE6F5F9"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7707DC"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53174"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F70142" w14:textId="77777777" w:rsidR="00365AA9" w:rsidRPr="003A316A" w:rsidRDefault="00E36FD5">
            <w:pPr>
              <w:rPr>
                <w:rFonts w:cs="Times New Roman"/>
                <w:smallCaps/>
                <w:szCs w:val="20"/>
              </w:rPr>
            </w:pPr>
            <w:r w:rsidRPr="003A316A">
              <w:rPr>
                <w:rFonts w:cs="Times New Roman"/>
                <w:smallCaps/>
                <w:szCs w:val="20"/>
              </w:rPr>
              <w:t>Tabela de Cadastro do Participante</w:t>
            </w:r>
          </w:p>
        </w:tc>
      </w:tr>
      <w:tr w:rsidR="00365AA9" w:rsidRPr="003A316A" w14:paraId="50866580"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5C4E49" w14:textId="77777777" w:rsidR="00365AA9" w:rsidRPr="003A316A" w:rsidRDefault="00E36FD5">
            <w:pPr>
              <w:rPr>
                <w:rFonts w:cs="Times New Roman"/>
                <w:szCs w:val="20"/>
                <w:lang w:val="en-US"/>
              </w:rPr>
            </w:pPr>
            <w:r w:rsidRPr="003A316A">
              <w:rPr>
                <w:rFonts w:cs="Times New Roman"/>
                <w:szCs w:val="20"/>
                <w:lang w:val="en-US"/>
              </w:rPr>
              <w:t>0180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41B7D" w14:textId="77777777" w:rsidR="00365AA9" w:rsidRPr="003A316A" w:rsidRDefault="00E36FD5">
            <w:pPr>
              <w:jc w:val="center"/>
              <w:rPr>
                <w:rFonts w:cs="Times New Roman"/>
                <w:szCs w:val="20"/>
                <w:lang w:val="en-US"/>
              </w:rPr>
            </w:pPr>
            <w:r w:rsidRPr="003A316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0F6380" w14:textId="77777777" w:rsidR="00365AA9" w:rsidRPr="003A316A" w:rsidRDefault="00E36FD5">
            <w:pPr>
              <w:jc w:val="center"/>
              <w:rPr>
                <w:rFonts w:cs="Times New Roman"/>
                <w:szCs w:val="20"/>
                <w:lang w:val="en-US"/>
              </w:rPr>
            </w:pPr>
            <w:r w:rsidRPr="003A316A">
              <w:rPr>
                <w:rFonts w:cs="Times New Roman"/>
                <w:szCs w:val="20"/>
                <w:lang w:val="en-US"/>
              </w:rPr>
              <w:t>F(1)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8FE37" w14:textId="77777777" w:rsidR="00365AA9" w:rsidRPr="003A316A" w:rsidRDefault="00E36FD5">
            <w:pPr>
              <w:jc w:val="center"/>
              <w:rPr>
                <w:rFonts w:cs="Times New Roman"/>
                <w:szCs w:val="20"/>
                <w:lang w:val="en-US"/>
              </w:rPr>
            </w:pPr>
            <w:r w:rsidRPr="003A316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D6037" w14:textId="77777777" w:rsidR="00365AA9" w:rsidRPr="003A316A" w:rsidRDefault="00E36FD5">
            <w:pPr>
              <w:jc w:val="center"/>
              <w:rPr>
                <w:rFonts w:cs="Times New Roman"/>
                <w:szCs w:val="20"/>
              </w:rPr>
            </w:pPr>
            <w:r w:rsidRPr="003A316A">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910ED2" w14:textId="77777777" w:rsidR="00365AA9" w:rsidRPr="003A316A" w:rsidRDefault="00E36FD5">
            <w:pPr>
              <w:jc w:val="center"/>
              <w:rPr>
                <w:rFonts w:cs="Times New Roman"/>
                <w:szCs w:val="20"/>
              </w:rPr>
            </w:pPr>
            <w:r w:rsidRPr="003A316A">
              <w:rPr>
                <w:rFonts w:cs="Times New Roman"/>
                <w:szCs w:val="20"/>
              </w:rPr>
              <w:t>F(1)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7D42"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C2730"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3850F4" w14:textId="77777777" w:rsidR="00365AA9" w:rsidRPr="003A316A" w:rsidRDefault="00E36FD5">
            <w:pPr>
              <w:rPr>
                <w:rFonts w:cs="Times New Roman"/>
                <w:smallCaps/>
                <w:szCs w:val="20"/>
              </w:rPr>
            </w:pPr>
            <w:r w:rsidRPr="003A316A">
              <w:rPr>
                <w:rFonts w:cs="Times New Roman"/>
                <w:smallCaps/>
                <w:szCs w:val="20"/>
              </w:rPr>
              <w:t xml:space="preserve">Identificação do Relacionamento do Participante </w:t>
            </w:r>
          </w:p>
        </w:tc>
      </w:tr>
      <w:tr w:rsidR="00365AA9" w:rsidRPr="003A316A" w14:paraId="53393EC5"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0B691" w14:textId="77777777" w:rsidR="00365AA9" w:rsidRPr="003A316A" w:rsidRDefault="00E36FD5">
            <w:pPr>
              <w:rPr>
                <w:rFonts w:cs="Times New Roman"/>
                <w:szCs w:val="20"/>
              </w:rPr>
            </w:pPr>
            <w:r w:rsidRPr="003A316A">
              <w:rPr>
                <w:rFonts w:cs="Times New Roman"/>
                <w:szCs w:val="20"/>
              </w:rPr>
              <w:t>0990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8B51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66FF3B"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5A3ACC"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8E7F12"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ADC30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F0C1A"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201C42"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E8EF83" w14:textId="77777777" w:rsidR="00365AA9" w:rsidRPr="003A316A" w:rsidRDefault="00E36FD5">
            <w:pPr>
              <w:rPr>
                <w:rFonts w:cs="Times New Roman"/>
                <w:smallCaps/>
                <w:szCs w:val="20"/>
              </w:rPr>
            </w:pPr>
            <w:r w:rsidRPr="003A316A">
              <w:rPr>
                <w:rFonts w:cs="Times New Roman"/>
                <w:smallCaps/>
                <w:szCs w:val="20"/>
              </w:rPr>
              <w:t>Encerramento do Bloco 0</w:t>
            </w:r>
          </w:p>
        </w:tc>
      </w:tr>
      <w:tr w:rsidR="00365AA9" w:rsidRPr="003A316A" w14:paraId="16FB35AC"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29DEA9" w14:textId="77777777" w:rsidR="00365AA9" w:rsidRPr="003A316A" w:rsidRDefault="00E36FD5">
            <w:pPr>
              <w:rPr>
                <w:rFonts w:cs="Times New Roman"/>
                <w:szCs w:val="20"/>
              </w:rPr>
            </w:pPr>
            <w:r w:rsidRPr="003A316A">
              <w:rPr>
                <w:rFonts w:cs="Times New Roman"/>
                <w:szCs w:val="20"/>
              </w:rPr>
              <w:t>I001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4FE418"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EE395F"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1BC463"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49B966"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5A30B5"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0B6180"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4BDB"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730107" w14:textId="77777777" w:rsidR="00365AA9" w:rsidRPr="003A316A" w:rsidRDefault="00E36FD5">
            <w:pPr>
              <w:rPr>
                <w:rFonts w:cs="Times New Roman"/>
                <w:smallCaps/>
                <w:szCs w:val="20"/>
              </w:rPr>
            </w:pPr>
            <w:r w:rsidRPr="003A316A">
              <w:rPr>
                <w:rFonts w:cs="Times New Roman"/>
                <w:smallCaps/>
                <w:szCs w:val="20"/>
              </w:rPr>
              <w:t>Abertura do Bloco I</w:t>
            </w:r>
          </w:p>
        </w:tc>
      </w:tr>
      <w:tr w:rsidR="00365AA9" w:rsidRPr="003A316A" w14:paraId="55235F5F"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6CFF1" w14:textId="77777777" w:rsidR="00365AA9" w:rsidRPr="003A316A" w:rsidRDefault="00E36FD5">
            <w:pPr>
              <w:rPr>
                <w:rFonts w:cs="Times New Roman"/>
                <w:szCs w:val="20"/>
              </w:rPr>
            </w:pPr>
            <w:r w:rsidRPr="003A316A">
              <w:rPr>
                <w:rFonts w:cs="Times New Roman"/>
                <w:szCs w:val="20"/>
              </w:rPr>
              <w:t>I010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41CD4"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C768"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D8CB2F"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F77ADB"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F30E08D"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235585"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94900E"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674088" w14:textId="77777777" w:rsidR="00365AA9" w:rsidRPr="003A316A" w:rsidRDefault="00E36FD5">
            <w:pPr>
              <w:rPr>
                <w:rFonts w:cs="Times New Roman"/>
                <w:smallCaps/>
                <w:szCs w:val="20"/>
              </w:rPr>
            </w:pPr>
            <w:r w:rsidRPr="003A316A">
              <w:rPr>
                <w:rFonts w:cs="Times New Roman"/>
                <w:smallCaps/>
                <w:szCs w:val="20"/>
              </w:rPr>
              <w:t>Identificação da Escrituração Contábil</w:t>
            </w:r>
          </w:p>
        </w:tc>
      </w:tr>
      <w:tr w:rsidR="00365AA9" w:rsidRPr="003A316A" w14:paraId="7E5E915F"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0EA1AB" w14:textId="77777777" w:rsidR="00365AA9" w:rsidRPr="003A316A" w:rsidRDefault="00E36FD5">
            <w:pPr>
              <w:rPr>
                <w:rFonts w:cs="Times New Roman"/>
                <w:szCs w:val="20"/>
              </w:rPr>
            </w:pPr>
            <w:r w:rsidRPr="003A316A">
              <w:rPr>
                <w:rFonts w:cs="Times New Roman"/>
                <w:szCs w:val="20"/>
              </w:rPr>
              <w:t>I012</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5CF503"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05066"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8950DE"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F01935"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03E7D0"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E0DD12"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DD274"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CFA0F3" w14:textId="77777777" w:rsidR="00365AA9" w:rsidRPr="003A316A" w:rsidRDefault="00E36FD5">
            <w:pPr>
              <w:rPr>
                <w:rFonts w:cs="Times New Roman"/>
                <w:smallCaps/>
                <w:szCs w:val="20"/>
              </w:rPr>
            </w:pPr>
            <w:r w:rsidRPr="003A316A">
              <w:rPr>
                <w:rFonts w:cs="Times New Roman"/>
                <w:smallCaps/>
                <w:szCs w:val="20"/>
              </w:rPr>
              <w:t>Livros Auxiliares ao Diário</w:t>
            </w:r>
          </w:p>
        </w:tc>
      </w:tr>
      <w:tr w:rsidR="00365AA9" w:rsidRPr="003A316A" w14:paraId="6791871F"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FBD689" w14:textId="77777777" w:rsidR="00365AA9" w:rsidRPr="003A316A" w:rsidRDefault="00E36FD5">
            <w:pPr>
              <w:rPr>
                <w:rFonts w:cs="Times New Roman"/>
                <w:szCs w:val="20"/>
              </w:rPr>
            </w:pPr>
            <w:r w:rsidRPr="003A316A">
              <w:rPr>
                <w:rFonts w:cs="Times New Roman"/>
                <w:szCs w:val="20"/>
              </w:rPr>
              <w:t>I015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620456"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D246B"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7AFA28"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BAFD7"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F5A6BE"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AA67C"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1A642"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740931" w14:textId="77777777" w:rsidR="00365AA9" w:rsidRPr="003A316A" w:rsidRDefault="00E36FD5">
            <w:pPr>
              <w:rPr>
                <w:rFonts w:cs="Times New Roman"/>
                <w:smallCaps/>
                <w:szCs w:val="20"/>
              </w:rPr>
            </w:pPr>
            <w:r w:rsidRPr="003A316A">
              <w:rPr>
                <w:rFonts w:cs="Times New Roman"/>
                <w:smallCaps/>
                <w:szCs w:val="20"/>
              </w:rPr>
              <w:t xml:space="preserve">Identificação das Contas da Escrituração Resumida a que se refere a escrituração Auxiliar </w:t>
            </w:r>
          </w:p>
        </w:tc>
      </w:tr>
      <w:tr w:rsidR="00365AA9" w:rsidRPr="003A316A" w14:paraId="72E7C14C"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F9A6DF" w14:textId="77777777" w:rsidR="00365AA9" w:rsidRPr="003A316A" w:rsidRDefault="00E36FD5">
            <w:pPr>
              <w:rPr>
                <w:rFonts w:cs="Times New Roman"/>
                <w:szCs w:val="20"/>
                <w:lang w:val="en-US"/>
              </w:rPr>
            </w:pPr>
            <w:r w:rsidRPr="003A316A">
              <w:rPr>
                <w:rFonts w:cs="Times New Roman"/>
                <w:szCs w:val="20"/>
                <w:lang w:val="en-US"/>
              </w:rPr>
              <w:t>I020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83A776" w14:textId="77777777" w:rsidR="00365AA9" w:rsidRPr="003A316A" w:rsidRDefault="00E36FD5">
            <w:pPr>
              <w:jc w:val="center"/>
              <w:rPr>
                <w:rFonts w:cs="Times New Roman"/>
                <w:szCs w:val="20"/>
                <w:lang w:val="en-US"/>
              </w:rPr>
            </w:pPr>
            <w:r w:rsidRPr="003A316A">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BC034E" w14:textId="77777777" w:rsidR="00365AA9" w:rsidRPr="003A316A" w:rsidRDefault="00E36FD5">
            <w:pPr>
              <w:jc w:val="center"/>
              <w:rPr>
                <w:rFonts w:cs="Times New Roman"/>
                <w:szCs w:val="20"/>
                <w:lang w:val="en-US"/>
              </w:rPr>
            </w:pPr>
            <w:r w:rsidRPr="003A316A">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78BF8" w14:textId="77777777" w:rsidR="00365AA9" w:rsidRPr="003A316A" w:rsidRDefault="00E36FD5">
            <w:pPr>
              <w:jc w:val="center"/>
              <w:rPr>
                <w:rFonts w:cs="Times New Roman"/>
                <w:szCs w:val="20"/>
              </w:rPr>
            </w:pPr>
            <w:r w:rsidRPr="003A316A">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21919F" w14:textId="77777777" w:rsidR="00365AA9" w:rsidRPr="003A316A" w:rsidRDefault="00E36FD5">
            <w:pPr>
              <w:jc w:val="center"/>
              <w:rPr>
                <w:rFonts w:cs="Times New Roman"/>
                <w:szCs w:val="20"/>
              </w:rPr>
            </w:pPr>
            <w:r w:rsidRPr="003A316A">
              <w:rPr>
                <w:rFonts w:cs="Times New Roman"/>
                <w:szCs w:val="20"/>
              </w:rPr>
              <w:t>F (7)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DC4339"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0BBFF7"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D053E7"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2F9159" w14:textId="77777777" w:rsidR="00365AA9" w:rsidRPr="003A316A" w:rsidRDefault="00E36FD5">
            <w:pPr>
              <w:rPr>
                <w:rFonts w:cs="Times New Roman"/>
                <w:smallCaps/>
                <w:szCs w:val="20"/>
              </w:rPr>
            </w:pPr>
            <w:r w:rsidRPr="003A316A">
              <w:rPr>
                <w:rFonts w:cs="Times New Roman"/>
                <w:smallCaps/>
                <w:szCs w:val="20"/>
              </w:rPr>
              <w:t>Campos Adicionais</w:t>
            </w:r>
          </w:p>
        </w:tc>
      </w:tr>
      <w:tr w:rsidR="00365AA9" w:rsidRPr="003A316A" w14:paraId="7179EED8"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EF62C4" w14:textId="77777777" w:rsidR="00365AA9" w:rsidRPr="003A316A" w:rsidRDefault="00E36FD5">
            <w:pPr>
              <w:rPr>
                <w:rFonts w:cs="Times New Roman"/>
                <w:szCs w:val="20"/>
              </w:rPr>
            </w:pPr>
            <w:r w:rsidRPr="003A316A">
              <w:rPr>
                <w:rFonts w:cs="Times New Roman"/>
                <w:szCs w:val="20"/>
              </w:rPr>
              <w:t xml:space="preserve">I030 </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DACD13E"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9E421C5"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FF07222"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6576DF3"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14:paraId="7321D6D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3B246E"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F190C4"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4B6BF9" w14:textId="77777777" w:rsidR="00365AA9" w:rsidRPr="003A316A" w:rsidRDefault="00E36FD5">
            <w:pPr>
              <w:rPr>
                <w:rFonts w:cs="Times New Roman"/>
                <w:smallCaps/>
                <w:szCs w:val="20"/>
              </w:rPr>
            </w:pPr>
            <w:r w:rsidRPr="003A316A">
              <w:rPr>
                <w:rFonts w:cs="Times New Roman"/>
                <w:smallCaps/>
                <w:szCs w:val="20"/>
              </w:rPr>
              <w:t>Termo de Abertura</w:t>
            </w:r>
          </w:p>
        </w:tc>
      </w:tr>
      <w:tr w:rsidR="00365AA9" w:rsidRPr="003A316A" w14:paraId="6D43168F"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CCC7EE" w14:textId="77777777" w:rsidR="00365AA9" w:rsidRPr="003A316A" w:rsidRDefault="00E36FD5">
            <w:pPr>
              <w:rPr>
                <w:rFonts w:cs="Times New Roman"/>
                <w:szCs w:val="20"/>
              </w:rPr>
            </w:pPr>
            <w:r w:rsidRPr="003A316A">
              <w:rPr>
                <w:rFonts w:cs="Times New Roman"/>
                <w:szCs w:val="20"/>
              </w:rPr>
              <w:t>I050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1EF237"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3F1275"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3CA4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62D87C"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17E1B8"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B0D0F"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70E1A6"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8D780B" w14:textId="77777777" w:rsidR="00365AA9" w:rsidRPr="003A316A" w:rsidRDefault="00E36FD5">
            <w:pPr>
              <w:rPr>
                <w:rFonts w:cs="Times New Roman"/>
                <w:smallCaps/>
                <w:szCs w:val="20"/>
              </w:rPr>
            </w:pPr>
            <w:r w:rsidRPr="003A316A">
              <w:rPr>
                <w:rFonts w:cs="Times New Roman"/>
                <w:smallCaps/>
                <w:szCs w:val="20"/>
              </w:rPr>
              <w:t>Plano de Contas</w:t>
            </w:r>
          </w:p>
        </w:tc>
      </w:tr>
      <w:tr w:rsidR="00365AA9" w:rsidRPr="003A316A" w14:paraId="7BCC474E"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C5609D" w14:textId="77777777" w:rsidR="00365AA9" w:rsidRPr="003A316A" w:rsidRDefault="00E36FD5">
            <w:pPr>
              <w:rPr>
                <w:rFonts w:cs="Times New Roman"/>
                <w:szCs w:val="20"/>
                <w:lang w:val="en-US"/>
              </w:rPr>
            </w:pPr>
            <w:r w:rsidRPr="003A316A">
              <w:rPr>
                <w:rFonts w:cs="Times New Roman"/>
                <w:szCs w:val="20"/>
                <w:lang w:val="en-US"/>
              </w:rPr>
              <w:t>I051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839D5"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6F6F34"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09FB07"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F00CEB"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2C50E4"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7F32E" w14:textId="77777777" w:rsidR="00365AA9" w:rsidRPr="003A316A"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CF9A" w14:textId="77777777" w:rsidR="00365AA9" w:rsidRPr="003A316A"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312103" w14:textId="77777777" w:rsidR="00365AA9" w:rsidRPr="003A316A" w:rsidRDefault="00E36FD5">
            <w:pPr>
              <w:rPr>
                <w:rFonts w:cs="Times New Roman"/>
                <w:smallCaps/>
                <w:szCs w:val="20"/>
              </w:rPr>
            </w:pPr>
            <w:r w:rsidRPr="003A316A">
              <w:rPr>
                <w:rFonts w:cs="Times New Roman"/>
                <w:smallCaps/>
                <w:szCs w:val="20"/>
              </w:rPr>
              <w:t>Plano de Contas Referencial</w:t>
            </w:r>
          </w:p>
        </w:tc>
      </w:tr>
      <w:tr w:rsidR="00365AA9" w:rsidRPr="003A316A" w14:paraId="23BBD49C"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D865A8" w14:textId="77777777" w:rsidR="00365AA9" w:rsidRPr="003A316A" w:rsidRDefault="00E36FD5">
            <w:pPr>
              <w:rPr>
                <w:rFonts w:cs="Times New Roman"/>
                <w:szCs w:val="20"/>
                <w:lang w:val="en-US"/>
              </w:rPr>
            </w:pPr>
            <w:r w:rsidRPr="003A316A">
              <w:rPr>
                <w:rFonts w:cs="Times New Roman"/>
                <w:szCs w:val="20"/>
                <w:lang w:val="en-US"/>
              </w:rPr>
              <w:t>I052</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C0D4A5"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AA8605"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463FA"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DC58E4"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24B1267"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D984B"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98226E"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6DB4BE" w14:textId="77777777" w:rsidR="00365AA9" w:rsidRPr="003A316A" w:rsidRDefault="00E36FD5">
            <w:pPr>
              <w:pStyle w:val="xl22"/>
              <w:widowControl w:val="0"/>
              <w:spacing w:before="60" w:after="60"/>
              <w:rPr>
                <w:rFonts w:ascii="Times New Roman" w:hAnsi="Times New Roman"/>
                <w:smallCaps/>
                <w:szCs w:val="20"/>
              </w:rPr>
            </w:pPr>
            <w:r w:rsidRPr="003A316A">
              <w:rPr>
                <w:rFonts w:ascii="Times New Roman" w:hAnsi="Times New Roman"/>
                <w:smallCaps/>
                <w:szCs w:val="20"/>
              </w:rPr>
              <w:t>Indicação dos Códigos de Aglutinação</w:t>
            </w:r>
          </w:p>
        </w:tc>
      </w:tr>
      <w:tr w:rsidR="00365AA9" w:rsidRPr="003A316A" w14:paraId="22333395"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D83A9D" w14:textId="77777777" w:rsidR="00365AA9" w:rsidRPr="003A316A" w:rsidRDefault="00E36FD5">
            <w:pPr>
              <w:rPr>
                <w:rFonts w:cs="Times New Roman"/>
                <w:szCs w:val="20"/>
                <w:lang w:val="en-US"/>
              </w:rPr>
            </w:pPr>
            <w:r w:rsidRPr="003A316A">
              <w:rPr>
                <w:rFonts w:cs="Times New Roman"/>
                <w:szCs w:val="20"/>
                <w:lang w:val="en-US"/>
              </w:rPr>
              <w:t>I053</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4D7FFD"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33D690"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B415C"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C7213D"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53118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D539BE"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1520F6"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E6FC8" w14:textId="77777777" w:rsidR="00365AA9" w:rsidRPr="003A316A" w:rsidRDefault="00E36FD5">
            <w:pPr>
              <w:pStyle w:val="xl22"/>
              <w:widowControl w:val="0"/>
              <w:spacing w:before="60" w:after="60"/>
              <w:rPr>
                <w:rFonts w:ascii="Times New Roman" w:hAnsi="Times New Roman"/>
                <w:smallCaps/>
                <w:szCs w:val="20"/>
              </w:rPr>
            </w:pPr>
            <w:r w:rsidRPr="003A316A">
              <w:rPr>
                <w:rFonts w:ascii="Times New Roman" w:hAnsi="Times New Roman"/>
                <w:smallCaps/>
                <w:szCs w:val="20"/>
              </w:rPr>
              <w:t>Subcontas Correlatas</w:t>
            </w:r>
          </w:p>
        </w:tc>
      </w:tr>
      <w:tr w:rsidR="00365AA9" w:rsidRPr="003A316A" w14:paraId="499EE649"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4EB27F" w14:textId="77777777" w:rsidR="00365AA9" w:rsidRPr="003A316A" w:rsidRDefault="00E36FD5">
            <w:pPr>
              <w:rPr>
                <w:rFonts w:cs="Times New Roman"/>
                <w:szCs w:val="20"/>
                <w:lang w:val="en-US"/>
              </w:rPr>
            </w:pPr>
            <w:r w:rsidRPr="003A316A">
              <w:rPr>
                <w:rFonts w:cs="Times New Roman"/>
                <w:szCs w:val="20"/>
                <w:lang w:val="en-US"/>
              </w:rPr>
              <w:t>I075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228408"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301533"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A2DC0"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AA11FD" w14:textId="77777777" w:rsidR="00365AA9" w:rsidRPr="003A316A" w:rsidRDefault="00E36FD5">
            <w:pPr>
              <w:jc w:val="center"/>
              <w:rPr>
                <w:rFonts w:cs="Times New Roman"/>
                <w:szCs w:val="20"/>
              </w:rPr>
            </w:pPr>
            <w:r w:rsidRPr="003A316A">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380FEB0"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B76F72"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3B2328"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C09EF6" w14:textId="77777777" w:rsidR="00365AA9" w:rsidRPr="003A316A" w:rsidRDefault="00E36FD5">
            <w:pPr>
              <w:rPr>
                <w:rFonts w:cs="Times New Roman"/>
                <w:smallCaps/>
                <w:szCs w:val="20"/>
              </w:rPr>
            </w:pPr>
            <w:r w:rsidRPr="003A316A">
              <w:rPr>
                <w:rFonts w:cs="Times New Roman"/>
                <w:smallCaps/>
                <w:szCs w:val="20"/>
              </w:rPr>
              <w:t>Tabela de Histórico Padronizado</w:t>
            </w:r>
          </w:p>
        </w:tc>
      </w:tr>
      <w:tr w:rsidR="00365AA9" w:rsidRPr="003A316A" w14:paraId="1AB29272"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54AB8" w14:textId="77777777" w:rsidR="00365AA9" w:rsidRPr="003A316A" w:rsidRDefault="00E36FD5">
            <w:pPr>
              <w:rPr>
                <w:rFonts w:cs="Times New Roman"/>
                <w:szCs w:val="20"/>
                <w:lang w:val="en-US"/>
              </w:rPr>
            </w:pPr>
            <w:r w:rsidRPr="003A316A">
              <w:rPr>
                <w:rFonts w:cs="Times New Roman"/>
                <w:szCs w:val="20"/>
                <w:lang w:val="en-US"/>
              </w:rPr>
              <w:t>I100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406AA2"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479102"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92D07D"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5558A6"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36C148"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A1ACFE" w14:textId="77777777" w:rsidR="00365AA9" w:rsidRPr="003A316A"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764AD7" w14:textId="77777777" w:rsidR="00365AA9" w:rsidRPr="003A316A"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21E748" w14:textId="77777777" w:rsidR="00365AA9" w:rsidRPr="003A316A" w:rsidRDefault="00E36FD5">
            <w:pPr>
              <w:rPr>
                <w:rFonts w:cs="Times New Roman"/>
                <w:smallCaps/>
                <w:szCs w:val="20"/>
              </w:rPr>
            </w:pPr>
            <w:r w:rsidRPr="003A316A">
              <w:rPr>
                <w:rFonts w:cs="Times New Roman"/>
                <w:smallCaps/>
                <w:szCs w:val="20"/>
              </w:rPr>
              <w:t>Centros de Custos</w:t>
            </w:r>
          </w:p>
        </w:tc>
      </w:tr>
      <w:tr w:rsidR="00365AA9" w:rsidRPr="003A316A" w14:paraId="65CDB05C"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A8D85C" w14:textId="77777777" w:rsidR="00365AA9" w:rsidRPr="003A316A" w:rsidRDefault="00E36FD5">
            <w:pPr>
              <w:rPr>
                <w:rFonts w:cs="Times New Roman"/>
                <w:szCs w:val="20"/>
              </w:rPr>
            </w:pPr>
            <w:r w:rsidRPr="003A316A">
              <w:rPr>
                <w:rFonts w:cs="Times New Roman"/>
                <w:szCs w:val="20"/>
              </w:rPr>
              <w:t>I150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11D10"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4A7E8"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EA58DB"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5FA0C7"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7A7B640"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7ABC9"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5625A5"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EF0CDF" w14:textId="77777777" w:rsidR="00365AA9" w:rsidRPr="003A316A" w:rsidRDefault="00E36FD5">
            <w:pPr>
              <w:rPr>
                <w:rFonts w:cs="Times New Roman"/>
                <w:smallCaps/>
                <w:szCs w:val="20"/>
              </w:rPr>
            </w:pPr>
            <w:r w:rsidRPr="003A316A">
              <w:rPr>
                <w:rFonts w:cs="Times New Roman"/>
                <w:smallCaps/>
                <w:szCs w:val="20"/>
              </w:rPr>
              <w:t>Saldos Periódicos – Identificação do Período</w:t>
            </w:r>
          </w:p>
        </w:tc>
      </w:tr>
      <w:tr w:rsidR="00365AA9" w:rsidRPr="003A316A" w14:paraId="56B11A39"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F3A219" w14:textId="77777777" w:rsidR="00365AA9" w:rsidRPr="003A316A" w:rsidRDefault="00E36FD5">
            <w:pPr>
              <w:rPr>
                <w:rFonts w:cs="Times New Roman"/>
                <w:szCs w:val="20"/>
              </w:rPr>
            </w:pPr>
            <w:r w:rsidRPr="003A316A">
              <w:rPr>
                <w:rFonts w:cs="Times New Roman"/>
                <w:szCs w:val="20"/>
              </w:rPr>
              <w:t xml:space="preserve">I151 </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E6969"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3E89D4"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A7C0E"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B6109B"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EA7FD3F"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AB4C28" w14:textId="77777777" w:rsidR="00365AA9" w:rsidRPr="003A316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954E27" w14:textId="77777777" w:rsidR="00365AA9" w:rsidRPr="003A316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43424" w14:textId="77777777" w:rsidR="00365AA9" w:rsidRPr="003A316A" w:rsidRDefault="00E36FD5">
            <w:pPr>
              <w:rPr>
                <w:rFonts w:cs="Times New Roman"/>
                <w:smallCaps/>
                <w:szCs w:val="20"/>
              </w:rPr>
            </w:pPr>
            <w:r w:rsidRPr="003A316A">
              <w:rPr>
                <w:rFonts w:cs="Times New Roman"/>
                <w:smallCaps/>
                <w:szCs w:val="20"/>
              </w:rPr>
              <w:t>Assinatura Digital dos Arquivos que Contêm as Fichas de Lançamento Utilizados no Período</w:t>
            </w:r>
          </w:p>
        </w:tc>
      </w:tr>
      <w:tr w:rsidR="00365AA9" w:rsidRPr="003A316A" w14:paraId="04B359AA"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7F20B" w14:textId="77777777" w:rsidR="00365AA9" w:rsidRPr="003A316A" w:rsidRDefault="00E36FD5">
            <w:pPr>
              <w:rPr>
                <w:rFonts w:cs="Times New Roman"/>
                <w:szCs w:val="20"/>
              </w:rPr>
            </w:pPr>
            <w:r w:rsidRPr="003A316A">
              <w:rPr>
                <w:rFonts w:cs="Times New Roman"/>
                <w:szCs w:val="20"/>
              </w:rPr>
              <w:t>I155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1D7B1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072AAB"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FCC6C1" w14:textId="77777777" w:rsidR="00365AA9" w:rsidRPr="003A316A" w:rsidRDefault="00E36FD5">
            <w:pPr>
              <w:jc w:val="center"/>
              <w:rPr>
                <w:rFonts w:cs="Times New Roman"/>
                <w:szCs w:val="20"/>
              </w:rPr>
            </w:pPr>
            <w:r w:rsidRPr="003A316A">
              <w:rPr>
                <w:rFonts w:cs="Times New Roman"/>
                <w:szCs w:val="20"/>
              </w:rPr>
              <w:t>F(3)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8B6A"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2E4F47" w14:textId="77777777" w:rsidR="00365AA9" w:rsidRPr="003A316A" w:rsidRDefault="00E36FD5">
            <w:pPr>
              <w:jc w:val="center"/>
              <w:rPr>
                <w:rFonts w:cs="Times New Roman"/>
                <w:szCs w:val="20"/>
              </w:rPr>
            </w:pPr>
            <w:r w:rsidRPr="003A316A">
              <w:rPr>
                <w:rFonts w:cs="Times New Roman"/>
                <w:szCs w:val="20"/>
              </w:rPr>
              <w:t>F(3)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A4349B" w14:textId="77777777" w:rsidR="00365AA9" w:rsidRPr="003A316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82E1AB" w14:textId="77777777" w:rsidR="00365AA9" w:rsidRPr="003A316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184246" w14:textId="77777777" w:rsidR="00365AA9" w:rsidRPr="003A316A" w:rsidRDefault="00E36FD5">
            <w:pPr>
              <w:rPr>
                <w:rFonts w:cs="Times New Roman"/>
                <w:smallCaps/>
                <w:szCs w:val="20"/>
              </w:rPr>
            </w:pPr>
            <w:r w:rsidRPr="003A316A">
              <w:rPr>
                <w:rFonts w:cs="Times New Roman"/>
                <w:smallCaps/>
                <w:szCs w:val="20"/>
              </w:rPr>
              <w:t>Detalhes dos Saldos Periódicos</w:t>
            </w:r>
          </w:p>
        </w:tc>
      </w:tr>
      <w:tr w:rsidR="00365AA9" w:rsidRPr="003A316A" w14:paraId="74BE3625"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838753" w14:textId="77777777" w:rsidR="00365AA9" w:rsidRPr="003A316A" w:rsidRDefault="00E36FD5">
            <w:pPr>
              <w:rPr>
                <w:rFonts w:cs="Times New Roman"/>
                <w:szCs w:val="20"/>
              </w:rPr>
            </w:pPr>
            <w:r w:rsidRPr="003A316A">
              <w:rPr>
                <w:rFonts w:cs="Times New Roman"/>
                <w:szCs w:val="20"/>
              </w:rPr>
              <w:t>I157</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B80AD"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43AB3" w14:textId="77777777" w:rsidR="00365AA9" w:rsidRPr="003A316A" w:rsidRDefault="00E36FD5">
            <w:pPr>
              <w:jc w:val="center"/>
              <w:rPr>
                <w:rFonts w:cs="Times New Roman"/>
                <w:szCs w:val="20"/>
              </w:rPr>
            </w:pPr>
            <w:r w:rsidRPr="003A316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3CB44D"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DCE8E"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49FC99"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6C3959" w14:textId="77777777" w:rsidR="00365AA9" w:rsidRPr="003A316A"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0D4E9" w14:textId="77777777" w:rsidR="00365AA9" w:rsidRPr="003A316A"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4D6B7" w14:textId="77777777" w:rsidR="00365AA9" w:rsidRPr="003A316A" w:rsidRDefault="00E36FD5">
            <w:pPr>
              <w:rPr>
                <w:rFonts w:cs="Times New Roman"/>
                <w:smallCaps/>
                <w:szCs w:val="20"/>
              </w:rPr>
            </w:pPr>
            <w:r w:rsidRPr="003A316A">
              <w:rPr>
                <w:rFonts w:cs="Times New Roman"/>
                <w:smallCaps/>
                <w:szCs w:val="20"/>
              </w:rPr>
              <w:t>Transferência de Saldos do Plano de Contas Anterior</w:t>
            </w:r>
          </w:p>
        </w:tc>
      </w:tr>
      <w:tr w:rsidR="00365AA9" w:rsidRPr="003A316A" w14:paraId="381C015A"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301976" w14:textId="77777777" w:rsidR="00365AA9" w:rsidRPr="003A316A" w:rsidRDefault="00E36FD5">
            <w:pPr>
              <w:rPr>
                <w:rFonts w:cs="Times New Roman"/>
                <w:szCs w:val="20"/>
              </w:rPr>
            </w:pPr>
            <w:r w:rsidRPr="003A316A">
              <w:rPr>
                <w:rFonts w:cs="Times New Roman"/>
                <w:szCs w:val="20"/>
              </w:rPr>
              <w:t>I200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4D8CA0"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1897EA"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88B1EA"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1E49E7" w14:textId="77777777" w:rsidR="00365AA9" w:rsidRPr="003A316A" w:rsidRDefault="00E36FD5">
            <w:pPr>
              <w:jc w:val="center"/>
              <w:rPr>
                <w:rFonts w:cs="Times New Roman"/>
                <w:szCs w:val="20"/>
              </w:rPr>
            </w:pPr>
            <w:r w:rsidRPr="003A316A">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061256"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FA4AE8"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185BB4"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82F5CA" w14:textId="77777777" w:rsidR="00365AA9" w:rsidRPr="003A316A" w:rsidRDefault="00E36FD5">
            <w:pPr>
              <w:rPr>
                <w:rFonts w:cs="Times New Roman"/>
                <w:smallCaps/>
                <w:szCs w:val="20"/>
              </w:rPr>
            </w:pPr>
            <w:r w:rsidRPr="003A316A">
              <w:rPr>
                <w:rFonts w:cs="Times New Roman"/>
                <w:smallCaps/>
                <w:szCs w:val="20"/>
              </w:rPr>
              <w:t>Lançamento Contábil</w:t>
            </w:r>
          </w:p>
        </w:tc>
      </w:tr>
      <w:tr w:rsidR="00365AA9" w:rsidRPr="003A316A" w14:paraId="5CF75EAF"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CB1AA" w14:textId="77777777" w:rsidR="00365AA9" w:rsidRPr="003A316A" w:rsidRDefault="00E36FD5">
            <w:pPr>
              <w:rPr>
                <w:rFonts w:cs="Times New Roman"/>
                <w:szCs w:val="20"/>
              </w:rPr>
            </w:pPr>
            <w:r w:rsidRPr="003A316A">
              <w:rPr>
                <w:rFonts w:cs="Times New Roman"/>
                <w:szCs w:val="20"/>
              </w:rPr>
              <w:t>I250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E883AC"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10512C"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06F036"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9F852" w14:textId="77777777" w:rsidR="00365AA9" w:rsidRPr="003A316A" w:rsidRDefault="00E36FD5">
            <w:pPr>
              <w:jc w:val="center"/>
              <w:rPr>
                <w:rFonts w:cs="Times New Roman"/>
                <w:szCs w:val="20"/>
              </w:rPr>
            </w:pPr>
            <w:r w:rsidRPr="003A316A">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F83E2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761CC4"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A4B91"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71D4A3" w14:textId="77777777" w:rsidR="00365AA9" w:rsidRPr="003A316A" w:rsidRDefault="00E36FD5">
            <w:pPr>
              <w:rPr>
                <w:rFonts w:cs="Times New Roman"/>
                <w:smallCaps/>
                <w:szCs w:val="20"/>
              </w:rPr>
            </w:pPr>
            <w:r w:rsidRPr="003A316A">
              <w:rPr>
                <w:rFonts w:cs="Times New Roman"/>
                <w:smallCaps/>
                <w:szCs w:val="20"/>
              </w:rPr>
              <w:t>Partidas do Lançamento Contábil</w:t>
            </w:r>
          </w:p>
        </w:tc>
      </w:tr>
      <w:tr w:rsidR="00365AA9" w:rsidRPr="003A316A" w14:paraId="6B2C752F"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F847E1" w14:textId="77777777" w:rsidR="00365AA9" w:rsidRPr="003A316A" w:rsidRDefault="00E36FD5">
            <w:pPr>
              <w:rPr>
                <w:rFonts w:cs="Times New Roman"/>
                <w:szCs w:val="20"/>
              </w:rPr>
            </w:pPr>
            <w:r w:rsidRPr="003A316A">
              <w:rPr>
                <w:rFonts w:cs="Times New Roman"/>
                <w:szCs w:val="20"/>
              </w:rPr>
              <w:t>I300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EA3039"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8B800"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C7A1CF"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973274"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776515"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6DA168"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D5F743"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7B8F12" w14:textId="77777777" w:rsidR="00365AA9" w:rsidRPr="003A316A" w:rsidRDefault="00E36FD5">
            <w:pPr>
              <w:rPr>
                <w:rFonts w:cs="Times New Roman"/>
                <w:smallCaps/>
                <w:szCs w:val="20"/>
              </w:rPr>
            </w:pPr>
            <w:r w:rsidRPr="003A316A">
              <w:rPr>
                <w:rFonts w:cs="Times New Roman"/>
                <w:smallCaps/>
                <w:szCs w:val="20"/>
              </w:rPr>
              <w:t>Balancetes Diários – Identificação da Data</w:t>
            </w:r>
          </w:p>
        </w:tc>
      </w:tr>
      <w:tr w:rsidR="00365AA9" w:rsidRPr="003A316A" w14:paraId="1B83CC55"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988F80" w14:textId="77777777" w:rsidR="00365AA9" w:rsidRPr="003A316A" w:rsidRDefault="00E36FD5">
            <w:pPr>
              <w:rPr>
                <w:rFonts w:cs="Times New Roman"/>
                <w:szCs w:val="20"/>
              </w:rPr>
            </w:pPr>
            <w:r w:rsidRPr="003A316A">
              <w:rPr>
                <w:rFonts w:cs="Times New Roman"/>
                <w:szCs w:val="20"/>
              </w:rPr>
              <w:t>I310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5EC0E"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FDA4A8"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2BD7E"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4C3303"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4DC251"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24A186"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57482"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38F79" w14:textId="77777777" w:rsidR="00365AA9" w:rsidRPr="003A316A" w:rsidRDefault="00E36FD5">
            <w:pPr>
              <w:rPr>
                <w:rFonts w:cs="Times New Roman"/>
                <w:smallCaps/>
                <w:szCs w:val="20"/>
              </w:rPr>
            </w:pPr>
            <w:r w:rsidRPr="003A316A">
              <w:rPr>
                <w:rFonts w:cs="Times New Roman"/>
                <w:smallCaps/>
                <w:szCs w:val="20"/>
              </w:rPr>
              <w:t>Detalhes do Balancete Diário</w:t>
            </w:r>
          </w:p>
        </w:tc>
      </w:tr>
      <w:tr w:rsidR="00365AA9" w:rsidRPr="003A316A" w14:paraId="0E47F1D6"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429546" w14:textId="77777777" w:rsidR="00365AA9" w:rsidRPr="003A316A" w:rsidRDefault="00E36FD5">
            <w:pPr>
              <w:pStyle w:val="xl22"/>
              <w:widowControl w:val="0"/>
              <w:spacing w:before="60" w:after="60"/>
              <w:rPr>
                <w:rFonts w:ascii="Times New Roman" w:hAnsi="Times New Roman"/>
                <w:szCs w:val="20"/>
              </w:rPr>
            </w:pPr>
            <w:r w:rsidRPr="003A316A">
              <w:rPr>
                <w:rFonts w:ascii="Times New Roman" w:hAnsi="Times New Roman"/>
                <w:szCs w:val="20"/>
              </w:rPr>
              <w:t>I350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656157"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54284F" w14:textId="77777777" w:rsidR="00365AA9" w:rsidRPr="003A316A" w:rsidRDefault="00E36FD5">
            <w:pPr>
              <w:jc w:val="center"/>
              <w:rPr>
                <w:rFonts w:cs="Times New Roman"/>
                <w:szCs w:val="20"/>
              </w:rPr>
            </w:pPr>
            <w:r w:rsidRPr="003A316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9B5982"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C59EE7"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6DD31F"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48FF84"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7F27B7"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23A399" w14:textId="77777777" w:rsidR="00365AA9" w:rsidRPr="003A316A" w:rsidRDefault="00E36FD5">
            <w:pPr>
              <w:rPr>
                <w:rFonts w:cs="Times New Roman"/>
                <w:smallCaps/>
                <w:szCs w:val="20"/>
              </w:rPr>
            </w:pPr>
            <w:r w:rsidRPr="003A316A">
              <w:rPr>
                <w:rFonts w:cs="Times New Roman"/>
                <w:smallCaps/>
                <w:szCs w:val="20"/>
              </w:rPr>
              <w:t>Saldos das Contas de Resultado antes do Encerramento – Identificação da Data</w:t>
            </w:r>
          </w:p>
        </w:tc>
      </w:tr>
      <w:tr w:rsidR="00365AA9" w:rsidRPr="003A316A" w14:paraId="64286D19"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155CA1" w14:textId="77777777" w:rsidR="00365AA9" w:rsidRPr="003A316A" w:rsidRDefault="00E36FD5">
            <w:pPr>
              <w:pStyle w:val="xl22"/>
              <w:widowControl w:val="0"/>
              <w:spacing w:before="60" w:after="60"/>
              <w:rPr>
                <w:rFonts w:ascii="Times New Roman" w:hAnsi="Times New Roman"/>
                <w:szCs w:val="20"/>
              </w:rPr>
            </w:pPr>
            <w:r w:rsidRPr="003A316A">
              <w:rPr>
                <w:rFonts w:ascii="Times New Roman" w:hAnsi="Times New Roman"/>
                <w:szCs w:val="20"/>
              </w:rPr>
              <w:t xml:space="preserve">I355 </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8F8E0A" w14:textId="77777777" w:rsidR="00365AA9" w:rsidRPr="003A316A" w:rsidRDefault="00E36FD5">
            <w:pPr>
              <w:jc w:val="center"/>
              <w:rPr>
                <w:rFonts w:cs="Times New Roman"/>
                <w:szCs w:val="20"/>
              </w:rPr>
            </w:pPr>
            <w:r w:rsidRPr="003A316A">
              <w:rPr>
                <w:rFonts w:cs="Times New Roman"/>
                <w:szCs w:val="20"/>
              </w:rPr>
              <w:t>F(2)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48F1B7" w14:textId="77777777" w:rsidR="00365AA9" w:rsidRPr="003A316A" w:rsidRDefault="00E36FD5">
            <w:pPr>
              <w:jc w:val="center"/>
              <w:rPr>
                <w:rFonts w:cs="Times New Roman"/>
                <w:szCs w:val="20"/>
              </w:rPr>
            </w:pPr>
            <w:r w:rsidRPr="003A316A">
              <w:rPr>
                <w:rFonts w:cs="Times New Roman"/>
                <w:szCs w:val="20"/>
              </w:rPr>
              <w:t>F(2)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6E02C1"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6C5099" w14:textId="77777777" w:rsidR="00365AA9" w:rsidRPr="003A316A" w:rsidRDefault="00E36FD5">
            <w:pPr>
              <w:jc w:val="center"/>
              <w:rPr>
                <w:rFonts w:cs="Times New Roman"/>
                <w:szCs w:val="20"/>
              </w:rPr>
            </w:pPr>
            <w:r w:rsidRPr="003A316A">
              <w:rPr>
                <w:rFonts w:cs="Times New Roman"/>
                <w:szCs w:val="20"/>
              </w:rPr>
              <w:t>F(2)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B5CD70D"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B2BC8F" w14:textId="77777777" w:rsidR="00365AA9" w:rsidRPr="003A316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F85B37" w14:textId="77777777" w:rsidR="00365AA9" w:rsidRPr="003A316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D03FB3" w14:textId="77777777" w:rsidR="00365AA9" w:rsidRPr="003A316A" w:rsidRDefault="00E36FD5">
            <w:pPr>
              <w:rPr>
                <w:rFonts w:cs="Times New Roman"/>
                <w:smallCaps/>
                <w:szCs w:val="20"/>
              </w:rPr>
            </w:pPr>
            <w:r w:rsidRPr="003A316A">
              <w:rPr>
                <w:rFonts w:cs="Times New Roman"/>
                <w:smallCaps/>
                <w:szCs w:val="20"/>
              </w:rPr>
              <w:t>Detalhes dos Saldos das Contas de Resultado antes do Encerramento</w:t>
            </w:r>
          </w:p>
        </w:tc>
      </w:tr>
      <w:tr w:rsidR="00365AA9" w:rsidRPr="003A316A" w14:paraId="30D20C1E"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E4553" w14:textId="77777777" w:rsidR="00365AA9" w:rsidRPr="003A316A" w:rsidRDefault="00E36FD5">
            <w:pPr>
              <w:rPr>
                <w:rFonts w:cs="Times New Roman"/>
                <w:szCs w:val="20"/>
              </w:rPr>
            </w:pPr>
            <w:r w:rsidRPr="003A316A">
              <w:rPr>
                <w:rFonts w:cs="Times New Roman"/>
                <w:szCs w:val="20"/>
              </w:rPr>
              <w:t>I500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E67AE9"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061CED"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909998"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6152D5" w14:textId="77777777" w:rsidR="00365AA9" w:rsidRPr="003A316A" w:rsidRDefault="00E36FD5">
            <w:pPr>
              <w:jc w:val="center"/>
              <w:rPr>
                <w:rFonts w:cs="Times New Roman"/>
                <w:szCs w:val="20"/>
              </w:rPr>
            </w:pPr>
            <w:r w:rsidRPr="003A316A">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B37D88"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3C78A"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AB9CC"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669795" w14:textId="77777777" w:rsidR="00365AA9" w:rsidRPr="003A316A" w:rsidRDefault="00E36FD5">
            <w:pPr>
              <w:rPr>
                <w:rFonts w:cs="Times New Roman"/>
                <w:smallCaps/>
                <w:szCs w:val="20"/>
              </w:rPr>
            </w:pPr>
            <w:r w:rsidRPr="003A316A">
              <w:rPr>
                <w:rFonts w:cs="Times New Roman"/>
                <w:smallCaps/>
                <w:szCs w:val="20"/>
              </w:rPr>
              <w:t>Parâmetros de Impressão/visualização do Livro Razão Auxiliar com Leiaute Parametrizável</w:t>
            </w:r>
          </w:p>
        </w:tc>
      </w:tr>
      <w:tr w:rsidR="00365AA9" w:rsidRPr="003A316A" w14:paraId="1A00153E"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279E56" w14:textId="77777777" w:rsidR="00365AA9" w:rsidRPr="003A316A" w:rsidRDefault="00E36FD5">
            <w:pPr>
              <w:rPr>
                <w:rFonts w:cs="Times New Roman"/>
                <w:szCs w:val="20"/>
              </w:rPr>
            </w:pPr>
            <w:r w:rsidRPr="003A316A">
              <w:rPr>
                <w:rFonts w:cs="Times New Roman"/>
                <w:szCs w:val="20"/>
              </w:rPr>
              <w:t>I510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0F00"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650F5"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CBEA9"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BB5CBF" w14:textId="77777777" w:rsidR="00365AA9" w:rsidRPr="003A316A" w:rsidRDefault="00E36FD5">
            <w:pPr>
              <w:jc w:val="center"/>
              <w:rPr>
                <w:rFonts w:cs="Times New Roman"/>
                <w:szCs w:val="20"/>
              </w:rPr>
            </w:pPr>
            <w:r w:rsidRPr="003A316A">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E1CEE6"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CB1A49"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BC15FE"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A4A94E" w14:textId="77777777" w:rsidR="00365AA9" w:rsidRPr="003A316A" w:rsidRDefault="00E36FD5">
            <w:pPr>
              <w:rPr>
                <w:rFonts w:cs="Times New Roman"/>
                <w:smallCaps/>
                <w:szCs w:val="20"/>
              </w:rPr>
            </w:pPr>
            <w:r w:rsidRPr="003A316A">
              <w:rPr>
                <w:rFonts w:cs="Times New Roman"/>
                <w:smallCaps/>
                <w:szCs w:val="20"/>
              </w:rPr>
              <w:t>Definição dos Campos do Livro Razão Auxiliar com Leiaute Parametrizável</w:t>
            </w:r>
          </w:p>
        </w:tc>
      </w:tr>
      <w:tr w:rsidR="00365AA9" w:rsidRPr="003A316A" w14:paraId="04FECD2D"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BA166" w14:textId="77777777" w:rsidR="00365AA9" w:rsidRPr="003A316A" w:rsidRDefault="00E36FD5">
            <w:pPr>
              <w:rPr>
                <w:rFonts w:cs="Times New Roman"/>
                <w:szCs w:val="20"/>
              </w:rPr>
            </w:pPr>
            <w:r w:rsidRPr="003A316A">
              <w:rPr>
                <w:rFonts w:cs="Times New Roman"/>
                <w:szCs w:val="20"/>
              </w:rPr>
              <w:t>I550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AB9088"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D4A061"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95D17"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150983" w14:textId="77777777" w:rsidR="00365AA9" w:rsidRPr="003A316A" w:rsidRDefault="00E36FD5">
            <w:pPr>
              <w:jc w:val="center"/>
              <w:rPr>
                <w:rFonts w:cs="Times New Roman"/>
                <w:szCs w:val="20"/>
              </w:rPr>
            </w:pPr>
            <w:r w:rsidRPr="003A316A">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1A9C03"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E00C7C"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4BD261"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2AB34" w14:textId="77777777" w:rsidR="00365AA9" w:rsidRPr="003A316A" w:rsidRDefault="00E36FD5">
            <w:pPr>
              <w:rPr>
                <w:rFonts w:cs="Times New Roman"/>
                <w:smallCaps/>
                <w:szCs w:val="20"/>
              </w:rPr>
            </w:pPr>
            <w:r w:rsidRPr="003A316A">
              <w:rPr>
                <w:rFonts w:cs="Times New Roman"/>
                <w:smallCaps/>
                <w:szCs w:val="20"/>
              </w:rPr>
              <w:t>Detalhes do Razão Auxiliar com Leiaute Parametrizável</w:t>
            </w:r>
          </w:p>
        </w:tc>
      </w:tr>
      <w:tr w:rsidR="00365AA9" w:rsidRPr="003A316A" w14:paraId="48C6B617"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11DE50" w14:textId="77777777" w:rsidR="00365AA9" w:rsidRPr="003A316A" w:rsidRDefault="00E36FD5">
            <w:pPr>
              <w:rPr>
                <w:rFonts w:cs="Times New Roman"/>
                <w:szCs w:val="20"/>
              </w:rPr>
            </w:pPr>
            <w:r w:rsidRPr="003A316A">
              <w:rPr>
                <w:rFonts w:cs="Times New Roman"/>
                <w:szCs w:val="20"/>
              </w:rPr>
              <w:t>I555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8A67EC"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19FCD" w14:textId="77777777" w:rsidR="00365AA9" w:rsidRPr="003A316A" w:rsidRDefault="00E36FD5">
            <w:pPr>
              <w:jc w:val="center"/>
              <w:rPr>
                <w:rFonts w:cs="Times New Roman"/>
                <w:szCs w:val="20"/>
              </w:rPr>
            </w:pPr>
            <w:r w:rsidRPr="003A316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1C57DC"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636B56" w14:textId="77777777" w:rsidR="00365AA9" w:rsidRPr="003A316A" w:rsidRDefault="00E36FD5">
            <w:pPr>
              <w:jc w:val="center"/>
              <w:rPr>
                <w:rFonts w:cs="Times New Roman"/>
                <w:szCs w:val="20"/>
              </w:rPr>
            </w:pPr>
            <w:r w:rsidRPr="003A316A">
              <w:rPr>
                <w:rFonts w:cs="Times New Roman"/>
                <w:szCs w:val="20"/>
              </w:rPr>
              <w:t>N</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019A8F7"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740D0F" w14:textId="77777777" w:rsidR="00365AA9" w:rsidRPr="003A316A" w:rsidRDefault="00365AA9">
            <w:pPr>
              <w:rPr>
                <w:rFonts w:eastAsia="Arial Unicode MS" w:cs="Times New Roman"/>
                <w:szCs w:val="20"/>
              </w:rPr>
            </w:pPr>
          </w:p>
        </w:tc>
        <w:tc>
          <w:tcPr>
            <w:tcW w:w="1287"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5BFB5" w14:textId="77777777" w:rsidR="00365AA9" w:rsidRPr="003A316A" w:rsidRDefault="00365AA9">
            <w:pPr>
              <w:rPr>
                <w:rFonts w:eastAsia="Arial Unicode MS" w:cs="Times New Roman"/>
                <w:smallCaps/>
                <w:szCs w:val="20"/>
              </w:rPr>
            </w:pPr>
          </w:p>
        </w:tc>
        <w:tc>
          <w:tcPr>
            <w:tcW w:w="496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13852A0" w14:textId="77777777" w:rsidR="00365AA9" w:rsidRPr="003A316A" w:rsidRDefault="00E36FD5">
            <w:pPr>
              <w:rPr>
                <w:rFonts w:cs="Times New Roman"/>
                <w:smallCaps/>
                <w:szCs w:val="20"/>
              </w:rPr>
            </w:pPr>
            <w:r w:rsidRPr="003A316A">
              <w:rPr>
                <w:rFonts w:cs="Times New Roman"/>
                <w:smallCaps/>
                <w:szCs w:val="20"/>
              </w:rPr>
              <w:t>Totais no Livro Auxiliar com Leiaute Parametrizável</w:t>
            </w:r>
          </w:p>
        </w:tc>
      </w:tr>
      <w:tr w:rsidR="00365AA9" w:rsidRPr="003A316A" w14:paraId="5E72FE6E"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4474C3" w14:textId="77777777" w:rsidR="00365AA9" w:rsidRPr="003A316A" w:rsidRDefault="00E36FD5">
            <w:pPr>
              <w:rPr>
                <w:rFonts w:cs="Times New Roman"/>
                <w:szCs w:val="20"/>
              </w:rPr>
            </w:pPr>
            <w:r w:rsidRPr="003A316A">
              <w:rPr>
                <w:rFonts w:cs="Times New Roman"/>
                <w:szCs w:val="20"/>
              </w:rPr>
              <w:t>I990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01F99"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092AB7"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B88B5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C57E4A"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98AAAE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CA7D51"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363E67"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4D52E" w14:textId="77777777" w:rsidR="00365AA9" w:rsidRPr="003A316A" w:rsidRDefault="00E36FD5">
            <w:pPr>
              <w:rPr>
                <w:rFonts w:cs="Times New Roman"/>
                <w:smallCaps/>
                <w:szCs w:val="20"/>
              </w:rPr>
            </w:pPr>
            <w:r w:rsidRPr="003A316A">
              <w:rPr>
                <w:rFonts w:cs="Times New Roman"/>
                <w:smallCaps/>
                <w:szCs w:val="20"/>
              </w:rPr>
              <w:t>Encerramento do Bloco I</w:t>
            </w:r>
          </w:p>
        </w:tc>
      </w:tr>
      <w:tr w:rsidR="00365AA9" w:rsidRPr="003A316A" w14:paraId="03EE12E2"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97AF0E" w14:textId="77777777" w:rsidR="00365AA9" w:rsidRPr="003A316A" w:rsidRDefault="00E36FD5">
            <w:pPr>
              <w:rPr>
                <w:rFonts w:cs="Times New Roman"/>
                <w:szCs w:val="20"/>
              </w:rPr>
            </w:pPr>
            <w:r w:rsidRPr="003A316A">
              <w:rPr>
                <w:rFonts w:cs="Times New Roman"/>
                <w:szCs w:val="20"/>
              </w:rPr>
              <w:t>J001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2397E8"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8787CF"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71D297"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A89BCA"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6D38F3"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2E8E54"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17145E"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752A8C" w14:textId="77777777" w:rsidR="00365AA9" w:rsidRPr="003A316A" w:rsidRDefault="00E36FD5">
            <w:pPr>
              <w:rPr>
                <w:rFonts w:cs="Times New Roman"/>
                <w:smallCaps/>
                <w:szCs w:val="20"/>
              </w:rPr>
            </w:pPr>
            <w:r w:rsidRPr="003A316A">
              <w:rPr>
                <w:rFonts w:cs="Times New Roman"/>
                <w:smallCaps/>
                <w:szCs w:val="20"/>
              </w:rPr>
              <w:t>Abertura do Bloco J</w:t>
            </w:r>
          </w:p>
        </w:tc>
      </w:tr>
      <w:tr w:rsidR="00365AA9" w:rsidRPr="003A316A" w14:paraId="18E3C7F2"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57094B" w14:textId="77777777" w:rsidR="00365AA9" w:rsidRPr="003A316A" w:rsidRDefault="00E36FD5">
            <w:pPr>
              <w:rPr>
                <w:rFonts w:cs="Times New Roman"/>
                <w:szCs w:val="20"/>
                <w:lang w:val="en-US"/>
              </w:rPr>
            </w:pPr>
            <w:r w:rsidRPr="003A316A">
              <w:rPr>
                <w:rFonts w:cs="Times New Roman"/>
                <w:szCs w:val="20"/>
                <w:lang w:val="en-US"/>
              </w:rPr>
              <w:t>J005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C6DFF"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E48AC1"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ABF404"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D187E"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A6167D9"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D9D403"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A74B50"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F5D5" w14:textId="77777777" w:rsidR="00365AA9" w:rsidRPr="003A316A" w:rsidRDefault="00E36FD5">
            <w:pPr>
              <w:rPr>
                <w:rFonts w:cs="Times New Roman"/>
                <w:smallCaps/>
                <w:szCs w:val="20"/>
              </w:rPr>
            </w:pPr>
            <w:r w:rsidRPr="003A316A">
              <w:rPr>
                <w:rFonts w:cs="Times New Roman"/>
                <w:smallCaps/>
                <w:szCs w:val="20"/>
              </w:rPr>
              <w:t>Demonstrações Contábeis</w:t>
            </w:r>
          </w:p>
        </w:tc>
      </w:tr>
      <w:tr w:rsidR="00365AA9" w:rsidRPr="003A316A" w14:paraId="03884453"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7A4C8A" w14:textId="77777777" w:rsidR="00365AA9" w:rsidRPr="003A316A" w:rsidRDefault="00E36FD5">
            <w:pPr>
              <w:rPr>
                <w:rFonts w:cs="Times New Roman"/>
                <w:szCs w:val="20"/>
              </w:rPr>
            </w:pPr>
            <w:r w:rsidRPr="003A316A">
              <w:rPr>
                <w:rFonts w:cs="Times New Roman"/>
                <w:szCs w:val="20"/>
              </w:rPr>
              <w:lastRenderedPageBreak/>
              <w:t>J100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D74679" w14:textId="77777777" w:rsidR="00365AA9" w:rsidRPr="003A316A" w:rsidRDefault="00E36FD5">
            <w:pPr>
              <w:jc w:val="center"/>
              <w:rPr>
                <w:rFonts w:cs="Times New Roman"/>
                <w:szCs w:val="20"/>
              </w:rPr>
            </w:pPr>
            <w:r w:rsidRPr="003A316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B78D9D" w14:textId="77777777" w:rsidR="00365AA9" w:rsidRPr="003A316A" w:rsidRDefault="00E36FD5">
            <w:pPr>
              <w:jc w:val="center"/>
              <w:rPr>
                <w:rFonts w:cs="Times New Roman"/>
                <w:szCs w:val="20"/>
              </w:rPr>
            </w:pPr>
            <w:r w:rsidRPr="003A316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C08B0B"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2D1A7" w14:textId="77777777" w:rsidR="00365AA9" w:rsidRPr="003A316A" w:rsidRDefault="00E36FD5">
            <w:pPr>
              <w:jc w:val="center"/>
              <w:rPr>
                <w:rFonts w:cs="Times New Roman"/>
                <w:szCs w:val="20"/>
              </w:rPr>
            </w:pPr>
            <w:r w:rsidRPr="003A316A">
              <w:rPr>
                <w:rFonts w:cs="Times New Roman"/>
                <w:szCs w:val="20"/>
              </w:rPr>
              <w:t>F(5)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51D765"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C134D4"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147BAA"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D8E9A6" w14:textId="77777777" w:rsidR="00365AA9" w:rsidRPr="003A316A" w:rsidRDefault="00E36FD5">
            <w:pPr>
              <w:rPr>
                <w:rFonts w:cs="Times New Roman"/>
                <w:smallCaps/>
                <w:szCs w:val="20"/>
              </w:rPr>
            </w:pPr>
            <w:r w:rsidRPr="003A316A">
              <w:rPr>
                <w:rFonts w:cs="Times New Roman"/>
                <w:smallCaps/>
                <w:szCs w:val="20"/>
              </w:rPr>
              <w:t>Balanço Patrimonial</w:t>
            </w:r>
          </w:p>
        </w:tc>
      </w:tr>
      <w:tr w:rsidR="00365AA9" w:rsidRPr="003A316A" w14:paraId="29723AB9"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1CE6A" w14:textId="77777777" w:rsidR="00365AA9" w:rsidRPr="003A316A" w:rsidRDefault="00E36FD5">
            <w:pPr>
              <w:rPr>
                <w:rFonts w:cs="Times New Roman"/>
                <w:szCs w:val="20"/>
                <w:lang w:val="en-US"/>
              </w:rPr>
            </w:pPr>
            <w:r w:rsidRPr="003A316A">
              <w:rPr>
                <w:rFonts w:cs="Times New Roman"/>
                <w:szCs w:val="20"/>
                <w:lang w:val="en-US"/>
              </w:rPr>
              <w:t>J150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487D11" w14:textId="77777777" w:rsidR="00365AA9" w:rsidRPr="003A316A" w:rsidRDefault="00E36FD5">
            <w:pPr>
              <w:jc w:val="center"/>
              <w:rPr>
                <w:rFonts w:cs="Times New Roman"/>
                <w:szCs w:val="20"/>
              </w:rPr>
            </w:pPr>
            <w:r w:rsidRPr="003A316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F2D6BB" w14:textId="77777777" w:rsidR="00365AA9" w:rsidRPr="003A316A" w:rsidRDefault="00E36FD5">
            <w:pPr>
              <w:jc w:val="center"/>
              <w:rPr>
                <w:rFonts w:cs="Times New Roman"/>
                <w:szCs w:val="20"/>
              </w:rPr>
            </w:pPr>
            <w:r w:rsidRPr="003A316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4B0CF"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9FA5D5" w14:textId="77777777" w:rsidR="00365AA9" w:rsidRPr="003A316A" w:rsidRDefault="00E36FD5">
            <w:pPr>
              <w:jc w:val="center"/>
              <w:rPr>
                <w:rFonts w:cs="Times New Roman"/>
                <w:szCs w:val="20"/>
              </w:rPr>
            </w:pPr>
            <w:r w:rsidRPr="003A316A">
              <w:rPr>
                <w:rFonts w:cs="Times New Roman"/>
                <w:szCs w:val="20"/>
              </w:rPr>
              <w:t>F(5)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CA98B70"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56FDDD"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55C746"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CAA6E9" w14:textId="77777777" w:rsidR="00365AA9" w:rsidRPr="003A316A" w:rsidRDefault="00E36FD5">
            <w:pPr>
              <w:rPr>
                <w:rFonts w:cs="Times New Roman"/>
                <w:smallCaps/>
                <w:szCs w:val="20"/>
              </w:rPr>
            </w:pPr>
            <w:r w:rsidRPr="003A316A">
              <w:rPr>
                <w:rFonts w:cs="Times New Roman"/>
                <w:smallCaps/>
                <w:szCs w:val="20"/>
              </w:rPr>
              <w:t>Demonstração dos Resultados</w:t>
            </w:r>
          </w:p>
        </w:tc>
      </w:tr>
      <w:tr w:rsidR="00365AA9" w:rsidRPr="003A316A" w14:paraId="7481F075"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438B46" w14:textId="77777777" w:rsidR="00365AA9" w:rsidRPr="003A316A" w:rsidRDefault="00E36FD5">
            <w:pPr>
              <w:rPr>
                <w:rFonts w:cs="Times New Roman"/>
                <w:szCs w:val="20"/>
                <w:lang w:val="en-US"/>
              </w:rPr>
            </w:pPr>
            <w:r w:rsidRPr="003A316A">
              <w:rPr>
                <w:rFonts w:cs="Times New Roman"/>
                <w:szCs w:val="20"/>
                <w:lang w:val="en-US"/>
              </w:rPr>
              <w:t>J200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42BB86"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20B4E8"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C90F15"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547A8F"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FEEA95F"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E4913C"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A457AE"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C4807D" w14:textId="77777777" w:rsidR="00365AA9" w:rsidRPr="003A316A" w:rsidRDefault="00E36FD5">
            <w:pPr>
              <w:rPr>
                <w:rFonts w:cs="Times New Roman"/>
                <w:smallCaps/>
                <w:szCs w:val="20"/>
              </w:rPr>
            </w:pPr>
            <w:r w:rsidRPr="003A316A">
              <w:rPr>
                <w:rFonts w:cs="Times New Roman"/>
                <w:smallCaps/>
                <w:szCs w:val="20"/>
              </w:rPr>
              <w:t>Tabela de Histórico de Fatos Contábeis que Modifica a Conta Lucros Acumulados ou a Conta Prejuízos Acumulados ou Todo o Patrimônio Líquido</w:t>
            </w:r>
          </w:p>
        </w:tc>
      </w:tr>
      <w:tr w:rsidR="00365AA9" w:rsidRPr="003A316A" w14:paraId="259AB516"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A96C" w14:textId="77777777" w:rsidR="00365AA9" w:rsidRPr="003A316A" w:rsidRDefault="00E36FD5">
            <w:pPr>
              <w:rPr>
                <w:rFonts w:cs="Times New Roman"/>
                <w:szCs w:val="20"/>
                <w:lang w:val="en-US"/>
              </w:rPr>
            </w:pPr>
            <w:r w:rsidRPr="003A316A">
              <w:rPr>
                <w:rFonts w:cs="Times New Roman"/>
                <w:szCs w:val="20"/>
                <w:lang w:val="en-US"/>
              </w:rPr>
              <w:t>J210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5A63E1"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B6B229"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DDBFD0"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145E37"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A6F1AA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5F4F9E"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7E2209"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EC919C" w14:textId="77777777" w:rsidR="00365AA9" w:rsidRPr="003A316A" w:rsidRDefault="00E36FD5">
            <w:pPr>
              <w:rPr>
                <w:rFonts w:cs="Times New Roman"/>
                <w:smallCaps/>
                <w:szCs w:val="20"/>
              </w:rPr>
            </w:pPr>
            <w:r w:rsidRPr="003A316A">
              <w:rPr>
                <w:rFonts w:cs="Times New Roman"/>
                <w:smallCaps/>
                <w:szCs w:val="20"/>
              </w:rPr>
              <w:t>Demonstração de Lucros ou Prejuízos Acumulados (DLPA)/Demonstração de Mutações do Patrimônio Líquido (DMPL)</w:t>
            </w:r>
          </w:p>
        </w:tc>
      </w:tr>
      <w:tr w:rsidR="00365AA9" w:rsidRPr="003A316A" w14:paraId="5FB89B6F"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21D54C" w14:textId="77777777" w:rsidR="00365AA9" w:rsidRPr="003A316A" w:rsidRDefault="00E36FD5">
            <w:pPr>
              <w:rPr>
                <w:rFonts w:cs="Times New Roman"/>
                <w:szCs w:val="20"/>
                <w:lang w:val="en-US"/>
              </w:rPr>
            </w:pPr>
            <w:r w:rsidRPr="003A316A">
              <w:rPr>
                <w:rFonts w:cs="Times New Roman"/>
                <w:szCs w:val="20"/>
                <w:lang w:val="en-US"/>
              </w:rPr>
              <w:t>J215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00A951"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6C40B2"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FAD650"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C9940"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8FEC17"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0FEE8" w14:textId="77777777" w:rsidR="00365AA9" w:rsidRPr="003A316A"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1FC7E0" w14:textId="77777777" w:rsidR="00365AA9" w:rsidRPr="003A316A"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39BB0" w14:textId="77777777" w:rsidR="00365AA9" w:rsidRPr="003A316A" w:rsidRDefault="00E36FD5">
            <w:pPr>
              <w:rPr>
                <w:rFonts w:cs="Times New Roman"/>
                <w:smallCaps/>
                <w:szCs w:val="20"/>
              </w:rPr>
            </w:pPr>
            <w:r w:rsidRPr="003A316A">
              <w:rPr>
                <w:rFonts w:cs="Times New Roman"/>
                <w:smallCaps/>
                <w:szCs w:val="20"/>
              </w:rPr>
              <w:t>Fato Contábil que Altera a Conta Lucros Acumulados ou a Conta Prejuízos Acumulados ou o Patrimônio Líquido</w:t>
            </w:r>
          </w:p>
        </w:tc>
      </w:tr>
      <w:tr w:rsidR="00365AA9" w:rsidRPr="003A316A" w14:paraId="5C597C03"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2FCBC3" w14:textId="77777777" w:rsidR="00365AA9" w:rsidRPr="003A316A" w:rsidRDefault="00E36FD5">
            <w:pPr>
              <w:rPr>
                <w:rFonts w:cs="Times New Roman"/>
                <w:szCs w:val="20"/>
                <w:lang w:val="en-US"/>
              </w:rPr>
            </w:pPr>
            <w:r w:rsidRPr="003A316A">
              <w:rPr>
                <w:rFonts w:cs="Times New Roman"/>
                <w:szCs w:val="20"/>
                <w:lang w:val="en-US"/>
              </w:rPr>
              <w:t>J800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A8DAE5"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E261FA" w14:textId="77777777" w:rsidR="00365AA9" w:rsidRPr="003A316A" w:rsidRDefault="00E36FD5">
            <w:pPr>
              <w:jc w:val="center"/>
              <w:rPr>
                <w:rFonts w:cs="Times New Roman"/>
                <w:szCs w:val="20"/>
                <w:lang w:val="en-US"/>
              </w:rPr>
            </w:pPr>
            <w:r w:rsidRPr="003A316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D5851F"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60ACCF"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D26408"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5450C8"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AC0C9B"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6C6B33" w14:textId="77777777" w:rsidR="00365AA9" w:rsidRPr="003A316A" w:rsidRDefault="00E36FD5">
            <w:pPr>
              <w:rPr>
                <w:rFonts w:cs="Times New Roman"/>
                <w:smallCaps/>
                <w:szCs w:val="20"/>
              </w:rPr>
            </w:pPr>
            <w:r w:rsidRPr="003A316A">
              <w:rPr>
                <w:rFonts w:cs="Times New Roman"/>
                <w:smallCaps/>
                <w:szCs w:val="20"/>
              </w:rPr>
              <w:t>Outras Informações</w:t>
            </w:r>
          </w:p>
        </w:tc>
      </w:tr>
      <w:tr w:rsidR="00365AA9" w:rsidRPr="003A316A" w14:paraId="64F81DE7"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75BEC" w14:textId="77777777" w:rsidR="00365AA9" w:rsidRPr="003A316A" w:rsidRDefault="00E36FD5">
            <w:pPr>
              <w:rPr>
                <w:rFonts w:cs="Times New Roman"/>
                <w:szCs w:val="20"/>
                <w:lang w:val="en-US"/>
              </w:rPr>
            </w:pPr>
            <w:r w:rsidRPr="003A316A">
              <w:rPr>
                <w:rFonts w:cs="Times New Roman"/>
                <w:szCs w:val="20"/>
                <w:lang w:val="en-US"/>
              </w:rPr>
              <w:t>J801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E6EF5" w14:textId="77777777" w:rsidR="00365AA9" w:rsidRPr="003A316A" w:rsidRDefault="00E36FD5">
            <w:pPr>
              <w:jc w:val="center"/>
              <w:rPr>
                <w:rFonts w:cs="Times New Roman"/>
                <w:szCs w:val="20"/>
                <w:lang w:val="en-US"/>
              </w:rPr>
            </w:pPr>
            <w:r w:rsidRPr="003A316A">
              <w:rPr>
                <w:rFonts w:cs="Times New Roman"/>
                <w:szCs w:val="20"/>
                <w:lang w:val="en-US"/>
              </w:rPr>
              <w:t>F (8)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43A185" w14:textId="77777777" w:rsidR="00365AA9" w:rsidRPr="003A316A" w:rsidRDefault="00E36FD5">
            <w:pPr>
              <w:jc w:val="center"/>
              <w:rPr>
                <w:rFonts w:cs="Times New Roman"/>
                <w:szCs w:val="20"/>
                <w:lang w:val="en-US"/>
              </w:rPr>
            </w:pPr>
            <w:r w:rsidRPr="003A316A">
              <w:rPr>
                <w:rFonts w:cs="Times New Roman"/>
                <w:szCs w:val="20"/>
                <w:lang w:val="en-US"/>
              </w:rPr>
              <w:t xml:space="preserve">F (8)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98302D" w14:textId="77777777" w:rsidR="00365AA9" w:rsidRPr="003A316A" w:rsidRDefault="00E36FD5">
            <w:pPr>
              <w:jc w:val="center"/>
              <w:rPr>
                <w:rFonts w:cs="Times New Roman"/>
                <w:szCs w:val="20"/>
              </w:rPr>
            </w:pPr>
            <w:r w:rsidRPr="003A316A">
              <w:rPr>
                <w:rFonts w:cs="Times New Roman"/>
                <w:szCs w:val="20"/>
              </w:rPr>
              <w:t>F (8)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D056A" w14:textId="77777777" w:rsidR="00365AA9" w:rsidRPr="003A316A" w:rsidRDefault="00E36FD5">
            <w:pPr>
              <w:jc w:val="center"/>
              <w:rPr>
                <w:rFonts w:cs="Times New Roman"/>
                <w:szCs w:val="20"/>
              </w:rPr>
            </w:pPr>
            <w:r w:rsidRPr="003A316A">
              <w:rPr>
                <w:rFonts w:cs="Times New Roman"/>
                <w:szCs w:val="20"/>
              </w:rPr>
              <w:t>F (8)</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F458FE5" w14:textId="77777777" w:rsidR="00365AA9" w:rsidRPr="003A316A" w:rsidRDefault="00E36FD5">
            <w:pPr>
              <w:jc w:val="center"/>
              <w:rPr>
                <w:rFonts w:cs="Times New Roman"/>
                <w:szCs w:val="20"/>
              </w:rPr>
            </w:pPr>
            <w:r w:rsidRPr="003A316A">
              <w:rPr>
                <w:rFonts w:cs="Times New Roman"/>
                <w:szCs w:val="20"/>
              </w:rPr>
              <w:t>F (8)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AE1C9C"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8C4D09"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742D3B" w14:textId="77777777" w:rsidR="00365AA9" w:rsidRPr="003A316A" w:rsidRDefault="00E36FD5">
            <w:pPr>
              <w:rPr>
                <w:rFonts w:cs="Times New Roman"/>
                <w:smallCaps/>
                <w:szCs w:val="20"/>
              </w:rPr>
            </w:pPr>
            <w:r w:rsidRPr="003A316A">
              <w:rPr>
                <w:rFonts w:cs="Times New Roman"/>
                <w:smallCaps/>
                <w:szCs w:val="20"/>
              </w:rPr>
              <w:t>Termo de Verificação para Fins de Substituição da ECD</w:t>
            </w:r>
          </w:p>
        </w:tc>
      </w:tr>
      <w:tr w:rsidR="00365AA9" w:rsidRPr="003A316A" w14:paraId="7A3D0B27"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A00F38" w14:textId="77777777" w:rsidR="00365AA9" w:rsidRPr="003A316A" w:rsidRDefault="00E36FD5">
            <w:pPr>
              <w:pStyle w:val="xl22"/>
              <w:widowControl w:val="0"/>
              <w:spacing w:before="60" w:after="60"/>
              <w:rPr>
                <w:rFonts w:ascii="Times New Roman" w:hAnsi="Times New Roman"/>
                <w:szCs w:val="20"/>
              </w:rPr>
            </w:pPr>
            <w:r w:rsidRPr="003A316A">
              <w:rPr>
                <w:rFonts w:ascii="Times New Roman" w:hAnsi="Times New Roman"/>
                <w:szCs w:val="20"/>
              </w:rPr>
              <w:t xml:space="preserve">J900 </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74AB3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D83418"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534687"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C5594C"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FF918D"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F9900"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D797B"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CA2D6A" w14:textId="77777777" w:rsidR="00365AA9" w:rsidRPr="003A316A" w:rsidRDefault="00E36FD5">
            <w:pPr>
              <w:rPr>
                <w:rFonts w:cs="Times New Roman"/>
                <w:smallCaps/>
                <w:szCs w:val="20"/>
              </w:rPr>
            </w:pPr>
            <w:r w:rsidRPr="003A316A">
              <w:rPr>
                <w:rFonts w:cs="Times New Roman"/>
                <w:smallCaps/>
                <w:szCs w:val="20"/>
              </w:rPr>
              <w:t>Termo de Encerramento</w:t>
            </w:r>
          </w:p>
        </w:tc>
      </w:tr>
      <w:tr w:rsidR="00365AA9" w:rsidRPr="003A316A" w14:paraId="62CECD50"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E1DA98" w14:textId="77777777" w:rsidR="00365AA9" w:rsidRPr="003A316A" w:rsidRDefault="00E36FD5">
            <w:pPr>
              <w:rPr>
                <w:rFonts w:cs="Times New Roman"/>
                <w:szCs w:val="20"/>
              </w:rPr>
            </w:pPr>
            <w:r w:rsidRPr="003A316A">
              <w:rPr>
                <w:rFonts w:cs="Times New Roman"/>
                <w:szCs w:val="20"/>
              </w:rPr>
              <w:t>J930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8BC3C5"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E25280"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83F51C"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5EE959"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2ABB5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1746"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C6B425"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F9AF82" w14:textId="77777777" w:rsidR="00365AA9" w:rsidRPr="003A316A" w:rsidRDefault="00E36FD5">
            <w:pPr>
              <w:rPr>
                <w:rFonts w:cs="Times New Roman"/>
                <w:smallCaps/>
                <w:szCs w:val="20"/>
              </w:rPr>
            </w:pPr>
            <w:r w:rsidRPr="003A316A">
              <w:rPr>
                <w:rFonts w:cs="Times New Roman"/>
                <w:smallCaps/>
                <w:szCs w:val="20"/>
              </w:rPr>
              <w:t>Identificação dos Signatários da Escrituração e do termo de Verificação para Fins de Substituição da ECD</w:t>
            </w:r>
          </w:p>
        </w:tc>
      </w:tr>
      <w:tr w:rsidR="00365AA9" w:rsidRPr="003A316A" w14:paraId="47AD118D"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A77405" w14:textId="77777777" w:rsidR="00365AA9" w:rsidRPr="003A316A" w:rsidRDefault="00E36FD5">
            <w:pPr>
              <w:rPr>
                <w:rFonts w:cs="Times New Roman"/>
                <w:szCs w:val="20"/>
              </w:rPr>
            </w:pPr>
            <w:r w:rsidRPr="003A316A">
              <w:rPr>
                <w:rFonts w:cs="Times New Roman"/>
                <w:szCs w:val="20"/>
              </w:rPr>
              <w:t>J935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ABB42"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8EABD7" w14:textId="77777777" w:rsidR="00365AA9" w:rsidRPr="003A316A" w:rsidRDefault="00E36FD5">
            <w:pPr>
              <w:jc w:val="center"/>
              <w:rPr>
                <w:rFonts w:cs="Times New Roman"/>
                <w:szCs w:val="20"/>
              </w:rPr>
            </w:pPr>
            <w:r w:rsidRPr="003A316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634148"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CC2964"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5CD10C" w14:textId="77777777" w:rsidR="00365AA9" w:rsidRPr="003A316A" w:rsidRDefault="00E36FD5">
            <w:pPr>
              <w:jc w:val="center"/>
              <w:rPr>
                <w:rFonts w:cs="Times New Roman"/>
                <w:szCs w:val="20"/>
              </w:rPr>
            </w:pPr>
            <w:r w:rsidRPr="003A316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CC8C88"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3808B7"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B2F6A7" w14:textId="77777777" w:rsidR="00365AA9" w:rsidRPr="003A316A" w:rsidRDefault="00E36FD5">
            <w:pPr>
              <w:rPr>
                <w:rFonts w:cs="Times New Roman"/>
                <w:smallCaps/>
                <w:szCs w:val="20"/>
              </w:rPr>
            </w:pPr>
            <w:r w:rsidRPr="003A316A">
              <w:rPr>
                <w:rFonts w:cs="Times New Roman"/>
                <w:smallCaps/>
                <w:szCs w:val="20"/>
              </w:rPr>
              <w:t>Identificação dos Auditores Independentes</w:t>
            </w:r>
          </w:p>
        </w:tc>
      </w:tr>
      <w:tr w:rsidR="00365AA9" w:rsidRPr="003A316A" w14:paraId="607AAE2A"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87377F" w14:textId="77777777" w:rsidR="00365AA9" w:rsidRPr="003A316A" w:rsidRDefault="00E36FD5">
            <w:pPr>
              <w:rPr>
                <w:rFonts w:cs="Times New Roman"/>
                <w:szCs w:val="20"/>
              </w:rPr>
            </w:pPr>
            <w:r w:rsidRPr="003A316A">
              <w:rPr>
                <w:rFonts w:cs="Times New Roman"/>
                <w:szCs w:val="20"/>
              </w:rPr>
              <w:t>J990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68E4D8"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006EA"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60DB0"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37C1C6"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11A28B"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9591A0"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08CE1"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960FD" w14:textId="77777777" w:rsidR="00365AA9" w:rsidRPr="003A316A" w:rsidRDefault="00E36FD5">
            <w:pPr>
              <w:rPr>
                <w:rFonts w:cs="Times New Roman"/>
                <w:smallCaps/>
                <w:szCs w:val="20"/>
              </w:rPr>
            </w:pPr>
            <w:r w:rsidRPr="003A316A">
              <w:rPr>
                <w:rFonts w:cs="Times New Roman"/>
                <w:smallCaps/>
                <w:szCs w:val="20"/>
              </w:rPr>
              <w:t>Encerramento do Bloco J</w:t>
            </w:r>
          </w:p>
        </w:tc>
      </w:tr>
      <w:tr w:rsidR="00365AA9" w:rsidRPr="003A316A" w14:paraId="1655D418"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785C72" w14:textId="77777777" w:rsidR="00365AA9" w:rsidRPr="003A316A" w:rsidRDefault="00E36FD5">
            <w:pPr>
              <w:rPr>
                <w:rFonts w:cs="Times New Roman"/>
                <w:szCs w:val="20"/>
              </w:rPr>
            </w:pPr>
            <w:r w:rsidRPr="003A316A">
              <w:rPr>
                <w:rFonts w:cs="Times New Roman"/>
                <w:szCs w:val="20"/>
              </w:rPr>
              <w:t>K001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7F5D6C"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2FFA89"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AB2ED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2FC1A0"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3C55C"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5710AD"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275D72"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38926A" w14:textId="77777777" w:rsidR="00365AA9" w:rsidRPr="003A316A" w:rsidRDefault="00E36FD5">
            <w:pPr>
              <w:rPr>
                <w:rFonts w:eastAsia="Arial Unicode MS" w:cs="Times New Roman"/>
                <w:smallCaps/>
                <w:szCs w:val="20"/>
              </w:rPr>
            </w:pPr>
            <w:r w:rsidRPr="003A316A">
              <w:rPr>
                <w:rFonts w:eastAsia="Arial Unicode MS" w:cs="Times New Roman"/>
                <w:smallCaps/>
                <w:szCs w:val="20"/>
              </w:rPr>
              <w:t>Abertura do Bloco K</w:t>
            </w:r>
          </w:p>
        </w:tc>
      </w:tr>
      <w:tr w:rsidR="00365AA9" w:rsidRPr="003A316A" w14:paraId="740FCDC7"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B66060" w14:textId="77777777" w:rsidR="00365AA9" w:rsidRPr="003A316A" w:rsidRDefault="00E36FD5">
            <w:pPr>
              <w:rPr>
                <w:rFonts w:cs="Times New Roman"/>
                <w:szCs w:val="20"/>
              </w:rPr>
            </w:pPr>
            <w:r w:rsidRPr="003A316A">
              <w:rPr>
                <w:rFonts w:cs="Times New Roman"/>
                <w:szCs w:val="20"/>
              </w:rPr>
              <w:t>K030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C43E6" w14:textId="77777777" w:rsidR="00365AA9" w:rsidRPr="003A316A" w:rsidRDefault="00E36FD5">
            <w:pPr>
              <w:jc w:val="center"/>
              <w:rPr>
                <w:rFonts w:cs="Times New Roman"/>
                <w:szCs w:val="20"/>
              </w:rPr>
            </w:pPr>
            <w:r w:rsidRPr="003A316A">
              <w:rPr>
                <w:rFonts w:cs="Times New Roman"/>
                <w:szCs w:val="20"/>
              </w:rPr>
              <w:t>O (9)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E5C6AA" w14:textId="77777777" w:rsidR="00365AA9" w:rsidRPr="003A316A" w:rsidRDefault="00E36FD5">
            <w:pPr>
              <w:jc w:val="center"/>
              <w:rPr>
                <w:rFonts w:cs="Times New Roman"/>
                <w:szCs w:val="20"/>
              </w:rPr>
            </w:pPr>
            <w:r w:rsidRPr="003A316A">
              <w:rPr>
                <w:rFonts w:cs="Times New Roman"/>
                <w:szCs w:val="20"/>
              </w:rPr>
              <w:t>O (9)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034831" w14:textId="77777777" w:rsidR="00365AA9" w:rsidRPr="003A316A" w:rsidRDefault="005A6597">
            <w:pPr>
              <w:jc w:val="center"/>
              <w:rPr>
                <w:rFonts w:cs="Times New Roman"/>
                <w:szCs w:val="20"/>
              </w:rPr>
            </w:pPr>
            <w:r>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F550DF" w14:textId="77777777" w:rsidR="00365AA9" w:rsidRPr="003A316A" w:rsidRDefault="00E36FD5">
            <w:pPr>
              <w:jc w:val="center"/>
              <w:rPr>
                <w:rFonts w:cs="Times New Roman"/>
                <w:szCs w:val="20"/>
              </w:rPr>
            </w:pPr>
            <w:r w:rsidRPr="003A316A">
              <w:rPr>
                <w:rFonts w:cs="Times New Roman"/>
                <w:szCs w:val="20"/>
              </w:rPr>
              <w:t>O (9)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92C6961"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39D6F"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4B7414"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10B6B" w14:textId="77777777" w:rsidR="00365AA9" w:rsidRPr="003A316A" w:rsidRDefault="00E36FD5">
            <w:pPr>
              <w:rPr>
                <w:rFonts w:eastAsia="Arial Unicode MS" w:cs="Times New Roman"/>
                <w:smallCaps/>
                <w:szCs w:val="20"/>
              </w:rPr>
            </w:pPr>
            <w:r w:rsidRPr="003A316A">
              <w:rPr>
                <w:rFonts w:eastAsia="Arial Unicode MS" w:cs="Times New Roman"/>
                <w:smallCaps/>
                <w:szCs w:val="20"/>
              </w:rPr>
              <w:t>Período da Escrituração Contábil Consolidada</w:t>
            </w:r>
          </w:p>
        </w:tc>
      </w:tr>
      <w:tr w:rsidR="00365AA9" w:rsidRPr="003A316A" w14:paraId="6D1C24D9"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563731" w14:textId="77777777" w:rsidR="00365AA9" w:rsidRPr="003A316A" w:rsidRDefault="00E36FD5">
            <w:pPr>
              <w:rPr>
                <w:rFonts w:cs="Times New Roman"/>
                <w:szCs w:val="20"/>
              </w:rPr>
            </w:pPr>
            <w:r w:rsidRPr="003A316A">
              <w:rPr>
                <w:rFonts w:cs="Times New Roman"/>
                <w:szCs w:val="20"/>
              </w:rPr>
              <w:t>K100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F901BDC"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6897E39"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3BC0623"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F440D62"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0C249EF"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9B2DCA"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3881AB"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32416" w14:textId="77777777" w:rsidR="00365AA9" w:rsidRPr="003A316A" w:rsidRDefault="00E36FD5">
            <w:pPr>
              <w:rPr>
                <w:rFonts w:eastAsia="Arial Unicode MS" w:cs="Times New Roman"/>
                <w:smallCaps/>
                <w:szCs w:val="20"/>
              </w:rPr>
            </w:pPr>
            <w:r w:rsidRPr="003A316A">
              <w:rPr>
                <w:rFonts w:eastAsia="Arial Unicode MS" w:cs="Times New Roman"/>
                <w:smallCaps/>
                <w:szCs w:val="20"/>
              </w:rPr>
              <w:t>Relação das Empresas Consolidadas</w:t>
            </w:r>
          </w:p>
        </w:tc>
      </w:tr>
      <w:tr w:rsidR="00365AA9" w:rsidRPr="003A316A" w14:paraId="0B7ABAE5"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BE9642" w14:textId="77777777" w:rsidR="00365AA9" w:rsidRPr="003A316A" w:rsidRDefault="00E36FD5">
            <w:pPr>
              <w:rPr>
                <w:rFonts w:cs="Times New Roman"/>
                <w:szCs w:val="20"/>
              </w:rPr>
            </w:pPr>
            <w:r w:rsidRPr="003A316A">
              <w:rPr>
                <w:rFonts w:cs="Times New Roman"/>
                <w:szCs w:val="20"/>
              </w:rPr>
              <w:t>K110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99764E1"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05CBCE" w14:textId="77777777" w:rsidR="00365AA9" w:rsidRPr="003A316A" w:rsidRDefault="00E36FD5">
            <w:pPr>
              <w:jc w:val="center"/>
              <w:rPr>
                <w:rFonts w:cs="Times New Roman"/>
                <w:szCs w:val="20"/>
              </w:rPr>
            </w:pPr>
            <w:r w:rsidRPr="003A316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9685CED"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C1C7B0"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1691BC"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E1E198" w14:textId="77777777" w:rsidR="00365AA9" w:rsidRPr="003A316A" w:rsidRDefault="00365AA9">
            <w:pPr>
              <w:rPr>
                <w:rFonts w:eastAsia="Arial Unicode MS" w:cs="Times New Roman"/>
                <w:szCs w:val="20"/>
              </w:rPr>
            </w:pPr>
          </w:p>
        </w:tc>
        <w:tc>
          <w:tcPr>
            <w:tcW w:w="1287"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984747" w14:textId="77777777" w:rsidR="00365AA9" w:rsidRPr="003A316A" w:rsidRDefault="00365AA9">
            <w:pPr>
              <w:rPr>
                <w:rFonts w:eastAsia="Arial Unicode MS" w:cs="Times New Roman"/>
                <w:smallCaps/>
                <w:szCs w:val="20"/>
              </w:rPr>
            </w:pPr>
          </w:p>
        </w:tc>
        <w:tc>
          <w:tcPr>
            <w:tcW w:w="4966"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F35E6F" w14:textId="77777777" w:rsidR="00365AA9" w:rsidRPr="003A316A" w:rsidRDefault="00E36FD5">
            <w:pPr>
              <w:rPr>
                <w:rFonts w:eastAsia="Arial Unicode MS" w:cs="Times New Roman"/>
                <w:smallCaps/>
                <w:szCs w:val="20"/>
              </w:rPr>
            </w:pPr>
            <w:r w:rsidRPr="003A316A">
              <w:rPr>
                <w:rFonts w:eastAsia="Arial Unicode MS" w:cs="Times New Roman"/>
                <w:smallCaps/>
                <w:szCs w:val="20"/>
              </w:rPr>
              <w:t>Relação dos Eventos Societários</w:t>
            </w:r>
          </w:p>
        </w:tc>
      </w:tr>
      <w:tr w:rsidR="00365AA9" w:rsidRPr="003A316A" w14:paraId="1C0E1504"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608C40" w14:textId="77777777" w:rsidR="00365AA9" w:rsidRPr="003A316A" w:rsidRDefault="00E36FD5">
            <w:pPr>
              <w:rPr>
                <w:rFonts w:cs="Times New Roman"/>
                <w:szCs w:val="20"/>
              </w:rPr>
            </w:pPr>
            <w:r w:rsidRPr="003A316A">
              <w:rPr>
                <w:rFonts w:cs="Times New Roman"/>
                <w:szCs w:val="20"/>
              </w:rPr>
              <w:t>K115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8F161C5"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F409969" w14:textId="77777777" w:rsidR="00365AA9" w:rsidRPr="003A316A" w:rsidRDefault="00E36FD5">
            <w:pPr>
              <w:jc w:val="center"/>
              <w:rPr>
                <w:rFonts w:cs="Times New Roman"/>
                <w:szCs w:val="20"/>
              </w:rPr>
            </w:pPr>
            <w:r w:rsidRPr="003A316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4A18A1"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19F96E8"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26D0185"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E030D8" w14:textId="77777777" w:rsidR="00365AA9" w:rsidRPr="003A316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BEAD07" w14:textId="77777777" w:rsidR="00365AA9" w:rsidRPr="003A316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00C839" w14:textId="77777777" w:rsidR="00365AA9" w:rsidRPr="003A316A" w:rsidRDefault="00E36FD5">
            <w:pPr>
              <w:rPr>
                <w:rFonts w:eastAsia="Arial Unicode MS" w:cs="Times New Roman"/>
                <w:smallCaps/>
                <w:szCs w:val="20"/>
              </w:rPr>
            </w:pPr>
            <w:r w:rsidRPr="003A316A">
              <w:rPr>
                <w:rFonts w:eastAsia="Arial Unicode MS" w:cs="Times New Roman"/>
                <w:smallCaps/>
                <w:szCs w:val="20"/>
              </w:rPr>
              <w:t>Empresas Participantes do Evento Societário</w:t>
            </w:r>
          </w:p>
        </w:tc>
      </w:tr>
      <w:tr w:rsidR="00365AA9" w:rsidRPr="003A316A" w14:paraId="4E379AA3"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8F9EA" w14:textId="77777777" w:rsidR="00365AA9" w:rsidRPr="003A316A" w:rsidRDefault="00E36FD5">
            <w:pPr>
              <w:rPr>
                <w:rFonts w:cs="Times New Roman"/>
                <w:szCs w:val="20"/>
              </w:rPr>
            </w:pPr>
            <w:r w:rsidRPr="003A316A">
              <w:rPr>
                <w:rFonts w:cs="Times New Roman"/>
                <w:szCs w:val="20"/>
              </w:rPr>
              <w:t>K200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1A88072"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854413F"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357F1B2"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FDFF682"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009F96"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70679"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C026A5"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978E37" w14:textId="77777777" w:rsidR="00365AA9" w:rsidRPr="003A316A" w:rsidRDefault="00E36FD5">
            <w:pPr>
              <w:rPr>
                <w:rFonts w:eastAsia="Arial Unicode MS" w:cs="Times New Roman"/>
                <w:smallCaps/>
                <w:szCs w:val="20"/>
              </w:rPr>
            </w:pPr>
            <w:r w:rsidRPr="003A316A">
              <w:rPr>
                <w:rFonts w:eastAsia="Arial Unicode MS" w:cs="Times New Roman"/>
                <w:smallCaps/>
                <w:szCs w:val="20"/>
              </w:rPr>
              <w:t>Plano de Contas Consolidado</w:t>
            </w:r>
          </w:p>
        </w:tc>
      </w:tr>
      <w:tr w:rsidR="00365AA9" w:rsidRPr="003A316A" w14:paraId="6AD1CA44"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344411" w14:textId="77777777" w:rsidR="00365AA9" w:rsidRPr="003A316A" w:rsidRDefault="00E36FD5">
            <w:pPr>
              <w:rPr>
                <w:rFonts w:cs="Times New Roman"/>
                <w:szCs w:val="20"/>
              </w:rPr>
            </w:pPr>
            <w:r w:rsidRPr="003A316A">
              <w:rPr>
                <w:rFonts w:cs="Times New Roman"/>
                <w:szCs w:val="20"/>
              </w:rPr>
              <w:t>K210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E242CBF" w14:textId="77777777" w:rsidR="00365AA9" w:rsidRPr="003A316A" w:rsidRDefault="003854F5">
            <w:pPr>
              <w:jc w:val="center"/>
              <w:rPr>
                <w:rFonts w:cs="Times New Roman"/>
                <w:szCs w:val="20"/>
              </w:rPr>
            </w:pPr>
            <w:r>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D57CCC" w14:textId="77777777" w:rsidR="00365AA9" w:rsidRPr="003A316A" w:rsidRDefault="003854F5">
            <w:pPr>
              <w:jc w:val="center"/>
              <w:rPr>
                <w:rFonts w:cs="Times New Roman"/>
                <w:szCs w:val="20"/>
              </w:rPr>
            </w:pPr>
            <w:r>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52156AF"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B07305F" w14:textId="77777777" w:rsidR="00365AA9" w:rsidRPr="003A316A" w:rsidRDefault="003854F5">
            <w:pPr>
              <w:jc w:val="center"/>
              <w:rPr>
                <w:rFonts w:cs="Times New Roman"/>
                <w:szCs w:val="20"/>
              </w:rPr>
            </w:pPr>
            <w:r>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DD77A37"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785151"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D47941"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3C6A96" w14:textId="77777777" w:rsidR="00365AA9" w:rsidRPr="003A316A" w:rsidRDefault="00E36FD5">
            <w:pPr>
              <w:rPr>
                <w:rFonts w:eastAsia="Arial Unicode MS" w:cs="Times New Roman"/>
                <w:smallCaps/>
                <w:szCs w:val="20"/>
              </w:rPr>
            </w:pPr>
            <w:r w:rsidRPr="003A316A">
              <w:rPr>
                <w:rFonts w:eastAsia="Arial Unicode MS" w:cs="Times New Roman"/>
                <w:smallCaps/>
                <w:szCs w:val="20"/>
              </w:rPr>
              <w:t>Mapeamento para Plano de Contas das Empresas Consolidadas</w:t>
            </w:r>
          </w:p>
        </w:tc>
      </w:tr>
      <w:tr w:rsidR="00365AA9" w:rsidRPr="003A316A" w14:paraId="20B7E8C9"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498160" w14:textId="77777777" w:rsidR="00365AA9" w:rsidRPr="003A316A" w:rsidRDefault="00E36FD5">
            <w:pPr>
              <w:rPr>
                <w:rFonts w:cs="Times New Roman"/>
                <w:szCs w:val="20"/>
              </w:rPr>
            </w:pPr>
            <w:r w:rsidRPr="003A316A">
              <w:rPr>
                <w:rFonts w:cs="Times New Roman"/>
                <w:szCs w:val="20"/>
              </w:rPr>
              <w:t>K300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7F4FE4A"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CCC427C"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31F7492"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8C80A0A"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35E4FE"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9EC96E" w14:textId="77777777" w:rsidR="00365AA9" w:rsidRPr="003A316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A23CAF" w14:textId="77777777" w:rsidR="00365AA9" w:rsidRPr="003A316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FEB023" w14:textId="77777777" w:rsidR="00365AA9" w:rsidRPr="003A316A" w:rsidRDefault="00E36FD5">
            <w:pPr>
              <w:rPr>
                <w:rFonts w:eastAsia="Arial Unicode MS" w:cs="Times New Roman"/>
                <w:smallCaps/>
                <w:szCs w:val="20"/>
              </w:rPr>
            </w:pPr>
            <w:r w:rsidRPr="003A316A">
              <w:rPr>
                <w:rFonts w:eastAsia="Arial Unicode MS" w:cs="Times New Roman"/>
                <w:smallCaps/>
                <w:szCs w:val="20"/>
              </w:rPr>
              <w:t>Saldos das Contas Consolidadas</w:t>
            </w:r>
          </w:p>
        </w:tc>
      </w:tr>
      <w:tr w:rsidR="00365AA9" w:rsidRPr="003A316A" w14:paraId="69E86F61"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6A3817" w14:textId="77777777" w:rsidR="00365AA9" w:rsidRPr="003A316A" w:rsidRDefault="00E36FD5">
            <w:pPr>
              <w:rPr>
                <w:rFonts w:cs="Times New Roman"/>
                <w:szCs w:val="20"/>
              </w:rPr>
            </w:pPr>
            <w:r w:rsidRPr="003A316A">
              <w:rPr>
                <w:rFonts w:cs="Times New Roman"/>
                <w:szCs w:val="20"/>
              </w:rPr>
              <w:t>K310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7F6B8B9" w14:textId="77777777" w:rsidR="00365AA9" w:rsidRPr="003A316A" w:rsidRDefault="00E36FD5">
            <w:pPr>
              <w:jc w:val="center"/>
              <w:rPr>
                <w:rFonts w:cs="Times New Roman"/>
                <w:szCs w:val="20"/>
              </w:rPr>
            </w:pPr>
            <w:r w:rsidRPr="003A316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F198066" w14:textId="77777777" w:rsidR="00365AA9" w:rsidRPr="003A316A" w:rsidRDefault="00E36FD5">
            <w:pPr>
              <w:jc w:val="center"/>
              <w:rPr>
                <w:rFonts w:cs="Times New Roman"/>
                <w:szCs w:val="20"/>
              </w:rPr>
            </w:pPr>
            <w:r w:rsidRPr="003A316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5FB82D"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295836" w14:textId="77777777" w:rsidR="00365AA9" w:rsidRPr="003A316A" w:rsidRDefault="00E36FD5">
            <w:pPr>
              <w:jc w:val="center"/>
              <w:rPr>
                <w:rFonts w:cs="Times New Roman"/>
                <w:szCs w:val="20"/>
              </w:rPr>
            </w:pPr>
            <w:r w:rsidRPr="003A316A">
              <w:rPr>
                <w:rFonts w:cs="Times New Roman"/>
                <w:szCs w:val="20"/>
              </w:rPr>
              <w:t>F</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429DC7F"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CB58C" w14:textId="77777777" w:rsidR="00365AA9" w:rsidRPr="003A316A" w:rsidRDefault="00365AA9">
            <w:pPr>
              <w:rPr>
                <w:rFonts w:eastAsia="Arial Unicode MS" w:cs="Times New Roman"/>
                <w:szCs w:val="20"/>
              </w:rPr>
            </w:pPr>
          </w:p>
        </w:tc>
        <w:tc>
          <w:tcPr>
            <w:tcW w:w="1287"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CDABA8" w14:textId="77777777" w:rsidR="00365AA9" w:rsidRPr="003A316A" w:rsidRDefault="00365AA9">
            <w:pPr>
              <w:rPr>
                <w:rFonts w:eastAsia="Arial Unicode MS" w:cs="Times New Roman"/>
                <w:smallCaps/>
                <w:szCs w:val="20"/>
              </w:rPr>
            </w:pPr>
          </w:p>
        </w:tc>
        <w:tc>
          <w:tcPr>
            <w:tcW w:w="4966"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EFFCE" w14:textId="77777777" w:rsidR="00365AA9" w:rsidRPr="003A316A" w:rsidRDefault="00E36FD5">
            <w:pPr>
              <w:rPr>
                <w:rFonts w:eastAsia="Arial Unicode MS" w:cs="Times New Roman"/>
                <w:smallCaps/>
                <w:szCs w:val="20"/>
              </w:rPr>
            </w:pPr>
            <w:r w:rsidRPr="003A316A">
              <w:rPr>
                <w:rFonts w:eastAsia="Arial Unicode MS" w:cs="Times New Roman"/>
                <w:smallCaps/>
                <w:szCs w:val="20"/>
              </w:rPr>
              <w:t>Empresas Detentoras das Parcelas do Valor Eliminado total</w:t>
            </w:r>
          </w:p>
        </w:tc>
      </w:tr>
      <w:tr w:rsidR="00365AA9" w:rsidRPr="003A316A" w14:paraId="09C6FCBB"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5CBA9" w14:textId="77777777" w:rsidR="00365AA9" w:rsidRPr="003A316A" w:rsidRDefault="00E36FD5">
            <w:pPr>
              <w:rPr>
                <w:rFonts w:cs="Times New Roman"/>
                <w:szCs w:val="20"/>
              </w:rPr>
            </w:pPr>
            <w:r w:rsidRPr="003A316A">
              <w:rPr>
                <w:rFonts w:cs="Times New Roman"/>
                <w:szCs w:val="20"/>
              </w:rPr>
              <w:t>K315</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A62C9B2"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AE06716"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DDFA463" w14:textId="77777777" w:rsidR="00365AA9" w:rsidRPr="003A316A" w:rsidRDefault="00E36FD5">
            <w:pPr>
              <w:jc w:val="center"/>
              <w:rPr>
                <w:rFonts w:cs="Times New Roman"/>
                <w:szCs w:val="20"/>
              </w:rPr>
            </w:pPr>
            <w:r w:rsidRPr="003A316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7B24B4C"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FF7AA6" w14:textId="77777777" w:rsidR="00365AA9" w:rsidRPr="003A316A" w:rsidRDefault="00E36FD5">
            <w:pPr>
              <w:jc w:val="center"/>
              <w:rPr>
                <w:rFonts w:cs="Times New Roman"/>
                <w:szCs w:val="20"/>
              </w:rPr>
            </w:pPr>
            <w:r w:rsidRPr="003A316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11C8D" w14:textId="77777777" w:rsidR="00365AA9" w:rsidRPr="003A316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813CCA" w14:textId="77777777" w:rsidR="00365AA9" w:rsidRPr="003A316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5FCFB" w14:textId="77777777" w:rsidR="00365AA9" w:rsidRPr="003A316A" w:rsidRDefault="00E36FD5">
            <w:pPr>
              <w:rPr>
                <w:rFonts w:cs="Times New Roman"/>
                <w:smallCaps/>
                <w:szCs w:val="20"/>
              </w:rPr>
            </w:pPr>
            <w:r w:rsidRPr="003A316A">
              <w:rPr>
                <w:rFonts w:cs="Times New Roman"/>
                <w:smallCaps/>
                <w:szCs w:val="20"/>
              </w:rPr>
              <w:t>Empresas Contrapartes das Parcelas do Valor Eliminado Total</w:t>
            </w:r>
          </w:p>
        </w:tc>
      </w:tr>
      <w:tr w:rsidR="00365AA9" w:rsidRPr="003A316A" w14:paraId="0D1AB486"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A59B7" w14:textId="77777777" w:rsidR="00365AA9" w:rsidRPr="003A316A" w:rsidRDefault="00E36FD5">
            <w:pPr>
              <w:rPr>
                <w:rFonts w:cs="Times New Roman"/>
                <w:szCs w:val="20"/>
              </w:rPr>
            </w:pPr>
            <w:r w:rsidRPr="003A316A">
              <w:rPr>
                <w:rFonts w:cs="Times New Roman"/>
                <w:szCs w:val="20"/>
              </w:rPr>
              <w:t>K990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B09BC5"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54A9B0"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E8599"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58356B"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06270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134919"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827F7"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51E714" w14:textId="77777777" w:rsidR="00365AA9" w:rsidRPr="003A316A" w:rsidRDefault="00E36FD5">
            <w:pPr>
              <w:rPr>
                <w:rFonts w:cs="Times New Roman"/>
                <w:smallCaps/>
                <w:szCs w:val="20"/>
              </w:rPr>
            </w:pPr>
            <w:r w:rsidRPr="003A316A">
              <w:rPr>
                <w:rFonts w:cs="Times New Roman"/>
                <w:smallCaps/>
                <w:szCs w:val="20"/>
              </w:rPr>
              <w:t>Encerramento do Bloco K</w:t>
            </w:r>
          </w:p>
        </w:tc>
      </w:tr>
      <w:tr w:rsidR="00365AA9" w:rsidRPr="003A316A" w14:paraId="0B5F59D7"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8C2C61" w14:textId="77777777" w:rsidR="00365AA9" w:rsidRPr="003A316A" w:rsidRDefault="00E36FD5">
            <w:pPr>
              <w:rPr>
                <w:rFonts w:cs="Times New Roman"/>
                <w:szCs w:val="20"/>
              </w:rPr>
            </w:pPr>
            <w:r w:rsidRPr="003A316A">
              <w:rPr>
                <w:rFonts w:cs="Times New Roman"/>
                <w:szCs w:val="20"/>
              </w:rPr>
              <w:t>9001</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8F6BD1"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27FDF4"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4648FD"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6AF975"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7F0FEC2"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6A18B1"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420B53"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B964DD" w14:textId="77777777" w:rsidR="00365AA9" w:rsidRPr="003A316A" w:rsidRDefault="00E36FD5">
            <w:pPr>
              <w:rPr>
                <w:rFonts w:eastAsia="Arial Unicode MS" w:cs="Times New Roman"/>
                <w:smallCaps/>
                <w:szCs w:val="20"/>
              </w:rPr>
            </w:pPr>
            <w:r w:rsidRPr="003A316A">
              <w:rPr>
                <w:rFonts w:eastAsia="Arial Unicode MS" w:cs="Times New Roman"/>
                <w:smallCaps/>
                <w:szCs w:val="20"/>
              </w:rPr>
              <w:t>Abertura do Bloco 9</w:t>
            </w:r>
          </w:p>
        </w:tc>
      </w:tr>
      <w:tr w:rsidR="00365AA9" w:rsidRPr="003A316A" w14:paraId="14B08417" w14:textId="77777777">
        <w:trPr>
          <w:cantSplit/>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0641A1" w14:textId="77777777" w:rsidR="00365AA9" w:rsidRPr="003A316A" w:rsidRDefault="00E36FD5">
            <w:pPr>
              <w:rPr>
                <w:rFonts w:cs="Times New Roman"/>
                <w:szCs w:val="20"/>
              </w:rPr>
            </w:pPr>
            <w:r w:rsidRPr="003A316A">
              <w:rPr>
                <w:rFonts w:cs="Times New Roman"/>
                <w:szCs w:val="20"/>
              </w:rPr>
              <w:t>9900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10A3FD"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700D55"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BC495A"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6C281"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70D3A3"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73E8F6" w14:textId="77777777" w:rsidR="00365AA9" w:rsidRPr="003A316A" w:rsidRDefault="00365AA9">
            <w:pPr>
              <w:rPr>
                <w:rFonts w:eastAsia="Arial Unicode MS" w:cs="Times New Roman"/>
                <w:szCs w:val="20"/>
              </w:rPr>
            </w:pPr>
          </w:p>
        </w:tc>
        <w:tc>
          <w:tcPr>
            <w:tcW w:w="697"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CE98D" w14:textId="77777777" w:rsidR="00365AA9" w:rsidRPr="003A316A" w:rsidRDefault="00365AA9">
            <w:pPr>
              <w:rPr>
                <w:rFonts w:eastAsia="Arial Unicode MS" w:cs="Times New Roman"/>
                <w:smallCaps/>
                <w:szCs w:val="20"/>
              </w:rPr>
            </w:pPr>
          </w:p>
        </w:tc>
        <w:tc>
          <w:tcPr>
            <w:tcW w:w="5556"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8AB4C" w14:textId="77777777" w:rsidR="00365AA9" w:rsidRPr="003A316A" w:rsidRDefault="00E36FD5">
            <w:pPr>
              <w:rPr>
                <w:rFonts w:cs="Times New Roman"/>
                <w:smallCaps/>
                <w:szCs w:val="20"/>
              </w:rPr>
            </w:pPr>
            <w:r w:rsidRPr="003A316A">
              <w:rPr>
                <w:rFonts w:cs="Times New Roman"/>
                <w:smallCaps/>
                <w:szCs w:val="20"/>
              </w:rPr>
              <w:t>Registros do Arquivo</w:t>
            </w:r>
          </w:p>
        </w:tc>
      </w:tr>
      <w:tr w:rsidR="00365AA9" w:rsidRPr="003A316A" w14:paraId="4963B525"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C81509" w14:textId="77777777" w:rsidR="00365AA9" w:rsidRPr="003A316A" w:rsidRDefault="00E36FD5">
            <w:pPr>
              <w:rPr>
                <w:rFonts w:cs="Times New Roman"/>
                <w:szCs w:val="20"/>
              </w:rPr>
            </w:pPr>
            <w:r w:rsidRPr="003A316A">
              <w:rPr>
                <w:rFonts w:cs="Times New Roman"/>
                <w:szCs w:val="20"/>
              </w:rPr>
              <w:t>9990</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DBDA53"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539D1B"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BF17C9"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40FA"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DC9912E"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39429" w14:textId="77777777" w:rsidR="00365AA9" w:rsidRPr="003A316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7CBE0" w14:textId="77777777" w:rsidR="00365AA9" w:rsidRPr="003A316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852832" w14:textId="77777777" w:rsidR="00365AA9" w:rsidRPr="003A316A" w:rsidRDefault="00E36FD5">
            <w:pPr>
              <w:rPr>
                <w:rFonts w:cs="Times New Roman"/>
                <w:smallCaps/>
                <w:szCs w:val="20"/>
              </w:rPr>
            </w:pPr>
            <w:r w:rsidRPr="003A316A">
              <w:rPr>
                <w:rFonts w:cs="Times New Roman"/>
                <w:smallCaps/>
                <w:szCs w:val="20"/>
              </w:rPr>
              <w:t>Encerramento do Bloco 9</w:t>
            </w:r>
          </w:p>
        </w:tc>
      </w:tr>
      <w:tr w:rsidR="00365AA9" w:rsidRPr="003A316A" w14:paraId="57C40F9A" w14:textId="77777777">
        <w:trPr>
          <w:trHeight w:val="255"/>
        </w:trPr>
        <w:tc>
          <w:tcPr>
            <w:tcW w:w="1146"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292204" w14:textId="77777777" w:rsidR="00365AA9" w:rsidRPr="003A316A" w:rsidRDefault="00E36FD5">
            <w:pPr>
              <w:rPr>
                <w:rFonts w:cs="Times New Roman"/>
                <w:szCs w:val="20"/>
              </w:rPr>
            </w:pPr>
            <w:r w:rsidRPr="003A316A">
              <w:rPr>
                <w:rFonts w:cs="Times New Roman"/>
                <w:szCs w:val="20"/>
              </w:rPr>
              <w:t>9999</w:t>
            </w:r>
          </w:p>
        </w:tc>
        <w:tc>
          <w:tcPr>
            <w:tcW w:w="490"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0AA833"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3A7F0" w14:textId="77777777" w:rsidR="00365AA9" w:rsidRPr="003A316A" w:rsidRDefault="00E36FD5">
            <w:pPr>
              <w:jc w:val="center"/>
              <w:rPr>
                <w:rFonts w:cs="Times New Roman"/>
                <w:szCs w:val="20"/>
              </w:rPr>
            </w:pPr>
            <w:r w:rsidRPr="003A316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AE5BF5" w14:textId="77777777" w:rsidR="00365AA9" w:rsidRPr="003A316A" w:rsidRDefault="00E36FD5">
            <w:pPr>
              <w:jc w:val="center"/>
              <w:rPr>
                <w:rFonts w:cs="Times New Roman"/>
                <w:szCs w:val="20"/>
              </w:rPr>
            </w:pPr>
            <w:r w:rsidRPr="003A316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0AA191" w14:textId="77777777" w:rsidR="00365AA9" w:rsidRPr="003A316A" w:rsidRDefault="00E36FD5">
            <w:pPr>
              <w:jc w:val="center"/>
              <w:rPr>
                <w:rFonts w:cs="Times New Roman"/>
                <w:szCs w:val="20"/>
              </w:rPr>
            </w:pPr>
            <w:r w:rsidRPr="003A316A">
              <w:rPr>
                <w:rFonts w:cs="Times New Roman"/>
                <w:szCs w:val="20"/>
              </w:rPr>
              <w:t>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7E5102B" w14:textId="77777777" w:rsidR="00365AA9" w:rsidRPr="003A316A" w:rsidRDefault="00E36FD5">
            <w:pPr>
              <w:jc w:val="center"/>
              <w:rPr>
                <w:rFonts w:cs="Times New Roman"/>
                <w:szCs w:val="20"/>
              </w:rPr>
            </w:pPr>
            <w:r w:rsidRPr="003A316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AA08F3" w14:textId="77777777" w:rsidR="00365AA9" w:rsidRPr="003A316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64F7C" w14:textId="77777777" w:rsidR="00365AA9" w:rsidRPr="003A316A" w:rsidRDefault="00E36FD5">
            <w:pPr>
              <w:rPr>
                <w:rFonts w:cs="Times New Roman"/>
                <w:smallCaps/>
                <w:szCs w:val="20"/>
              </w:rPr>
            </w:pPr>
            <w:r w:rsidRPr="003A316A">
              <w:rPr>
                <w:rFonts w:cs="Times New Roman"/>
                <w:smallCaps/>
                <w:szCs w:val="20"/>
              </w:rPr>
              <w:t>Encerramento do Arquivo Digital</w:t>
            </w:r>
          </w:p>
        </w:tc>
      </w:tr>
    </w:tbl>
    <w:p w14:paraId="179772B2" w14:textId="77777777" w:rsidR="00365AA9" w:rsidRPr="003A316A" w:rsidRDefault="00365AA9">
      <w:pPr>
        <w:pStyle w:val="Corpodetexto"/>
        <w:rPr>
          <w:rFonts w:ascii="Times New Roman" w:hAnsi="Times New Roman"/>
          <w:sz w:val="20"/>
          <w:szCs w:val="20"/>
        </w:rPr>
      </w:pPr>
    </w:p>
    <w:p w14:paraId="2817D1C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(1) = Obrigatório, se existe o registro 0150.</w:t>
      </w:r>
    </w:p>
    <w:p w14:paraId="34D7CB8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(2) = Obrigatório, se existe o registro I350.</w:t>
      </w:r>
    </w:p>
    <w:p w14:paraId="55A907F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(3) = Obrigatório, se existe o registro I150.</w:t>
      </w:r>
    </w:p>
    <w:p w14:paraId="50A442F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(4) = A obrigatoriedade definida pelo órgão encarregado da manutenção do plano de contas referencial.</w:t>
      </w:r>
    </w:p>
    <w:p w14:paraId="48AAA1B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(5) = J100 e J150 são obrigatórios se J005 corresponde ao final do exercício social.</w:t>
      </w:r>
    </w:p>
    <w:p w14:paraId="550B30C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(6) = Obrigatório se o campo TIP_ECD do registro 0000 for igual a 1 (ECD participante de SCP como sócio ostensivo).</w:t>
      </w:r>
    </w:p>
    <w:p w14:paraId="295B958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(7) = Obrigatório se o campo IDENT_MF do registro 0000 for igual a “S” (Sim – Identificação de moeda funcional).</w:t>
      </w:r>
    </w:p>
    <w:p w14:paraId="3983C484"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(8) = Obrigatório se o campo IND_FIM_ESC do registro 0000 for igual a “1” (ECD Substituta).</w:t>
      </w:r>
    </w:p>
    <w:p w14:paraId="0F16D472"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(9) = Obrigatório se o campo IND_ESC_CONS do registro 0000 for igual a “S” (Sim – Conglomerados econômicos – Escrituração Consolidada) e o mês do campo DT_FIN do registro 0000 for igual a “12” (dezembro).</w:t>
      </w:r>
    </w:p>
    <w:p w14:paraId="79E0E0BE" w14:textId="77777777" w:rsidR="00365AA9" w:rsidRPr="003A316A" w:rsidRDefault="00365AA9">
      <w:pPr>
        <w:rPr>
          <w:rFonts w:cs="Times New Roman"/>
          <w:b/>
          <w:bCs/>
          <w:szCs w:val="20"/>
        </w:rPr>
      </w:pPr>
    </w:p>
    <w:p w14:paraId="431AD63B" w14:textId="77777777" w:rsidR="00365AA9" w:rsidRPr="003A316A" w:rsidRDefault="00E36FD5">
      <w:pPr>
        <w:spacing w:after="200"/>
        <w:rPr>
          <w:rFonts w:cs="Times New Roman"/>
          <w:b/>
          <w:bCs/>
          <w:szCs w:val="20"/>
        </w:rPr>
      </w:pPr>
      <w:r w:rsidRPr="003A316A">
        <w:rPr>
          <w:rFonts w:cs="Times New Roman"/>
          <w:szCs w:val="20"/>
        </w:rPr>
        <w:br w:type="page"/>
      </w:r>
    </w:p>
    <w:p w14:paraId="77995CFD" w14:textId="77777777" w:rsidR="00365AA9" w:rsidRPr="003A316A" w:rsidRDefault="00E36FD5">
      <w:pPr>
        <w:rPr>
          <w:rFonts w:cs="Times New Roman"/>
          <w:szCs w:val="20"/>
        </w:rPr>
      </w:pPr>
      <w:r w:rsidRPr="003A316A">
        <w:rPr>
          <w:rFonts w:cs="Times New Roman"/>
          <w:b/>
          <w:bCs/>
          <w:szCs w:val="20"/>
        </w:rPr>
        <w:lastRenderedPageBreak/>
        <w:t>FORMAS DE ESCRITURAÇÃO</w:t>
      </w:r>
      <w:r w:rsidRPr="003A316A">
        <w:rPr>
          <w:rFonts w:eastAsia="Arial Unicode MS" w:cs="Times New Roman"/>
          <w:b/>
          <w:bCs/>
          <w:szCs w:val="20"/>
        </w:rPr>
        <w:tab/>
      </w:r>
      <w:r w:rsidRPr="003A316A">
        <w:rPr>
          <w:rFonts w:eastAsia="Arial Unicode MS" w:cs="Times New Roman"/>
          <w:b/>
          <w:bCs/>
          <w:szCs w:val="20"/>
        </w:rPr>
        <w:tab/>
      </w:r>
      <w:r w:rsidRPr="003A316A">
        <w:rPr>
          <w:rFonts w:eastAsia="Arial Unicode MS" w:cs="Times New Roman"/>
          <w:b/>
          <w:bCs/>
          <w:szCs w:val="20"/>
        </w:rPr>
        <w:tab/>
      </w:r>
      <w:r w:rsidRPr="003A316A">
        <w:rPr>
          <w:rFonts w:eastAsia="Arial Unicode MS" w:cs="Times New Roman"/>
          <w:b/>
          <w:bCs/>
          <w:szCs w:val="20"/>
        </w:rPr>
        <w:tab/>
      </w:r>
      <w:r w:rsidRPr="003A316A">
        <w:rPr>
          <w:rFonts w:eastAsia="Arial Unicode MS" w:cs="Times New Roman"/>
          <w:b/>
          <w:bCs/>
          <w:szCs w:val="20"/>
        </w:rPr>
        <w:tab/>
      </w:r>
      <w:r w:rsidRPr="003A316A">
        <w:rPr>
          <w:rFonts w:eastAsia="Arial Unicode MS" w:cs="Times New Roman"/>
          <w:b/>
          <w:bCs/>
          <w:szCs w:val="20"/>
        </w:rPr>
        <w:tab/>
      </w:r>
      <w:r w:rsidRPr="003A316A">
        <w:rPr>
          <w:rFonts w:eastAsia="Arial Unicode MS" w:cs="Times New Roman"/>
          <w:b/>
          <w:bCs/>
          <w:szCs w:val="20"/>
        </w:rPr>
        <w:tab/>
      </w:r>
      <w:r w:rsidRPr="003A316A">
        <w:rPr>
          <w:rFonts w:eastAsia="Arial Unicode MS" w:cs="Times New Roman"/>
          <w:b/>
          <w:bCs/>
          <w:szCs w:val="20"/>
        </w:rPr>
        <w:tab/>
      </w:r>
    </w:p>
    <w:p w14:paraId="519141A8" w14:textId="77777777" w:rsidR="00365AA9" w:rsidRPr="003A316A" w:rsidRDefault="00365AA9">
      <w:pPr>
        <w:pStyle w:val="Corpodetexto"/>
        <w:rPr>
          <w:rFonts w:ascii="Times New Roman" w:hAnsi="Times New Roman"/>
          <w:sz w:val="20"/>
          <w:szCs w:val="20"/>
        </w:rPr>
      </w:pPr>
    </w:p>
    <w:p w14:paraId="4C90ABA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G= Livro Diário (Completo, sem escrituração auxiliar)</w:t>
      </w:r>
      <w:r w:rsidRPr="003A316A">
        <w:rPr>
          <w:rFonts w:ascii="Times New Roman" w:eastAsia="Arial Unicode MS" w:hAnsi="Times New Roman"/>
          <w:sz w:val="20"/>
          <w:szCs w:val="20"/>
        </w:rPr>
        <w:tab/>
      </w:r>
      <w:r w:rsidRPr="003A316A">
        <w:rPr>
          <w:rFonts w:ascii="Times New Roman" w:eastAsia="Arial Unicode MS" w:hAnsi="Times New Roman"/>
          <w:sz w:val="20"/>
          <w:szCs w:val="20"/>
        </w:rPr>
        <w:tab/>
      </w:r>
      <w:r w:rsidRPr="003A316A">
        <w:rPr>
          <w:rFonts w:ascii="Times New Roman" w:eastAsia="Arial Unicode MS" w:hAnsi="Times New Roman"/>
          <w:sz w:val="20"/>
          <w:szCs w:val="20"/>
        </w:rPr>
        <w:tab/>
      </w:r>
    </w:p>
    <w:p w14:paraId="6516663B"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R= Livro Diário com Escrituração Resumida (com escrituração auxiliar)</w:t>
      </w:r>
    </w:p>
    <w:p w14:paraId="275CDE98"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 Livro Diário Auxiliar ao Diário com Escrituração Resumida</w:t>
      </w:r>
    </w:p>
    <w:p w14:paraId="30D43C0B"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B= Livro Balancetes Diários e Balanços</w:t>
      </w:r>
    </w:p>
    <w:p w14:paraId="59104F21"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Z= Razão Auxiliar</w:t>
      </w:r>
    </w:p>
    <w:p w14:paraId="61B89CB9" w14:textId="77777777" w:rsidR="00365AA9" w:rsidRPr="003A316A" w:rsidRDefault="00365AA9">
      <w:pPr>
        <w:pStyle w:val="Corpodetexto"/>
        <w:rPr>
          <w:rFonts w:ascii="Times New Roman" w:eastAsia="Arial Unicode MS" w:hAnsi="Times New Roman"/>
          <w:sz w:val="20"/>
          <w:szCs w:val="20"/>
        </w:rPr>
      </w:pPr>
    </w:p>
    <w:p w14:paraId="02614917" w14:textId="77777777" w:rsidR="00365AA9" w:rsidRPr="003A316A" w:rsidRDefault="00E36FD5">
      <w:pPr>
        <w:rPr>
          <w:rFonts w:cs="Times New Roman"/>
          <w:b/>
          <w:bCs/>
          <w:szCs w:val="20"/>
        </w:rPr>
      </w:pPr>
      <w:r w:rsidRPr="003A316A">
        <w:rPr>
          <w:rFonts w:cs="Times New Roman"/>
          <w:b/>
          <w:bCs/>
          <w:szCs w:val="20"/>
        </w:rPr>
        <w:t>OBRIGATORIEDADE:</w:t>
      </w:r>
    </w:p>
    <w:p w14:paraId="693DAFB3" w14:textId="77777777" w:rsidR="00365AA9" w:rsidRPr="003A316A" w:rsidRDefault="00365AA9">
      <w:pPr>
        <w:pStyle w:val="Corpodetexto"/>
        <w:rPr>
          <w:rFonts w:ascii="Times New Roman" w:hAnsi="Times New Roman"/>
          <w:sz w:val="20"/>
          <w:szCs w:val="20"/>
        </w:rPr>
      </w:pPr>
    </w:p>
    <w:p w14:paraId="7E8A56A5"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O = REGISTRO OBRIGATÓRIO</w:t>
      </w:r>
    </w:p>
    <w:p w14:paraId="1C2AE90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 xml:space="preserve">F = REGISTRO FACULTATIVO </w:t>
      </w:r>
    </w:p>
    <w:p w14:paraId="3539CF50"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 xml:space="preserve">N = NÃO SE APLICA AO TIPO DE ESCRITURAÇÃO </w:t>
      </w:r>
      <w:r w:rsidRPr="003A316A">
        <w:rPr>
          <w:rFonts w:ascii="Times New Roman" w:hAnsi="Times New Roman"/>
          <w:sz w:val="20"/>
          <w:szCs w:val="20"/>
        </w:rPr>
        <w:br w:type="page"/>
      </w:r>
    </w:p>
    <w:p w14:paraId="05D304E3" w14:textId="77777777" w:rsidR="00365AA9" w:rsidRPr="003A316A" w:rsidRDefault="00E36FD5">
      <w:pPr>
        <w:pStyle w:val="Ttulo2"/>
        <w:rPr>
          <w:rFonts w:cs="Times New Roman"/>
          <w:szCs w:val="20"/>
        </w:rPr>
      </w:pPr>
      <w:bookmarkStart w:id="57" w:name="_Toc520971704"/>
      <w:r w:rsidRPr="003A316A">
        <w:rPr>
          <w:rFonts w:cs="Times New Roman"/>
          <w:szCs w:val="20"/>
        </w:rPr>
        <w:lastRenderedPageBreak/>
        <w:t>3.6. Leiaute dos Registros</w:t>
      </w:r>
      <w:bookmarkEnd w:id="57"/>
    </w:p>
    <w:p w14:paraId="0B6F1D42" w14:textId="77777777" w:rsidR="00365AA9" w:rsidRPr="003A316A" w:rsidRDefault="00E36FD5">
      <w:pPr>
        <w:pStyle w:val="Ttulo3"/>
        <w:rPr>
          <w:rFonts w:cs="Times New Roman"/>
        </w:rPr>
      </w:pPr>
      <w:bookmarkStart w:id="58" w:name="_Toc520971705"/>
      <w:r w:rsidRPr="003A316A">
        <w:rPr>
          <w:rFonts w:cs="Times New Roman"/>
        </w:rPr>
        <w:t>Bloco 0: Abertura, Identificação e Referências</w:t>
      </w:r>
      <w:bookmarkEnd w:id="58"/>
    </w:p>
    <w:p w14:paraId="40C22792" w14:textId="77777777" w:rsidR="00365AA9" w:rsidRPr="003A316A" w:rsidRDefault="00E36FD5">
      <w:pPr>
        <w:pStyle w:val="Ttulo4"/>
        <w:rPr>
          <w:szCs w:val="20"/>
        </w:rPr>
      </w:pPr>
      <w:bookmarkStart w:id="59" w:name="_Toc520971706"/>
      <w:r w:rsidRPr="003A316A">
        <w:rPr>
          <w:szCs w:val="20"/>
        </w:rPr>
        <w:t>Registro 0000: Abertura do Arquivo Digital e Identificação do Empresário ou da Sociedade Empresária.</w:t>
      </w:r>
      <w:bookmarkEnd w:id="59"/>
    </w:p>
    <w:p w14:paraId="7374E786" w14:textId="77777777" w:rsidR="00365AA9" w:rsidRPr="003A316A" w:rsidRDefault="00365AA9">
      <w:pPr>
        <w:rPr>
          <w:rFonts w:cs="Times New Roman"/>
          <w:szCs w:val="20"/>
          <w:lang w:eastAsia="pt-BR"/>
        </w:rPr>
      </w:pPr>
    </w:p>
    <w:p w14:paraId="66E2F79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0000 abre o arquivo da ECD, informa o período correspondente à escrituração e identifica a pessoa jurídica.</w:t>
      </w:r>
    </w:p>
    <w:p w14:paraId="2C404121" w14:textId="77777777" w:rsidR="00365AA9" w:rsidRPr="003A316A"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3A316A" w14:paraId="41B40482"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0F6575" w14:textId="77777777" w:rsidR="00365AA9" w:rsidRPr="003A316A" w:rsidRDefault="00E36FD5">
            <w:pPr>
              <w:pStyle w:val="psds-corpodetexto"/>
              <w:spacing w:before="0" w:after="0"/>
              <w:rPr>
                <w:sz w:val="20"/>
                <w:szCs w:val="20"/>
              </w:rPr>
            </w:pPr>
            <w:r w:rsidRPr="003A316A">
              <w:rPr>
                <w:b/>
                <w:bCs/>
                <w:sz w:val="20"/>
                <w:szCs w:val="20"/>
              </w:rPr>
              <w:t>REGISTRO 0000:</w:t>
            </w:r>
            <w:r w:rsidRPr="003A316A">
              <w:rPr>
                <w:rStyle w:val="apple-converted-space"/>
                <w:b/>
                <w:bCs/>
                <w:sz w:val="20"/>
                <w:szCs w:val="20"/>
              </w:rPr>
              <w:t xml:space="preserve">  </w:t>
            </w:r>
            <w:r w:rsidRPr="003A316A">
              <w:rPr>
                <w:b/>
                <w:bCs/>
                <w:caps/>
                <w:sz w:val="20"/>
                <w:szCs w:val="20"/>
              </w:rPr>
              <w:t>ABERTURA DO ARQUIVO DIGITAL E IDENTIFICAÇÃO DO EMPRESÁRIO OU DA SOCIEDADE EMPRESÁRIA</w:t>
            </w:r>
          </w:p>
        </w:tc>
      </w:tr>
      <w:tr w:rsidR="00365AA9" w:rsidRPr="003A316A" w14:paraId="60CBCD41"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1DC240"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AB1CE9E" w14:textId="77777777" w:rsidR="00365AA9" w:rsidRPr="003A316A" w:rsidRDefault="00E36FD5">
            <w:pPr>
              <w:pStyle w:val="psds-corpodetexto"/>
              <w:spacing w:before="0" w:after="0"/>
              <w:rPr>
                <w:bCs/>
                <w:sz w:val="20"/>
                <w:szCs w:val="20"/>
              </w:rPr>
            </w:pPr>
            <w:r w:rsidRPr="003A316A">
              <w:rPr>
                <w:bCs/>
                <w:sz w:val="20"/>
                <w:szCs w:val="20"/>
              </w:rPr>
              <w:t>[REGRA_PERIODO_MINIMO_ESCRITURACAO]</w:t>
            </w:r>
          </w:p>
          <w:p w14:paraId="5250542C" w14:textId="77777777" w:rsidR="00365AA9" w:rsidRPr="003A316A" w:rsidRDefault="00E36FD5">
            <w:pPr>
              <w:pStyle w:val="psds-corpodetexto"/>
              <w:spacing w:before="0" w:after="0"/>
              <w:rPr>
                <w:sz w:val="20"/>
                <w:szCs w:val="20"/>
              </w:rPr>
            </w:pPr>
            <w:r w:rsidRPr="003A316A">
              <w:rPr>
                <w:sz w:val="20"/>
                <w:szCs w:val="20"/>
              </w:rPr>
              <w:t>[REGRA_ PERIODO_MAXIMO_ESCRITURACAO]</w:t>
            </w:r>
          </w:p>
          <w:p w14:paraId="6EB9EE7A" w14:textId="77777777" w:rsidR="00365AA9" w:rsidRPr="003A316A" w:rsidRDefault="00E36FD5">
            <w:pPr>
              <w:pStyle w:val="psds-corpodetexto"/>
              <w:spacing w:before="0" w:after="0"/>
              <w:rPr>
                <w:sz w:val="20"/>
                <w:szCs w:val="20"/>
              </w:rPr>
            </w:pPr>
            <w:r w:rsidRPr="003A316A">
              <w:rPr>
                <w:sz w:val="20"/>
                <w:szCs w:val="20"/>
              </w:rPr>
              <w:t>[</w:t>
            </w:r>
            <w:hyperlink w:anchor="REGRA_TAMANHO_ARQUIVO" w:history="1">
              <w:r w:rsidRPr="003A316A">
                <w:rPr>
                  <w:rStyle w:val="InternetLink"/>
                  <w:color w:val="00000A"/>
                  <w:sz w:val="20"/>
                  <w:szCs w:val="20"/>
                </w:rPr>
                <w:t>REGRA_TAMANHO_ARQUIVO</w:t>
              </w:r>
            </w:hyperlink>
            <w:r w:rsidRPr="003A316A">
              <w:rPr>
                <w:sz w:val="20"/>
                <w:szCs w:val="20"/>
              </w:rPr>
              <w:t>]</w:t>
            </w:r>
          </w:p>
          <w:p w14:paraId="6DFEBDFF"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F964A67" w14:textId="77777777">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58E2CEE" w14:textId="77777777" w:rsidR="00365AA9" w:rsidRPr="003A316A" w:rsidRDefault="00E36FD5">
            <w:pPr>
              <w:pStyle w:val="psds-corpodetexto"/>
              <w:spacing w:before="0" w:after="0"/>
              <w:rPr>
                <w:b/>
                <w:bCs/>
                <w:sz w:val="20"/>
                <w:szCs w:val="20"/>
              </w:rPr>
            </w:pPr>
            <w:r w:rsidRPr="003A316A">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5E52AB"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512E199E"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B13AEB"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7099B0D7" w14:textId="77777777" w:rsidR="00365AA9" w:rsidRPr="003A316A"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3A316A" w14:paraId="6EAFC957"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3221E44"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EF001C6"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880F86C"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C72BD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1EA94F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7F611C0B"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B7DD62B"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58E1959"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276F2A20" w14:textId="77777777" w:rsidR="00365AA9" w:rsidRPr="003A316A" w:rsidRDefault="00E36FD5" w:rsidP="00E51B41">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2AEEB7D"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C05E4" w14:textId="77777777" w:rsidR="00365AA9" w:rsidRPr="003A316A" w:rsidRDefault="00E36FD5">
            <w:pPr>
              <w:spacing w:line="240" w:lineRule="auto"/>
              <w:rPr>
                <w:rFonts w:cs="Times New Roman"/>
                <w:szCs w:val="20"/>
              </w:rPr>
            </w:pPr>
            <w:r w:rsidRPr="003A316A">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ADC42" w14:textId="77777777" w:rsidR="00365AA9" w:rsidRPr="003A316A" w:rsidRDefault="00E36FD5">
            <w:pPr>
              <w:spacing w:line="240" w:lineRule="auto"/>
              <w:rPr>
                <w:rFonts w:cs="Times New Roman"/>
                <w:szCs w:val="20"/>
              </w:rPr>
            </w:pPr>
            <w:r w:rsidRPr="003A316A">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B0C76A" w14:textId="77777777" w:rsidR="00365AA9" w:rsidRPr="003A316A" w:rsidRDefault="00E36FD5">
            <w:pPr>
              <w:spacing w:line="240" w:lineRule="auto"/>
              <w:rPr>
                <w:rFonts w:cs="Times New Roman"/>
                <w:szCs w:val="20"/>
              </w:rPr>
            </w:pPr>
            <w:r w:rsidRPr="003A316A">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EF5A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35186"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DB688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6F87D" w14:textId="77777777" w:rsidR="00365AA9" w:rsidRPr="003A316A" w:rsidRDefault="00E36FD5">
            <w:pPr>
              <w:spacing w:line="240" w:lineRule="auto"/>
              <w:rPr>
                <w:rFonts w:cs="Times New Roman"/>
                <w:szCs w:val="20"/>
              </w:rPr>
            </w:pPr>
            <w:r w:rsidRPr="003A316A">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79247"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3707A" w14:textId="77777777" w:rsidR="00365AA9" w:rsidRPr="003A316A" w:rsidRDefault="00E36FD5" w:rsidP="00E51B41">
            <w:pPr>
              <w:spacing w:line="240" w:lineRule="auto"/>
              <w:jc w:val="center"/>
              <w:rPr>
                <w:rFonts w:cs="Times New Roman"/>
                <w:szCs w:val="20"/>
              </w:rPr>
            </w:pPr>
            <w:r w:rsidRPr="003A316A">
              <w:rPr>
                <w:rFonts w:cs="Times New Roman"/>
                <w:szCs w:val="20"/>
              </w:rPr>
              <w:t>-</w:t>
            </w:r>
          </w:p>
        </w:tc>
      </w:tr>
      <w:tr w:rsidR="00365AA9" w:rsidRPr="003A316A" w14:paraId="04D3B93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8CD4EE" w14:textId="77777777" w:rsidR="00365AA9" w:rsidRPr="003A316A" w:rsidRDefault="00E36FD5">
            <w:pPr>
              <w:spacing w:line="240" w:lineRule="auto"/>
              <w:rPr>
                <w:rFonts w:cs="Times New Roman"/>
                <w:szCs w:val="20"/>
              </w:rPr>
            </w:pPr>
            <w:r w:rsidRPr="003A316A">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D182FB" w14:textId="77777777" w:rsidR="00365AA9" w:rsidRPr="003A316A" w:rsidRDefault="00E36FD5">
            <w:pPr>
              <w:spacing w:line="240" w:lineRule="auto"/>
              <w:rPr>
                <w:rFonts w:cs="Times New Roman"/>
                <w:szCs w:val="20"/>
              </w:rPr>
            </w:pPr>
            <w:r w:rsidRPr="003A316A">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AACD5" w14:textId="77777777" w:rsidR="00365AA9" w:rsidRPr="003A316A" w:rsidRDefault="00E36FD5">
            <w:pPr>
              <w:spacing w:line="240" w:lineRule="auto"/>
              <w:rPr>
                <w:rFonts w:cs="Times New Roman"/>
                <w:szCs w:val="20"/>
              </w:rPr>
            </w:pPr>
            <w:r w:rsidRPr="003A316A">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E50C18"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DCEB5"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FD55D" w14:textId="77777777" w:rsidR="00365AA9" w:rsidRPr="003A316A" w:rsidRDefault="00E36FD5">
            <w:pPr>
              <w:spacing w:line="240" w:lineRule="auto"/>
              <w:rPr>
                <w:rFonts w:cs="Times New Roman"/>
                <w:szCs w:val="20"/>
                <w:lang w:val="pt-PT"/>
              </w:rPr>
            </w:pPr>
            <w:r w:rsidRPr="003A316A">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921EE" w14:textId="77777777" w:rsidR="00365AA9" w:rsidRPr="003A316A" w:rsidRDefault="00E36FD5">
            <w:pPr>
              <w:spacing w:line="240" w:lineRule="auto"/>
              <w:rPr>
                <w:rFonts w:cs="Times New Roman"/>
                <w:szCs w:val="20"/>
                <w:lang w:val="pt-PT"/>
              </w:rPr>
            </w:pPr>
            <w:r w:rsidRPr="003A316A">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79CCD"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7292F" w14:textId="77777777" w:rsidR="00365AA9" w:rsidRPr="003A316A" w:rsidRDefault="00E36FD5" w:rsidP="00E51B41">
            <w:pPr>
              <w:spacing w:line="240" w:lineRule="auto"/>
              <w:jc w:val="center"/>
              <w:rPr>
                <w:rFonts w:cs="Times New Roman"/>
                <w:szCs w:val="20"/>
              </w:rPr>
            </w:pPr>
            <w:r w:rsidRPr="003A316A">
              <w:rPr>
                <w:rFonts w:cs="Times New Roman"/>
                <w:szCs w:val="20"/>
              </w:rPr>
              <w:t>-</w:t>
            </w:r>
          </w:p>
        </w:tc>
      </w:tr>
      <w:tr w:rsidR="00365AA9" w:rsidRPr="003A316A" w14:paraId="4C67B1B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74E485" w14:textId="77777777" w:rsidR="00365AA9" w:rsidRPr="003A316A" w:rsidRDefault="00E36FD5">
            <w:pPr>
              <w:spacing w:line="240" w:lineRule="auto"/>
              <w:rPr>
                <w:rFonts w:cs="Times New Roman"/>
                <w:szCs w:val="20"/>
              </w:rPr>
            </w:pPr>
            <w:r w:rsidRPr="003A316A">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6F99FC" w14:textId="77777777" w:rsidR="00365AA9" w:rsidRPr="003A316A" w:rsidRDefault="00E36FD5">
            <w:pPr>
              <w:spacing w:line="240" w:lineRule="auto"/>
              <w:rPr>
                <w:rFonts w:cs="Times New Roman"/>
                <w:szCs w:val="20"/>
              </w:rPr>
            </w:pPr>
            <w:r w:rsidRPr="003A316A">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31FF4" w14:textId="77777777" w:rsidR="00365AA9" w:rsidRPr="003A316A" w:rsidRDefault="00E36FD5">
            <w:pPr>
              <w:spacing w:line="240" w:lineRule="auto"/>
              <w:rPr>
                <w:rFonts w:cs="Times New Roman"/>
                <w:szCs w:val="20"/>
              </w:rPr>
            </w:pPr>
            <w:r w:rsidRPr="003A316A">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DB17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D7280"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0E7DA7"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751E7"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0DC369"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E91B3" w14:textId="77777777" w:rsidR="00365AA9" w:rsidRPr="003A316A" w:rsidRDefault="00E36FD5" w:rsidP="00E51B41">
            <w:pPr>
              <w:spacing w:line="240" w:lineRule="auto"/>
              <w:rPr>
                <w:rFonts w:cs="Times New Roman"/>
                <w:szCs w:val="20"/>
              </w:rPr>
            </w:pPr>
            <w:r w:rsidRPr="003A316A">
              <w:rPr>
                <w:rFonts w:cs="Times New Roman"/>
                <w:szCs w:val="20"/>
              </w:rPr>
              <w:t>[REGRA_DATA_INI_</w:t>
            </w:r>
          </w:p>
          <w:p w14:paraId="69F851EC" w14:textId="77777777" w:rsidR="00365AA9" w:rsidRPr="003A316A" w:rsidRDefault="00E36FD5" w:rsidP="00E51B41">
            <w:pPr>
              <w:spacing w:line="240" w:lineRule="auto"/>
              <w:rPr>
                <w:rFonts w:cs="Times New Roman"/>
                <w:szCs w:val="20"/>
              </w:rPr>
            </w:pPr>
            <w:r w:rsidRPr="003A316A">
              <w:rPr>
                <w:rFonts w:cs="Times New Roman"/>
                <w:szCs w:val="20"/>
              </w:rPr>
              <w:t>MAIOR]</w:t>
            </w:r>
          </w:p>
          <w:p w14:paraId="766BB907" w14:textId="77777777" w:rsidR="00365AA9" w:rsidRPr="003A316A" w:rsidRDefault="00365AA9" w:rsidP="00E51B41">
            <w:pPr>
              <w:spacing w:line="240" w:lineRule="auto"/>
              <w:rPr>
                <w:rFonts w:cs="Times New Roman"/>
                <w:szCs w:val="20"/>
              </w:rPr>
            </w:pPr>
          </w:p>
          <w:p w14:paraId="1DA629C5" w14:textId="77777777" w:rsidR="00365AA9" w:rsidRPr="003A316A" w:rsidRDefault="00E36FD5" w:rsidP="00E51B41">
            <w:pPr>
              <w:spacing w:line="240" w:lineRule="auto"/>
              <w:rPr>
                <w:rFonts w:cs="Times New Roman"/>
                <w:szCs w:val="20"/>
              </w:rPr>
            </w:pPr>
            <w:r w:rsidRPr="003A316A">
              <w:rPr>
                <w:rFonts w:cs="Times New Roman"/>
                <w:szCs w:val="20"/>
              </w:rPr>
              <w:t>[REGRA_INICIO_</w:t>
            </w:r>
          </w:p>
          <w:p w14:paraId="0A9D3785" w14:textId="77777777" w:rsidR="00365AA9" w:rsidRPr="003A316A" w:rsidRDefault="00E36FD5" w:rsidP="00E51B41">
            <w:pPr>
              <w:spacing w:line="240" w:lineRule="auto"/>
              <w:rPr>
                <w:rFonts w:cs="Times New Roman"/>
                <w:szCs w:val="20"/>
              </w:rPr>
            </w:pPr>
            <w:r w:rsidRPr="003A316A">
              <w:rPr>
                <w:rFonts w:cs="Times New Roman"/>
                <w:szCs w:val="20"/>
              </w:rPr>
              <w:t>PERIODO]</w:t>
            </w:r>
          </w:p>
        </w:tc>
      </w:tr>
      <w:tr w:rsidR="00365AA9" w:rsidRPr="003A316A" w14:paraId="39C6700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18E556" w14:textId="77777777" w:rsidR="00365AA9" w:rsidRPr="003A316A" w:rsidRDefault="00E36FD5">
            <w:pPr>
              <w:spacing w:line="240" w:lineRule="auto"/>
              <w:rPr>
                <w:rFonts w:cs="Times New Roman"/>
                <w:szCs w:val="20"/>
              </w:rPr>
            </w:pPr>
            <w:r w:rsidRPr="003A316A">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2EEC1" w14:textId="77777777" w:rsidR="00365AA9" w:rsidRPr="003A316A" w:rsidRDefault="00E36FD5">
            <w:pPr>
              <w:spacing w:line="240" w:lineRule="auto"/>
              <w:rPr>
                <w:rFonts w:cs="Times New Roman"/>
                <w:szCs w:val="20"/>
              </w:rPr>
            </w:pPr>
            <w:r w:rsidRPr="003A316A">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E4C24" w14:textId="77777777" w:rsidR="00365AA9" w:rsidRPr="003A316A" w:rsidRDefault="00E36FD5">
            <w:pPr>
              <w:spacing w:line="240" w:lineRule="auto"/>
              <w:rPr>
                <w:rFonts w:cs="Times New Roman"/>
                <w:szCs w:val="20"/>
              </w:rPr>
            </w:pPr>
            <w:r w:rsidRPr="003A316A">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B57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CFBB5"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11D35"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A348C"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EC4D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5227BF" w14:textId="77777777" w:rsidR="00365AA9" w:rsidRPr="003A316A" w:rsidRDefault="00E36FD5" w:rsidP="00E51B41">
            <w:pPr>
              <w:spacing w:line="240" w:lineRule="auto"/>
              <w:rPr>
                <w:rFonts w:cs="Times New Roman"/>
                <w:szCs w:val="20"/>
              </w:rPr>
            </w:pPr>
            <w:r w:rsidRPr="003A316A">
              <w:rPr>
                <w:rFonts w:cs="Times New Roman"/>
                <w:szCs w:val="20"/>
              </w:rPr>
              <w:t>[REGRA_FIM_</w:t>
            </w:r>
          </w:p>
          <w:p w14:paraId="03CBBAB5" w14:textId="77777777" w:rsidR="00365AA9" w:rsidRPr="003A316A" w:rsidRDefault="00E36FD5" w:rsidP="00E51B41">
            <w:pPr>
              <w:spacing w:line="240" w:lineRule="auto"/>
              <w:rPr>
                <w:rFonts w:cs="Times New Roman"/>
                <w:szCs w:val="20"/>
              </w:rPr>
            </w:pPr>
            <w:r w:rsidRPr="003A316A">
              <w:rPr>
                <w:rFonts w:cs="Times New Roman"/>
                <w:szCs w:val="20"/>
              </w:rPr>
              <w:t>PERIODO]</w:t>
            </w:r>
          </w:p>
        </w:tc>
      </w:tr>
      <w:tr w:rsidR="00365AA9" w:rsidRPr="003A316A" w14:paraId="3603E1E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4477C" w14:textId="77777777" w:rsidR="00365AA9" w:rsidRPr="003A316A" w:rsidRDefault="00E36FD5">
            <w:pPr>
              <w:spacing w:line="240" w:lineRule="auto"/>
              <w:rPr>
                <w:rFonts w:cs="Times New Roman"/>
                <w:szCs w:val="20"/>
              </w:rPr>
            </w:pPr>
            <w:r w:rsidRPr="003A316A">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72774" w14:textId="77777777" w:rsidR="00365AA9" w:rsidRPr="003A316A" w:rsidRDefault="00E36FD5">
            <w:pPr>
              <w:spacing w:line="240" w:lineRule="auto"/>
              <w:rPr>
                <w:rFonts w:cs="Times New Roman"/>
                <w:szCs w:val="20"/>
              </w:rPr>
            </w:pPr>
            <w:r w:rsidRPr="003A316A">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16AF4" w14:textId="77777777" w:rsidR="00365AA9" w:rsidRPr="003A316A" w:rsidRDefault="00E36FD5">
            <w:pPr>
              <w:spacing w:line="240" w:lineRule="auto"/>
              <w:rPr>
                <w:rFonts w:cs="Times New Roman"/>
                <w:szCs w:val="20"/>
              </w:rPr>
            </w:pPr>
            <w:r w:rsidRPr="003A316A">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0D601"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EA32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5F13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4F52D"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E796B"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84CEF2" w14:textId="77777777" w:rsidR="00365AA9" w:rsidRPr="003A316A" w:rsidRDefault="00E36FD5" w:rsidP="00E51B41">
            <w:pPr>
              <w:spacing w:line="240" w:lineRule="auto"/>
              <w:jc w:val="center"/>
              <w:rPr>
                <w:rFonts w:cs="Times New Roman"/>
                <w:szCs w:val="20"/>
              </w:rPr>
            </w:pPr>
            <w:r w:rsidRPr="003A316A">
              <w:rPr>
                <w:rFonts w:cs="Times New Roman"/>
                <w:szCs w:val="20"/>
              </w:rPr>
              <w:t>-</w:t>
            </w:r>
          </w:p>
        </w:tc>
      </w:tr>
      <w:tr w:rsidR="00365AA9" w:rsidRPr="003A316A" w14:paraId="4A37E929"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EE390" w14:textId="77777777" w:rsidR="00365AA9" w:rsidRPr="003A316A" w:rsidRDefault="00E36FD5">
            <w:pPr>
              <w:spacing w:line="240" w:lineRule="auto"/>
              <w:rPr>
                <w:rFonts w:cs="Times New Roman"/>
                <w:szCs w:val="20"/>
              </w:rPr>
            </w:pPr>
            <w:r w:rsidRPr="003A316A">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CFA6E" w14:textId="77777777" w:rsidR="00365AA9" w:rsidRPr="003A316A" w:rsidRDefault="00E36FD5">
            <w:pPr>
              <w:spacing w:line="240" w:lineRule="auto"/>
              <w:rPr>
                <w:rFonts w:cs="Times New Roman"/>
                <w:szCs w:val="20"/>
              </w:rPr>
            </w:pPr>
            <w:r w:rsidRPr="003A316A">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0361C" w14:textId="77777777" w:rsidR="00365AA9" w:rsidRPr="003A316A" w:rsidRDefault="00E36FD5">
            <w:pPr>
              <w:spacing w:line="240" w:lineRule="auto"/>
              <w:rPr>
                <w:rFonts w:cs="Times New Roman"/>
                <w:szCs w:val="20"/>
              </w:rPr>
            </w:pPr>
            <w:r w:rsidRPr="003A316A">
              <w:rPr>
                <w:rFonts w:cs="Times New Roman"/>
                <w:szCs w:val="20"/>
              </w:rPr>
              <w:t>Número de inscrição da pessoa jurídica no CNPJ.</w:t>
            </w:r>
          </w:p>
          <w:p w14:paraId="17B8BC72" w14:textId="77777777" w:rsidR="00365AA9" w:rsidRPr="003A316A" w:rsidRDefault="00E36FD5">
            <w:pPr>
              <w:spacing w:line="240" w:lineRule="auto"/>
              <w:rPr>
                <w:rFonts w:cs="Times New Roman"/>
                <w:b/>
                <w:szCs w:val="20"/>
              </w:rPr>
            </w:pPr>
            <w:r w:rsidRPr="003A316A">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226F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D0156" w14:textId="77777777" w:rsidR="00365AA9" w:rsidRPr="003A316A" w:rsidRDefault="00E36FD5">
            <w:pPr>
              <w:spacing w:line="240" w:lineRule="auto"/>
              <w:jc w:val="center"/>
              <w:rPr>
                <w:rFonts w:cs="Times New Roman"/>
                <w:szCs w:val="20"/>
              </w:rPr>
            </w:pPr>
            <w:r w:rsidRPr="003A316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8F78B"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ED44EC"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79D8C4"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7DC40A" w14:textId="77777777" w:rsidR="00365AA9" w:rsidRPr="003A316A" w:rsidRDefault="00E36FD5" w:rsidP="00E51B41">
            <w:pPr>
              <w:spacing w:line="240" w:lineRule="auto"/>
              <w:rPr>
                <w:rFonts w:cs="Times New Roman"/>
                <w:szCs w:val="20"/>
              </w:rPr>
            </w:pPr>
            <w:r w:rsidRPr="003A316A">
              <w:rPr>
                <w:rFonts w:cs="Times New Roman"/>
                <w:szCs w:val="20"/>
              </w:rPr>
              <w:t>[REGRA_VALIDA_</w:t>
            </w:r>
          </w:p>
          <w:p w14:paraId="67D673EB" w14:textId="77777777" w:rsidR="00365AA9" w:rsidRPr="003A316A" w:rsidRDefault="00E36FD5" w:rsidP="00E51B41">
            <w:pPr>
              <w:spacing w:line="240" w:lineRule="auto"/>
              <w:rPr>
                <w:rFonts w:cs="Times New Roman"/>
                <w:szCs w:val="20"/>
              </w:rPr>
            </w:pPr>
            <w:r w:rsidRPr="003A316A">
              <w:rPr>
                <w:rFonts w:cs="Times New Roman"/>
                <w:szCs w:val="20"/>
              </w:rPr>
              <w:t>CNPJ]</w:t>
            </w:r>
          </w:p>
          <w:p w14:paraId="2929F8BB" w14:textId="77777777" w:rsidR="00365AA9" w:rsidRPr="003A316A" w:rsidRDefault="00365AA9" w:rsidP="00E51B41">
            <w:pPr>
              <w:spacing w:line="240" w:lineRule="auto"/>
              <w:rPr>
                <w:rFonts w:cs="Times New Roman"/>
                <w:szCs w:val="20"/>
              </w:rPr>
            </w:pPr>
          </w:p>
        </w:tc>
      </w:tr>
      <w:tr w:rsidR="00365AA9" w:rsidRPr="003A316A" w14:paraId="505F441A"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8B1D2" w14:textId="77777777" w:rsidR="00365AA9" w:rsidRPr="003A316A" w:rsidRDefault="00E36FD5">
            <w:pPr>
              <w:spacing w:line="240" w:lineRule="auto"/>
              <w:rPr>
                <w:rFonts w:cs="Times New Roman"/>
                <w:szCs w:val="20"/>
              </w:rPr>
            </w:pPr>
            <w:r w:rsidRPr="003A316A">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CA9CA8" w14:textId="77777777" w:rsidR="00365AA9" w:rsidRPr="003A316A" w:rsidRDefault="00E36FD5">
            <w:pPr>
              <w:spacing w:line="240" w:lineRule="auto"/>
              <w:rPr>
                <w:rFonts w:cs="Times New Roman"/>
                <w:szCs w:val="20"/>
              </w:rPr>
            </w:pPr>
            <w:r w:rsidRPr="003A316A">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8AAED" w14:textId="77777777" w:rsidR="00365AA9" w:rsidRPr="003A316A" w:rsidRDefault="00E36FD5">
            <w:pPr>
              <w:spacing w:line="240" w:lineRule="auto"/>
              <w:rPr>
                <w:rFonts w:cs="Times New Roman"/>
                <w:szCs w:val="20"/>
              </w:rPr>
            </w:pPr>
            <w:r w:rsidRPr="003A316A">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F23465"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0C88E"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ABC77"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CE2A5"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5F9D5F"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51FA6" w14:textId="77777777" w:rsidR="00365AA9" w:rsidRPr="003A316A" w:rsidRDefault="00E36FD5" w:rsidP="00E51B41">
            <w:pPr>
              <w:spacing w:line="240" w:lineRule="auto"/>
              <w:rPr>
                <w:rFonts w:cs="Times New Roman"/>
                <w:szCs w:val="20"/>
              </w:rPr>
            </w:pPr>
            <w:r w:rsidRPr="003A316A">
              <w:rPr>
                <w:rFonts w:cs="Times New Roman"/>
                <w:szCs w:val="20"/>
              </w:rPr>
              <w:t>[REGRA_TABELA_UF]</w:t>
            </w:r>
          </w:p>
          <w:p w14:paraId="393C10DA" w14:textId="77777777" w:rsidR="00365AA9" w:rsidRPr="003A316A" w:rsidRDefault="00365AA9" w:rsidP="00E51B41">
            <w:pPr>
              <w:spacing w:line="240" w:lineRule="auto"/>
              <w:rPr>
                <w:rFonts w:cs="Times New Roman"/>
                <w:szCs w:val="20"/>
              </w:rPr>
            </w:pPr>
          </w:p>
        </w:tc>
      </w:tr>
      <w:tr w:rsidR="00365AA9" w:rsidRPr="003A316A" w14:paraId="3E1EDC7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4692B" w14:textId="77777777" w:rsidR="00365AA9" w:rsidRPr="003A316A" w:rsidRDefault="00E36FD5">
            <w:pPr>
              <w:spacing w:line="240" w:lineRule="auto"/>
              <w:rPr>
                <w:rFonts w:cs="Times New Roman"/>
                <w:szCs w:val="20"/>
              </w:rPr>
            </w:pPr>
            <w:r w:rsidRPr="003A316A">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37AA7" w14:textId="77777777" w:rsidR="00365AA9" w:rsidRPr="003A316A" w:rsidRDefault="00E36FD5">
            <w:pPr>
              <w:spacing w:line="240" w:lineRule="auto"/>
              <w:rPr>
                <w:rFonts w:cs="Times New Roman"/>
                <w:szCs w:val="20"/>
              </w:rPr>
            </w:pPr>
            <w:r w:rsidRPr="003A316A">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51F06" w14:textId="77777777" w:rsidR="00365AA9" w:rsidRPr="003A316A" w:rsidRDefault="00E36FD5">
            <w:pPr>
              <w:spacing w:line="240" w:lineRule="auto"/>
              <w:rPr>
                <w:rFonts w:cs="Times New Roman"/>
                <w:szCs w:val="20"/>
              </w:rPr>
            </w:pPr>
            <w:r w:rsidRPr="003A316A">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41886"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DA38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7132A"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D6F0AC"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BDC16"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971D85" w14:textId="77777777" w:rsidR="00365AA9" w:rsidRPr="003A316A" w:rsidRDefault="00E36FD5" w:rsidP="00E51B41">
            <w:pPr>
              <w:spacing w:line="240" w:lineRule="auto"/>
              <w:rPr>
                <w:rFonts w:cs="Times New Roman"/>
                <w:szCs w:val="20"/>
              </w:rPr>
            </w:pPr>
            <w:r w:rsidRPr="003A316A">
              <w:rPr>
                <w:rFonts w:cs="Times New Roman"/>
                <w:szCs w:val="20"/>
              </w:rPr>
              <w:t>[REGRA_CAMPO_</w:t>
            </w:r>
          </w:p>
          <w:p w14:paraId="7E5455DF" w14:textId="77777777" w:rsidR="00E51B41" w:rsidRPr="003A316A" w:rsidRDefault="00E51B41" w:rsidP="00E51B41">
            <w:pPr>
              <w:spacing w:line="240" w:lineRule="auto"/>
              <w:rPr>
                <w:rFonts w:cs="Times New Roman"/>
                <w:szCs w:val="20"/>
              </w:rPr>
            </w:pPr>
            <w:r w:rsidRPr="003A316A">
              <w:rPr>
                <w:rFonts w:cs="Times New Roman"/>
                <w:szCs w:val="20"/>
              </w:rPr>
              <w:t>CARACTERE_</w:t>
            </w:r>
          </w:p>
          <w:p w14:paraId="046F550F" w14:textId="77777777" w:rsidR="00E51B41" w:rsidRPr="003A316A" w:rsidRDefault="00E36FD5" w:rsidP="00E51B41">
            <w:pPr>
              <w:spacing w:line="240" w:lineRule="auto"/>
              <w:rPr>
                <w:rFonts w:cs="Times New Roman"/>
                <w:szCs w:val="20"/>
              </w:rPr>
            </w:pPr>
            <w:r w:rsidRPr="003A316A">
              <w:rPr>
                <w:rFonts w:cs="Times New Roman"/>
                <w:szCs w:val="20"/>
              </w:rPr>
              <w:t>INVALIDO]</w:t>
            </w:r>
          </w:p>
        </w:tc>
      </w:tr>
      <w:tr w:rsidR="00365AA9" w:rsidRPr="003A316A" w14:paraId="545262A7"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CAE07" w14:textId="77777777" w:rsidR="00365AA9" w:rsidRPr="003A316A" w:rsidRDefault="00E36FD5">
            <w:pPr>
              <w:spacing w:line="240" w:lineRule="auto"/>
              <w:rPr>
                <w:rFonts w:cs="Times New Roman"/>
                <w:szCs w:val="20"/>
              </w:rPr>
            </w:pPr>
            <w:r w:rsidRPr="003A316A">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D127E" w14:textId="77777777" w:rsidR="00365AA9" w:rsidRPr="003A316A" w:rsidRDefault="00E36FD5">
            <w:pPr>
              <w:spacing w:line="240" w:lineRule="auto"/>
              <w:rPr>
                <w:rFonts w:cs="Times New Roman"/>
                <w:szCs w:val="20"/>
              </w:rPr>
            </w:pPr>
            <w:r w:rsidRPr="003A316A">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AB3E58" w14:textId="77777777" w:rsidR="00365AA9" w:rsidRPr="003A316A" w:rsidRDefault="00E36FD5">
            <w:pPr>
              <w:spacing w:line="240" w:lineRule="auto"/>
              <w:rPr>
                <w:rFonts w:cs="Times New Roman"/>
                <w:szCs w:val="20"/>
              </w:rPr>
            </w:pPr>
            <w:r w:rsidRPr="003A316A">
              <w:rPr>
                <w:rFonts w:cs="Times New Roman"/>
                <w:szCs w:val="20"/>
              </w:rPr>
              <w:t>Código do município do domicílio fiscal da pessoa jurídica, conforme tabela do IBGE – Instituto Brasileiro de Geografia e Estatística.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39640"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27FEBF" w14:textId="77777777" w:rsidR="00365AA9" w:rsidRPr="003A316A" w:rsidRDefault="00E36FD5">
            <w:pPr>
              <w:spacing w:line="240" w:lineRule="auto"/>
              <w:jc w:val="center"/>
              <w:rPr>
                <w:rFonts w:cs="Times New Roman"/>
                <w:szCs w:val="20"/>
              </w:rPr>
            </w:pPr>
            <w:r w:rsidRPr="003A316A">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64DC00"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58B428"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04394C"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16FF7D" w14:textId="77777777" w:rsidR="00365AA9" w:rsidRPr="003A316A" w:rsidRDefault="00E36FD5" w:rsidP="00E51B41">
            <w:pPr>
              <w:spacing w:line="240" w:lineRule="auto"/>
              <w:rPr>
                <w:rFonts w:cs="Times New Roman"/>
                <w:szCs w:val="20"/>
              </w:rPr>
            </w:pPr>
            <w:r w:rsidRPr="003A316A">
              <w:rPr>
                <w:rFonts w:cs="Times New Roman"/>
                <w:szCs w:val="20"/>
              </w:rPr>
              <w:t>[REGRA_TABELA_</w:t>
            </w:r>
          </w:p>
          <w:p w14:paraId="525420F2" w14:textId="77777777" w:rsidR="00365AA9" w:rsidRPr="003A316A" w:rsidRDefault="00E36FD5" w:rsidP="00E51B41">
            <w:pPr>
              <w:spacing w:line="240" w:lineRule="auto"/>
              <w:rPr>
                <w:rFonts w:cs="Times New Roman"/>
                <w:szCs w:val="20"/>
              </w:rPr>
            </w:pPr>
            <w:r w:rsidRPr="003A316A">
              <w:rPr>
                <w:rFonts w:cs="Times New Roman"/>
                <w:szCs w:val="20"/>
              </w:rPr>
              <w:t>MUNICIPIO]</w:t>
            </w:r>
          </w:p>
          <w:p w14:paraId="0080C925" w14:textId="77777777" w:rsidR="00365AA9" w:rsidRPr="003A316A" w:rsidRDefault="00365AA9" w:rsidP="00E51B41">
            <w:pPr>
              <w:spacing w:line="240" w:lineRule="auto"/>
              <w:rPr>
                <w:rFonts w:cs="Times New Roman"/>
                <w:szCs w:val="20"/>
              </w:rPr>
            </w:pPr>
          </w:p>
          <w:p w14:paraId="67B15320" w14:textId="77777777" w:rsidR="00E51B41" w:rsidRPr="003A316A" w:rsidRDefault="00E36FD5" w:rsidP="00E51B41">
            <w:pPr>
              <w:spacing w:line="240" w:lineRule="auto"/>
              <w:rPr>
                <w:rFonts w:cs="Times New Roman"/>
                <w:szCs w:val="20"/>
              </w:rPr>
            </w:pPr>
            <w:r w:rsidRPr="003A316A">
              <w:rPr>
                <w:rFonts w:cs="Times New Roman"/>
                <w:szCs w:val="20"/>
              </w:rPr>
              <w:t>[REGRA_COD_</w:t>
            </w:r>
          </w:p>
          <w:p w14:paraId="18CEE5CB" w14:textId="77777777" w:rsidR="00365AA9" w:rsidRPr="003A316A" w:rsidRDefault="00E36FD5" w:rsidP="00E51B41">
            <w:pPr>
              <w:spacing w:line="240" w:lineRule="auto"/>
              <w:rPr>
                <w:rFonts w:cs="Times New Roman"/>
                <w:szCs w:val="20"/>
              </w:rPr>
            </w:pPr>
            <w:r w:rsidRPr="003A316A">
              <w:rPr>
                <w:rFonts w:cs="Times New Roman"/>
                <w:szCs w:val="20"/>
              </w:rPr>
              <w:t>MUN_INV_UF]</w:t>
            </w:r>
          </w:p>
        </w:tc>
      </w:tr>
      <w:tr w:rsidR="00365AA9" w:rsidRPr="003A316A" w14:paraId="2DE4482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F8C90" w14:textId="77777777" w:rsidR="00365AA9" w:rsidRPr="003A316A" w:rsidRDefault="00E36FD5">
            <w:pPr>
              <w:spacing w:line="240" w:lineRule="auto"/>
              <w:rPr>
                <w:rFonts w:cs="Times New Roman"/>
                <w:szCs w:val="20"/>
              </w:rPr>
            </w:pPr>
            <w:r w:rsidRPr="003A316A">
              <w:rPr>
                <w:rFonts w:cs="Times New Roman"/>
                <w:szCs w:val="20"/>
              </w:rPr>
              <w:t>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E05FBB" w14:textId="77777777" w:rsidR="00365AA9" w:rsidRPr="003A316A" w:rsidRDefault="00E36FD5">
            <w:pPr>
              <w:spacing w:line="240" w:lineRule="auto"/>
              <w:rPr>
                <w:rFonts w:cs="Times New Roman"/>
                <w:szCs w:val="20"/>
              </w:rPr>
            </w:pPr>
            <w:r w:rsidRPr="003A316A">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66AB" w14:textId="77777777" w:rsidR="00365AA9" w:rsidRPr="003A316A" w:rsidRDefault="00E36FD5">
            <w:pPr>
              <w:spacing w:line="240" w:lineRule="auto"/>
              <w:rPr>
                <w:rFonts w:cs="Times New Roman"/>
                <w:szCs w:val="20"/>
              </w:rPr>
            </w:pPr>
            <w:r w:rsidRPr="003A316A">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0090E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2CAA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52416"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63B68"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1CF5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BE5D0" w14:textId="77777777" w:rsidR="00365AA9" w:rsidRPr="003A316A" w:rsidRDefault="00E36FD5" w:rsidP="00E51B41">
            <w:pPr>
              <w:spacing w:line="240" w:lineRule="auto"/>
              <w:rPr>
                <w:rFonts w:cs="Times New Roman"/>
                <w:szCs w:val="20"/>
              </w:rPr>
            </w:pPr>
            <w:r w:rsidRPr="003A316A">
              <w:rPr>
                <w:rFonts w:cs="Times New Roman"/>
                <w:szCs w:val="20"/>
              </w:rPr>
              <w:t>[REGRA_CAMPO_</w:t>
            </w:r>
          </w:p>
          <w:p w14:paraId="726C5904" w14:textId="77777777" w:rsidR="00E51B41" w:rsidRPr="003A316A" w:rsidRDefault="00E51B41" w:rsidP="00E51B41">
            <w:pPr>
              <w:spacing w:line="240" w:lineRule="auto"/>
              <w:rPr>
                <w:rFonts w:cs="Times New Roman"/>
                <w:szCs w:val="20"/>
              </w:rPr>
            </w:pPr>
            <w:r w:rsidRPr="003A316A">
              <w:rPr>
                <w:rFonts w:cs="Times New Roman"/>
                <w:szCs w:val="20"/>
              </w:rPr>
              <w:t>CARACTERE_</w:t>
            </w:r>
          </w:p>
          <w:p w14:paraId="419FE36B" w14:textId="77777777" w:rsidR="00365AA9" w:rsidRPr="003A316A" w:rsidRDefault="00E36FD5" w:rsidP="00E51B41">
            <w:pPr>
              <w:spacing w:line="240" w:lineRule="auto"/>
              <w:rPr>
                <w:rFonts w:cs="Times New Roman"/>
                <w:szCs w:val="20"/>
              </w:rPr>
            </w:pPr>
            <w:r w:rsidRPr="003A316A">
              <w:rPr>
                <w:rFonts w:cs="Times New Roman"/>
                <w:szCs w:val="20"/>
              </w:rPr>
              <w:t>INVALIDO]</w:t>
            </w:r>
          </w:p>
        </w:tc>
      </w:tr>
      <w:tr w:rsidR="00365AA9" w:rsidRPr="003A316A" w14:paraId="67DE336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1CB0E" w14:textId="77777777" w:rsidR="00365AA9" w:rsidRPr="003A316A" w:rsidRDefault="00E36FD5">
            <w:pPr>
              <w:spacing w:line="240" w:lineRule="auto"/>
              <w:rPr>
                <w:rFonts w:cs="Times New Roman"/>
                <w:szCs w:val="20"/>
                <w:lang w:val="da-DK"/>
              </w:rPr>
            </w:pPr>
            <w:r w:rsidRPr="003A316A">
              <w:rPr>
                <w:rFonts w:cs="Times New Roman"/>
                <w:szCs w:val="20"/>
                <w:lang w:val="da-DK"/>
              </w:rPr>
              <w:lastRenderedPageBreak/>
              <w:t>11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7905C" w14:textId="77777777" w:rsidR="00365AA9" w:rsidRPr="003A316A" w:rsidRDefault="00E36FD5">
            <w:pPr>
              <w:spacing w:line="240" w:lineRule="auto"/>
              <w:rPr>
                <w:rFonts w:cs="Times New Roman"/>
                <w:szCs w:val="20"/>
                <w:lang w:val="da-DK"/>
              </w:rPr>
            </w:pPr>
            <w:r w:rsidRPr="003A316A">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9DCB6" w14:textId="77777777" w:rsidR="00365AA9" w:rsidRPr="003A316A" w:rsidRDefault="00E36FD5">
            <w:pPr>
              <w:spacing w:line="240" w:lineRule="auto"/>
              <w:rPr>
                <w:rFonts w:cs="Times New Roman"/>
                <w:szCs w:val="20"/>
              </w:rPr>
            </w:pPr>
            <w:r w:rsidRPr="003A316A">
              <w:rPr>
                <w:rFonts w:cs="Times New Roman"/>
                <w:szCs w:val="20"/>
              </w:rPr>
              <w:t>Indicador de situação especial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94E9F1"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F8265" w14:textId="77777777" w:rsidR="00365AA9" w:rsidRPr="003A316A" w:rsidRDefault="00E36FD5">
            <w:pPr>
              <w:spacing w:line="240" w:lineRule="auto"/>
              <w:jc w:val="center"/>
              <w:rPr>
                <w:rFonts w:cs="Times New Roman"/>
                <w:szCs w:val="20"/>
              </w:rPr>
            </w:pPr>
            <w:r w:rsidRPr="003A316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A06E0"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06A353"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4B331"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B4B60" w14:textId="77777777" w:rsidR="00365AA9" w:rsidRPr="003A316A" w:rsidRDefault="00E36FD5" w:rsidP="00E51B41">
            <w:pPr>
              <w:spacing w:line="240" w:lineRule="auto"/>
              <w:rPr>
                <w:rFonts w:cs="Times New Roman"/>
                <w:szCs w:val="20"/>
              </w:rPr>
            </w:pPr>
            <w:r w:rsidRPr="003A316A">
              <w:rPr>
                <w:rFonts w:cs="Times New Roman"/>
                <w:szCs w:val="20"/>
              </w:rPr>
              <w:t>[REGRA_TABELA_</w:t>
            </w:r>
          </w:p>
          <w:p w14:paraId="79975CFE" w14:textId="77777777" w:rsidR="00365AA9" w:rsidRPr="003A316A" w:rsidRDefault="00E36FD5" w:rsidP="00E51B41">
            <w:pPr>
              <w:spacing w:line="240" w:lineRule="auto"/>
              <w:rPr>
                <w:rFonts w:cs="Times New Roman"/>
                <w:szCs w:val="20"/>
              </w:rPr>
            </w:pPr>
            <w:r w:rsidRPr="003A316A">
              <w:rPr>
                <w:rFonts w:cs="Times New Roman"/>
                <w:szCs w:val="20"/>
              </w:rPr>
              <w:t>SITUACAO]</w:t>
            </w:r>
          </w:p>
          <w:p w14:paraId="3ED7622D" w14:textId="77777777" w:rsidR="00365AA9" w:rsidRPr="003A316A" w:rsidRDefault="00365AA9" w:rsidP="00E51B41">
            <w:pPr>
              <w:spacing w:line="240" w:lineRule="auto"/>
              <w:rPr>
                <w:rFonts w:cs="Times New Roman"/>
                <w:szCs w:val="20"/>
              </w:rPr>
            </w:pPr>
          </w:p>
        </w:tc>
      </w:tr>
      <w:tr w:rsidR="00365AA9" w:rsidRPr="003A316A" w14:paraId="563F0A50"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62B0A" w14:textId="77777777" w:rsidR="00365AA9" w:rsidRPr="003A316A" w:rsidRDefault="00E36FD5">
            <w:pPr>
              <w:spacing w:line="240" w:lineRule="auto"/>
              <w:rPr>
                <w:rFonts w:cs="Times New Roman"/>
                <w:szCs w:val="20"/>
                <w:lang w:val="da-DK"/>
              </w:rPr>
            </w:pPr>
            <w:r w:rsidRPr="003A316A">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E02D0" w14:textId="77777777" w:rsidR="00365AA9" w:rsidRPr="003A316A" w:rsidRDefault="00E36FD5">
            <w:pPr>
              <w:spacing w:line="240" w:lineRule="auto"/>
              <w:rPr>
                <w:rFonts w:cs="Times New Roman"/>
                <w:szCs w:val="20"/>
              </w:rPr>
            </w:pPr>
            <w:r w:rsidRPr="003A316A">
              <w:rPr>
                <w:rFonts w:cs="Times New Roman"/>
                <w:szCs w:val="20"/>
              </w:rPr>
              <w:t>IND_SIT_INI</w:t>
            </w:r>
          </w:p>
          <w:p w14:paraId="470EB9C8" w14:textId="77777777" w:rsidR="00365AA9" w:rsidRPr="003A316A" w:rsidRDefault="00E36FD5">
            <w:pPr>
              <w:spacing w:line="240" w:lineRule="auto"/>
              <w:rPr>
                <w:rFonts w:cs="Times New Roman"/>
                <w:szCs w:val="20"/>
              </w:rPr>
            </w:pPr>
            <w:r w:rsidRPr="003A316A">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FA0DCB" w14:textId="77777777" w:rsidR="00365AA9" w:rsidRPr="003A316A" w:rsidRDefault="00E36FD5">
            <w:pPr>
              <w:spacing w:line="240" w:lineRule="auto"/>
              <w:rPr>
                <w:rFonts w:cs="Times New Roman"/>
                <w:szCs w:val="20"/>
              </w:rPr>
            </w:pPr>
            <w:r w:rsidRPr="003A316A">
              <w:rPr>
                <w:rFonts w:cs="Times New Roman"/>
                <w:szCs w:val="20"/>
              </w:rPr>
              <w:t>Indicador de situação no início do período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FD9F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8F167" w14:textId="77777777" w:rsidR="00365AA9" w:rsidRPr="003A316A" w:rsidRDefault="00E36FD5">
            <w:pPr>
              <w:spacing w:line="240" w:lineRule="auto"/>
              <w:jc w:val="center"/>
              <w:rPr>
                <w:rFonts w:cs="Times New Roman"/>
                <w:szCs w:val="20"/>
              </w:rPr>
            </w:pPr>
            <w:r w:rsidRPr="003A316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A1EA1C"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F3162"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61DB9"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1F009F" w14:textId="77777777" w:rsidR="00E51B41" w:rsidRPr="003A316A" w:rsidRDefault="00E36FD5" w:rsidP="00E51B41">
            <w:pPr>
              <w:spacing w:line="240" w:lineRule="auto"/>
              <w:rPr>
                <w:rFonts w:cs="Times New Roman"/>
                <w:szCs w:val="20"/>
              </w:rPr>
            </w:pPr>
            <w:r w:rsidRPr="003A316A">
              <w:rPr>
                <w:rFonts w:cs="Times New Roman"/>
                <w:szCs w:val="20"/>
              </w:rPr>
              <w:t>[REGRA_TABELA_</w:t>
            </w:r>
          </w:p>
          <w:p w14:paraId="7067B95D" w14:textId="77777777" w:rsidR="00365AA9" w:rsidRPr="003A316A" w:rsidRDefault="00E51B41" w:rsidP="00E51B41">
            <w:pPr>
              <w:spacing w:line="240" w:lineRule="auto"/>
              <w:rPr>
                <w:rFonts w:cs="Times New Roman"/>
                <w:szCs w:val="20"/>
              </w:rPr>
            </w:pPr>
            <w:r w:rsidRPr="003A316A">
              <w:rPr>
                <w:rFonts w:cs="Times New Roman"/>
                <w:szCs w:val="20"/>
              </w:rPr>
              <w:t>SIT_</w:t>
            </w:r>
            <w:r w:rsidR="00E36FD5" w:rsidRPr="003A316A">
              <w:rPr>
                <w:rFonts w:cs="Times New Roman"/>
                <w:szCs w:val="20"/>
              </w:rPr>
              <w:t>INICIO_PER]</w:t>
            </w:r>
          </w:p>
        </w:tc>
      </w:tr>
      <w:tr w:rsidR="00365AA9" w:rsidRPr="003A316A" w14:paraId="2CC0560B"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B7DB2" w14:textId="77777777" w:rsidR="00365AA9" w:rsidRPr="003A316A" w:rsidRDefault="00E36FD5">
            <w:pPr>
              <w:spacing w:line="240" w:lineRule="auto"/>
              <w:rPr>
                <w:rFonts w:cs="Times New Roman"/>
                <w:szCs w:val="20"/>
                <w:lang w:val="da-DK"/>
              </w:rPr>
            </w:pPr>
            <w:r w:rsidRPr="003A316A">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91FF50" w14:textId="77777777" w:rsidR="00365AA9" w:rsidRPr="003A316A" w:rsidRDefault="00E36FD5">
            <w:pPr>
              <w:spacing w:line="240" w:lineRule="auto"/>
              <w:rPr>
                <w:rFonts w:cs="Times New Roman"/>
                <w:szCs w:val="20"/>
              </w:rPr>
            </w:pPr>
            <w:r w:rsidRPr="003A316A">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C7E40" w14:textId="77777777" w:rsidR="00365AA9" w:rsidRPr="003A316A" w:rsidRDefault="00E36FD5">
            <w:pPr>
              <w:spacing w:line="240" w:lineRule="auto"/>
              <w:rPr>
                <w:rFonts w:cs="Times New Roman"/>
                <w:szCs w:val="20"/>
              </w:rPr>
            </w:pPr>
            <w:r w:rsidRPr="003A316A">
              <w:rPr>
                <w:rFonts w:cs="Times New Roman"/>
                <w:szCs w:val="20"/>
              </w:rPr>
              <w:t>Indicador de existência de NIRE:</w:t>
            </w:r>
          </w:p>
          <w:p w14:paraId="13841D18" w14:textId="77777777" w:rsidR="00365AA9" w:rsidRPr="003A316A" w:rsidRDefault="00E36FD5">
            <w:pPr>
              <w:spacing w:line="240" w:lineRule="auto"/>
              <w:rPr>
                <w:rFonts w:cs="Times New Roman"/>
                <w:szCs w:val="20"/>
              </w:rPr>
            </w:pPr>
            <w:r w:rsidRPr="003A316A">
              <w:rPr>
                <w:rFonts w:cs="Times New Roman"/>
                <w:szCs w:val="20"/>
              </w:rPr>
              <w:t>0 – Empresa não possui registro na Junta Comercial (não possui NIRE)</w:t>
            </w:r>
          </w:p>
          <w:p w14:paraId="4E5CCBE7" w14:textId="77777777" w:rsidR="00365AA9" w:rsidRPr="003A316A" w:rsidRDefault="00E36FD5">
            <w:pPr>
              <w:spacing w:line="240" w:lineRule="auto"/>
              <w:rPr>
                <w:rFonts w:cs="Times New Roman"/>
                <w:szCs w:val="20"/>
              </w:rPr>
            </w:pPr>
            <w:r w:rsidRPr="003A316A">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0DF"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090B1" w14:textId="77777777" w:rsidR="00365AA9" w:rsidRPr="003A316A" w:rsidRDefault="00E36FD5">
            <w:pPr>
              <w:spacing w:line="240" w:lineRule="auto"/>
              <w:jc w:val="center"/>
              <w:rPr>
                <w:rFonts w:cs="Times New Roman"/>
                <w:szCs w:val="20"/>
              </w:rPr>
            </w:pPr>
            <w:r w:rsidRPr="003A316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CB9C6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D28C4" w14:textId="77777777" w:rsidR="00365AA9" w:rsidRPr="003A316A" w:rsidRDefault="00E36FD5">
            <w:pPr>
              <w:spacing w:line="240" w:lineRule="auto"/>
              <w:rPr>
                <w:rFonts w:cs="Times New Roman"/>
                <w:szCs w:val="20"/>
              </w:rPr>
            </w:pPr>
            <w:r w:rsidRPr="003A316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1A3E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966FA" w14:textId="77777777" w:rsidR="00365AA9" w:rsidRPr="003A316A" w:rsidRDefault="00E36FD5" w:rsidP="00E51B41">
            <w:pPr>
              <w:spacing w:line="240" w:lineRule="auto"/>
              <w:jc w:val="center"/>
              <w:rPr>
                <w:rFonts w:cs="Times New Roman"/>
                <w:szCs w:val="20"/>
              </w:rPr>
            </w:pPr>
            <w:r w:rsidRPr="003A316A">
              <w:rPr>
                <w:rFonts w:cs="Times New Roman"/>
                <w:szCs w:val="20"/>
              </w:rPr>
              <w:t>-</w:t>
            </w:r>
          </w:p>
        </w:tc>
      </w:tr>
      <w:tr w:rsidR="00365AA9" w:rsidRPr="003A316A" w14:paraId="412F40C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1B9F0" w14:textId="77777777" w:rsidR="00365AA9" w:rsidRPr="003A316A" w:rsidRDefault="00E36FD5">
            <w:pPr>
              <w:spacing w:line="240" w:lineRule="auto"/>
              <w:rPr>
                <w:rFonts w:cs="Times New Roman"/>
                <w:szCs w:val="20"/>
                <w:lang w:val="da-DK"/>
              </w:rPr>
            </w:pPr>
            <w:r w:rsidRPr="003A316A">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71323" w14:textId="77777777" w:rsidR="00365AA9" w:rsidRPr="003A316A" w:rsidRDefault="00E36FD5">
            <w:pPr>
              <w:spacing w:line="240" w:lineRule="auto"/>
              <w:rPr>
                <w:rFonts w:cs="Times New Roman"/>
                <w:szCs w:val="20"/>
              </w:rPr>
            </w:pPr>
            <w:r w:rsidRPr="003A316A">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61594" w14:textId="77777777" w:rsidR="00365AA9" w:rsidRPr="003A316A" w:rsidRDefault="00E36FD5">
            <w:pPr>
              <w:spacing w:line="240" w:lineRule="auto"/>
              <w:rPr>
                <w:rFonts w:cs="Times New Roman"/>
                <w:szCs w:val="20"/>
              </w:rPr>
            </w:pPr>
            <w:r w:rsidRPr="003A316A">
              <w:rPr>
                <w:rFonts w:cs="Times New Roman"/>
                <w:szCs w:val="20"/>
              </w:rPr>
              <w:t>Indicador de finalidade da escrituração:</w:t>
            </w:r>
          </w:p>
          <w:p w14:paraId="16D6D63D" w14:textId="77777777" w:rsidR="00365AA9" w:rsidRPr="003A316A" w:rsidRDefault="00E36FD5">
            <w:pPr>
              <w:spacing w:line="240" w:lineRule="auto"/>
              <w:rPr>
                <w:rFonts w:cs="Times New Roman"/>
                <w:szCs w:val="20"/>
              </w:rPr>
            </w:pPr>
            <w:r w:rsidRPr="003A316A">
              <w:rPr>
                <w:rFonts w:cs="Times New Roman"/>
                <w:szCs w:val="20"/>
              </w:rPr>
              <w:t>0 - Original</w:t>
            </w:r>
          </w:p>
          <w:p w14:paraId="4AE5A538" w14:textId="77777777" w:rsidR="00365AA9" w:rsidRPr="003A316A" w:rsidRDefault="00E36FD5">
            <w:pPr>
              <w:spacing w:line="240" w:lineRule="auto"/>
              <w:rPr>
                <w:rFonts w:cs="Times New Roman"/>
                <w:szCs w:val="20"/>
              </w:rPr>
            </w:pPr>
            <w:r w:rsidRPr="003A316A">
              <w:rPr>
                <w:rFonts w:cs="Times New Roman"/>
                <w:szCs w:val="20"/>
              </w:rPr>
              <w:t xml:space="preserve">1 </w:t>
            </w:r>
            <w:r w:rsidR="00312D88" w:rsidRPr="003A316A">
              <w:rPr>
                <w:rFonts w:cs="Times New Roman"/>
                <w:szCs w:val="20"/>
              </w:rPr>
              <w:t>–</w:t>
            </w:r>
            <w:r w:rsidRPr="003A316A">
              <w:rPr>
                <w:rFonts w:cs="Times New Roman"/>
                <w:szCs w:val="20"/>
              </w:rPr>
              <w:t xml:space="preserve"> Substituta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0044FC"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36A1E" w14:textId="77777777" w:rsidR="00365AA9" w:rsidRPr="003A316A" w:rsidRDefault="00E36FD5">
            <w:pPr>
              <w:spacing w:line="240" w:lineRule="auto"/>
              <w:jc w:val="center"/>
              <w:rPr>
                <w:rFonts w:cs="Times New Roman"/>
                <w:szCs w:val="20"/>
              </w:rPr>
            </w:pPr>
            <w:r w:rsidRPr="003A316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AA9F5"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70A86" w14:textId="77777777" w:rsidR="00365AA9" w:rsidRPr="003A316A" w:rsidRDefault="00E36FD5">
            <w:pPr>
              <w:spacing w:line="240" w:lineRule="auto"/>
              <w:rPr>
                <w:rFonts w:cs="Times New Roman"/>
                <w:szCs w:val="20"/>
              </w:rPr>
            </w:pPr>
            <w:r w:rsidRPr="003A316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B8D73"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E354B" w14:textId="77777777" w:rsidR="00365AA9" w:rsidRPr="003A316A" w:rsidRDefault="00365AA9" w:rsidP="00E51B41">
            <w:pPr>
              <w:spacing w:line="240" w:lineRule="auto"/>
              <w:rPr>
                <w:rFonts w:cs="Times New Roman"/>
                <w:szCs w:val="20"/>
              </w:rPr>
            </w:pPr>
          </w:p>
        </w:tc>
      </w:tr>
      <w:tr w:rsidR="00365AA9" w:rsidRPr="003A316A" w14:paraId="60F0CF9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D51DE2" w14:textId="77777777" w:rsidR="00365AA9" w:rsidRPr="003A316A" w:rsidRDefault="00E36FD5">
            <w:pPr>
              <w:spacing w:line="240" w:lineRule="auto"/>
              <w:rPr>
                <w:rFonts w:cs="Times New Roman"/>
                <w:szCs w:val="20"/>
                <w:lang w:val="da-DK"/>
              </w:rPr>
            </w:pPr>
            <w:r w:rsidRPr="003A316A">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E85027" w14:textId="77777777" w:rsidR="00365AA9" w:rsidRPr="003A316A" w:rsidRDefault="00E36FD5">
            <w:pPr>
              <w:spacing w:line="240" w:lineRule="auto"/>
              <w:rPr>
                <w:rFonts w:cs="Times New Roman"/>
                <w:szCs w:val="20"/>
              </w:rPr>
            </w:pPr>
            <w:r w:rsidRPr="003A316A">
              <w:rPr>
                <w:rFonts w:cs="Times New Roman"/>
                <w:szCs w:val="20"/>
              </w:rPr>
              <w:t>COD_HASH_</w:t>
            </w:r>
          </w:p>
          <w:p w14:paraId="3957B4F8" w14:textId="77777777" w:rsidR="00365AA9" w:rsidRPr="003A316A" w:rsidRDefault="00E36FD5">
            <w:pPr>
              <w:spacing w:line="240" w:lineRule="auto"/>
              <w:rPr>
                <w:rFonts w:cs="Times New Roman"/>
                <w:szCs w:val="20"/>
              </w:rPr>
            </w:pPr>
            <w:r w:rsidRPr="003A316A">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66EE6" w14:textId="77777777" w:rsidR="00365AA9" w:rsidRPr="003A316A" w:rsidRDefault="00E36FD5">
            <w:pPr>
              <w:spacing w:line="240" w:lineRule="auto"/>
              <w:rPr>
                <w:rFonts w:cs="Times New Roman"/>
                <w:szCs w:val="20"/>
              </w:rPr>
            </w:pPr>
            <w:r w:rsidRPr="003A316A">
              <w:rPr>
                <w:rFonts w:cs="Times New Roman"/>
                <w:i/>
                <w:szCs w:val="20"/>
              </w:rPr>
              <w:t xml:space="preserve">Hash </w:t>
            </w:r>
            <w:r w:rsidRPr="003A316A">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96177"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D126F" w14:textId="77777777" w:rsidR="00365AA9" w:rsidRPr="003A316A" w:rsidRDefault="00E36FD5">
            <w:pPr>
              <w:spacing w:line="240" w:lineRule="auto"/>
              <w:jc w:val="center"/>
              <w:rPr>
                <w:rFonts w:cs="Times New Roman"/>
                <w:szCs w:val="20"/>
              </w:rPr>
            </w:pPr>
            <w:r w:rsidRPr="003A316A">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F8FE13"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7D8E5" w14:textId="77777777" w:rsidR="00365AA9" w:rsidRPr="003A316A" w:rsidRDefault="00E36FD5">
            <w:pPr>
              <w:spacing w:line="240" w:lineRule="auto"/>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88B9A9"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75498" w14:textId="77777777" w:rsidR="00365AA9" w:rsidRPr="003A316A" w:rsidRDefault="00E36FD5" w:rsidP="00E51B41">
            <w:pPr>
              <w:spacing w:line="240" w:lineRule="auto"/>
              <w:rPr>
                <w:rFonts w:cs="Times New Roman"/>
                <w:szCs w:val="20"/>
              </w:rPr>
            </w:pPr>
            <w:r w:rsidRPr="003A316A">
              <w:rPr>
                <w:rFonts w:cs="Times New Roman"/>
                <w:szCs w:val="20"/>
              </w:rPr>
              <w:t>[REGRA_HASH_</w:t>
            </w:r>
          </w:p>
          <w:p w14:paraId="7A854101" w14:textId="77777777" w:rsidR="00365AA9" w:rsidRPr="003A316A" w:rsidRDefault="00E36FD5" w:rsidP="00E51B41">
            <w:pPr>
              <w:spacing w:line="240" w:lineRule="auto"/>
              <w:rPr>
                <w:rFonts w:cs="Times New Roman"/>
                <w:szCs w:val="20"/>
              </w:rPr>
            </w:pPr>
            <w:r w:rsidRPr="003A316A">
              <w:rPr>
                <w:rFonts w:cs="Times New Roman"/>
                <w:szCs w:val="20"/>
              </w:rPr>
              <w:t>SUBSTITUIDA]</w:t>
            </w:r>
          </w:p>
          <w:p w14:paraId="651BB1E1" w14:textId="77777777" w:rsidR="00365AA9" w:rsidRPr="003A316A" w:rsidRDefault="00365AA9" w:rsidP="00E51B41">
            <w:pPr>
              <w:spacing w:line="240" w:lineRule="auto"/>
              <w:rPr>
                <w:rFonts w:cs="Times New Roman"/>
                <w:szCs w:val="20"/>
              </w:rPr>
            </w:pPr>
          </w:p>
          <w:p w14:paraId="728401F1" w14:textId="77777777" w:rsidR="00365AA9" w:rsidRPr="003A316A" w:rsidRDefault="00E36FD5" w:rsidP="00E51B41">
            <w:pPr>
              <w:spacing w:line="240" w:lineRule="auto"/>
              <w:rPr>
                <w:rFonts w:cs="Times New Roman"/>
                <w:szCs w:val="20"/>
              </w:rPr>
            </w:pPr>
            <w:r w:rsidRPr="003A316A">
              <w:rPr>
                <w:rFonts w:cs="Times New Roman"/>
                <w:szCs w:val="20"/>
              </w:rPr>
              <w:t>[REGRA_VALIDA_</w:t>
            </w:r>
          </w:p>
          <w:p w14:paraId="4D4B6865" w14:textId="77777777" w:rsidR="00365AA9" w:rsidRPr="003A316A" w:rsidRDefault="00E36FD5" w:rsidP="00E51B41">
            <w:pPr>
              <w:spacing w:line="240" w:lineRule="auto"/>
              <w:rPr>
                <w:rFonts w:cs="Times New Roman"/>
                <w:szCs w:val="20"/>
              </w:rPr>
            </w:pPr>
            <w:r w:rsidRPr="003A316A">
              <w:rPr>
                <w:rFonts w:cs="Times New Roman"/>
                <w:szCs w:val="20"/>
              </w:rPr>
              <w:t>HEXADECIMAL]</w:t>
            </w:r>
          </w:p>
        </w:tc>
      </w:tr>
      <w:tr w:rsidR="00365AA9" w:rsidRPr="003A316A" w14:paraId="5D6EFE5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9D3F1" w14:textId="77777777" w:rsidR="00365AA9" w:rsidRPr="003A316A" w:rsidRDefault="00E36FD5">
            <w:pPr>
              <w:spacing w:line="240" w:lineRule="auto"/>
              <w:rPr>
                <w:rFonts w:cs="Times New Roman"/>
                <w:szCs w:val="20"/>
                <w:lang w:val="da-DK"/>
              </w:rPr>
            </w:pPr>
            <w:r w:rsidRPr="003A316A">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7B79" w14:textId="77777777" w:rsidR="00365AA9" w:rsidRPr="003A316A" w:rsidRDefault="00E36FD5">
            <w:pPr>
              <w:spacing w:line="240" w:lineRule="auto"/>
              <w:rPr>
                <w:rFonts w:cs="Times New Roman"/>
                <w:szCs w:val="20"/>
              </w:rPr>
            </w:pPr>
            <w:r w:rsidRPr="003A316A">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1B045" w14:textId="77777777" w:rsidR="00365AA9" w:rsidRPr="003A316A" w:rsidRDefault="00E36FD5">
            <w:pPr>
              <w:spacing w:line="240" w:lineRule="auto"/>
              <w:rPr>
                <w:rFonts w:cs="Times New Roman"/>
                <w:szCs w:val="20"/>
              </w:rPr>
            </w:pPr>
            <w:r w:rsidRPr="003A316A">
              <w:rPr>
                <w:rFonts w:eastAsia="Arial" w:cs="Times New Roman"/>
                <w:szCs w:val="20"/>
              </w:rPr>
              <w:t>Indicador de entidade sujeita a auditoria independente</w:t>
            </w:r>
            <w:r w:rsidRPr="003A316A">
              <w:rPr>
                <w:rFonts w:cs="Times New Roman"/>
                <w:szCs w:val="20"/>
              </w:rPr>
              <w:t>:</w:t>
            </w:r>
          </w:p>
          <w:p w14:paraId="0DF3FC58" w14:textId="77777777" w:rsidR="00365AA9" w:rsidRPr="003A316A" w:rsidRDefault="00E36FD5">
            <w:pPr>
              <w:spacing w:line="240" w:lineRule="auto"/>
              <w:rPr>
                <w:rFonts w:eastAsia="Arial" w:cs="Times New Roman"/>
                <w:szCs w:val="20"/>
              </w:rPr>
            </w:pPr>
            <w:r w:rsidRPr="003A316A">
              <w:rPr>
                <w:rFonts w:eastAsia="Arial" w:cs="Times New Roman"/>
                <w:szCs w:val="20"/>
              </w:rPr>
              <w:t> 0 – Empresa não é entidade sujeita a auditoria independente.</w:t>
            </w:r>
          </w:p>
          <w:p w14:paraId="64247510" w14:textId="77777777" w:rsidR="00365AA9" w:rsidRPr="003A316A" w:rsidRDefault="00E36FD5">
            <w:pPr>
              <w:spacing w:line="240" w:lineRule="auto"/>
              <w:rPr>
                <w:rFonts w:eastAsia="Arial" w:cs="Times New Roman"/>
                <w:szCs w:val="20"/>
              </w:rPr>
            </w:pPr>
            <w:r w:rsidRPr="003A316A">
              <w:rPr>
                <w:rFonts w:eastAsia="Arial" w:cs="Times New Roman"/>
                <w:szCs w:val="20"/>
              </w:rPr>
              <w:t> 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BD062"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63D2F"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5F808"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494171" w14:textId="77777777" w:rsidR="00365AA9" w:rsidRPr="003A316A" w:rsidRDefault="00E36FD5">
            <w:pPr>
              <w:spacing w:line="240" w:lineRule="auto"/>
              <w:rPr>
                <w:rFonts w:cs="Times New Roman"/>
                <w:szCs w:val="20"/>
              </w:rPr>
            </w:pPr>
            <w:r w:rsidRPr="003A316A">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6073AD"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295B4" w14:textId="77777777" w:rsidR="00365AA9" w:rsidRPr="003A316A" w:rsidRDefault="00E36FD5" w:rsidP="00E51B41">
            <w:pPr>
              <w:spacing w:line="240" w:lineRule="auto"/>
              <w:jc w:val="center"/>
              <w:rPr>
                <w:rFonts w:cs="Times New Roman"/>
                <w:szCs w:val="20"/>
              </w:rPr>
            </w:pPr>
            <w:r w:rsidRPr="003A316A">
              <w:rPr>
                <w:rFonts w:cs="Times New Roman"/>
                <w:szCs w:val="20"/>
              </w:rPr>
              <w:t>-</w:t>
            </w:r>
          </w:p>
          <w:p w14:paraId="2475FCC6" w14:textId="77777777" w:rsidR="00365AA9" w:rsidRPr="003A316A" w:rsidRDefault="00365AA9" w:rsidP="00E51B41">
            <w:pPr>
              <w:spacing w:line="240" w:lineRule="auto"/>
              <w:rPr>
                <w:rFonts w:cs="Times New Roman"/>
                <w:szCs w:val="20"/>
              </w:rPr>
            </w:pPr>
          </w:p>
        </w:tc>
      </w:tr>
      <w:tr w:rsidR="00365AA9" w:rsidRPr="003A316A" w14:paraId="3FED0006"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105BD" w14:textId="77777777" w:rsidR="00365AA9" w:rsidRPr="003A316A" w:rsidRDefault="00E36FD5">
            <w:pPr>
              <w:spacing w:line="240" w:lineRule="auto"/>
              <w:rPr>
                <w:rFonts w:cs="Times New Roman"/>
                <w:szCs w:val="20"/>
                <w:lang w:val="da-DK"/>
              </w:rPr>
            </w:pPr>
            <w:r w:rsidRPr="003A316A">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5CFDE" w14:textId="77777777" w:rsidR="00365AA9" w:rsidRPr="003A316A" w:rsidRDefault="00E36FD5">
            <w:pPr>
              <w:spacing w:line="240" w:lineRule="auto"/>
              <w:rPr>
                <w:rFonts w:cs="Times New Roman"/>
                <w:szCs w:val="20"/>
              </w:rPr>
            </w:pPr>
            <w:r w:rsidRPr="003A316A">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6457EE" w14:textId="77777777" w:rsidR="00365AA9" w:rsidRPr="003A316A" w:rsidRDefault="00E36FD5">
            <w:pPr>
              <w:spacing w:line="240" w:lineRule="auto"/>
              <w:rPr>
                <w:rFonts w:cs="Times New Roman"/>
                <w:szCs w:val="20"/>
              </w:rPr>
            </w:pPr>
            <w:r w:rsidRPr="003A316A">
              <w:rPr>
                <w:rFonts w:cs="Times New Roman"/>
                <w:szCs w:val="20"/>
              </w:rPr>
              <w:t>Indicador do tipo de ECD:</w:t>
            </w:r>
          </w:p>
          <w:p w14:paraId="768E2EF5" w14:textId="77777777" w:rsidR="00365AA9" w:rsidRPr="003A316A" w:rsidRDefault="00E36FD5">
            <w:pPr>
              <w:spacing w:line="240" w:lineRule="auto"/>
              <w:rPr>
                <w:rFonts w:eastAsia="Arial" w:cs="Times New Roman"/>
                <w:szCs w:val="20"/>
              </w:rPr>
            </w:pPr>
            <w:r w:rsidRPr="003A316A">
              <w:rPr>
                <w:rFonts w:eastAsia="Arial" w:cs="Times New Roman"/>
                <w:szCs w:val="20"/>
              </w:rPr>
              <w:t>0 – ECD de empresa não participante de SCP como sócio ostensivo.</w:t>
            </w:r>
          </w:p>
          <w:p w14:paraId="47AC639E" w14:textId="77777777" w:rsidR="00365AA9" w:rsidRPr="003A316A" w:rsidRDefault="00E36FD5">
            <w:pPr>
              <w:spacing w:line="240" w:lineRule="auto"/>
              <w:rPr>
                <w:rFonts w:eastAsia="Arial" w:cs="Times New Roman"/>
                <w:szCs w:val="20"/>
              </w:rPr>
            </w:pPr>
            <w:r w:rsidRPr="003A316A">
              <w:rPr>
                <w:rFonts w:eastAsia="Arial" w:cs="Times New Roman"/>
                <w:szCs w:val="20"/>
              </w:rPr>
              <w:t>1 – ECD de empresa participante de SCP como sócio ostensivo.</w:t>
            </w:r>
          </w:p>
          <w:p w14:paraId="3B766C8E" w14:textId="77777777" w:rsidR="00365AA9" w:rsidRPr="003A316A" w:rsidRDefault="00E36FD5">
            <w:pPr>
              <w:spacing w:line="240" w:lineRule="auto"/>
              <w:rPr>
                <w:rFonts w:eastAsia="Arial" w:cs="Times New Roman"/>
                <w:szCs w:val="20"/>
              </w:rPr>
            </w:pPr>
            <w:r w:rsidRPr="003A316A">
              <w:rPr>
                <w:rFonts w:eastAsia="Arial" w:cs="Times New Roman"/>
                <w:szCs w:val="20"/>
              </w:rPr>
              <w:t>2 – ECD da SCP.</w:t>
            </w:r>
          </w:p>
          <w:p w14:paraId="492F5A5A" w14:textId="77777777" w:rsidR="00E51B41" w:rsidRPr="003A316A" w:rsidRDefault="00E51B41">
            <w:pPr>
              <w:spacing w:line="240" w:lineRule="auto"/>
              <w:rPr>
                <w:rFonts w:eastAsia="Arial" w:cs="Times New Roman"/>
                <w:szCs w:val="20"/>
              </w:rPr>
            </w:pPr>
          </w:p>
          <w:p w14:paraId="38AA1593" w14:textId="77777777" w:rsidR="00E51B41" w:rsidRPr="003A316A" w:rsidRDefault="00E51B41">
            <w:pPr>
              <w:spacing w:line="240" w:lineRule="auto"/>
              <w:rPr>
                <w:rFonts w:eastAsia="Arial" w:cs="Times New Roman"/>
                <w:szCs w:val="20"/>
              </w:rPr>
            </w:pPr>
          </w:p>
          <w:p w14:paraId="700A6AF0" w14:textId="77777777" w:rsidR="00E51B41" w:rsidRPr="003A316A" w:rsidRDefault="00E51B41">
            <w:pPr>
              <w:spacing w:line="240" w:lineRule="auto"/>
              <w:rPr>
                <w:rFonts w:eastAsia="Arial" w:cs="Times New Roman"/>
                <w:szCs w:val="20"/>
              </w:rPr>
            </w:pPr>
          </w:p>
          <w:p w14:paraId="5AB55E6A" w14:textId="77777777" w:rsidR="00E51B41" w:rsidRPr="003A316A" w:rsidRDefault="00E51B41">
            <w:pPr>
              <w:spacing w:line="240" w:lineRule="auto"/>
              <w:rPr>
                <w:rFonts w:eastAsia="Arial" w:cs="Times New Roman"/>
                <w:szCs w:val="20"/>
              </w:rPr>
            </w:pPr>
          </w:p>
          <w:p w14:paraId="7AF3F1A1" w14:textId="77777777" w:rsidR="00E51B41" w:rsidRPr="003A316A" w:rsidRDefault="00E51B41">
            <w:pPr>
              <w:spacing w:line="240" w:lineRule="auto"/>
              <w:rPr>
                <w:rFonts w:eastAsia="Arial" w:cs="Times New Roman"/>
                <w:szCs w:val="20"/>
              </w:rPr>
            </w:pPr>
          </w:p>
          <w:p w14:paraId="7B89A79E" w14:textId="77777777" w:rsidR="00E51B41" w:rsidRPr="003A316A" w:rsidRDefault="00E51B41">
            <w:pPr>
              <w:spacing w:line="240" w:lineRule="auto"/>
              <w:rPr>
                <w:rFonts w:eastAsia="Arial"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5B98"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6D885"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3B5D"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3B187A" w14:textId="77777777" w:rsidR="00365AA9" w:rsidRPr="003A316A" w:rsidRDefault="00E36FD5">
            <w:pPr>
              <w:spacing w:line="240" w:lineRule="auto"/>
              <w:rPr>
                <w:rFonts w:cs="Times New Roman"/>
                <w:szCs w:val="20"/>
              </w:rPr>
            </w:pPr>
            <w:r w:rsidRPr="003A316A">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26FB4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2AF68" w14:textId="77777777" w:rsidR="00365AA9" w:rsidRPr="003A316A" w:rsidRDefault="00365AA9" w:rsidP="00E51B41">
            <w:pPr>
              <w:spacing w:line="240" w:lineRule="auto"/>
              <w:rPr>
                <w:rFonts w:cs="Times New Roman"/>
                <w:szCs w:val="20"/>
              </w:rPr>
            </w:pPr>
          </w:p>
          <w:p w14:paraId="2F8FEFBD" w14:textId="77777777" w:rsidR="00365AA9" w:rsidRPr="003A316A" w:rsidRDefault="00365AA9" w:rsidP="00E51B41">
            <w:pPr>
              <w:spacing w:line="240" w:lineRule="auto"/>
              <w:rPr>
                <w:rFonts w:cs="Times New Roman"/>
                <w:szCs w:val="20"/>
              </w:rPr>
            </w:pPr>
          </w:p>
        </w:tc>
      </w:tr>
      <w:tr w:rsidR="00365AA9" w:rsidRPr="003A316A" w14:paraId="071F6071"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26C245" w14:textId="77777777" w:rsidR="00365AA9" w:rsidRPr="003A316A" w:rsidRDefault="00E36FD5">
            <w:pPr>
              <w:spacing w:line="240" w:lineRule="auto"/>
              <w:rPr>
                <w:rFonts w:cs="Times New Roman"/>
                <w:szCs w:val="20"/>
                <w:lang w:val="da-DK"/>
              </w:rPr>
            </w:pPr>
            <w:r w:rsidRPr="003A316A">
              <w:rPr>
                <w:rFonts w:cs="Times New Roman"/>
                <w:szCs w:val="20"/>
                <w:lang w:val="da-DK"/>
              </w:rPr>
              <w:lastRenderedPageBreak/>
              <w:t>18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F78D9C" w14:textId="77777777" w:rsidR="00365AA9" w:rsidRPr="003A316A" w:rsidRDefault="00E36FD5">
            <w:pPr>
              <w:spacing w:line="240" w:lineRule="auto"/>
              <w:rPr>
                <w:rFonts w:cs="Times New Roman"/>
                <w:szCs w:val="20"/>
              </w:rPr>
            </w:pPr>
            <w:r w:rsidRPr="003A316A">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06A85" w14:textId="77777777" w:rsidR="00365AA9" w:rsidRPr="003A316A" w:rsidRDefault="00E36FD5">
            <w:pPr>
              <w:spacing w:line="240" w:lineRule="auto"/>
              <w:rPr>
                <w:rFonts w:cs="Times New Roman"/>
                <w:szCs w:val="20"/>
              </w:rPr>
            </w:pPr>
            <w:r w:rsidRPr="003A316A">
              <w:rPr>
                <w:rFonts w:cs="Times New Roman"/>
                <w:szCs w:val="20"/>
                <w:lang w:val="pt-PT"/>
              </w:rPr>
              <w:t>CNPJ da SCP (Art. 4º, XVII, da Instrução Normativa RFB nº 1.634, de 6 de maio de 2016).</w:t>
            </w:r>
          </w:p>
          <w:p w14:paraId="0A0360CA" w14:textId="77777777" w:rsidR="00365AA9" w:rsidRPr="003A316A" w:rsidRDefault="00E36FD5">
            <w:pPr>
              <w:spacing w:line="240" w:lineRule="auto"/>
              <w:rPr>
                <w:rFonts w:cs="Times New Roman"/>
                <w:b/>
                <w:szCs w:val="20"/>
                <w:lang w:val="pt-PT"/>
              </w:rPr>
            </w:pPr>
            <w:r w:rsidRPr="003A316A">
              <w:rPr>
                <w:rFonts w:cs="Times New Roman"/>
                <w:b/>
                <w:szCs w:val="20"/>
                <w:lang w:val="pt-PT"/>
              </w:rPr>
              <w:t xml:space="preserve">Observação: Só deve ser preenchido pela própria SCP com o CNPJ da SCP (Não é preenchido pelo sócio ostensivo). </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4CB39"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151921" w14:textId="77777777" w:rsidR="00365AA9" w:rsidRPr="003A316A" w:rsidRDefault="00E36FD5">
            <w:pPr>
              <w:spacing w:line="240" w:lineRule="auto"/>
              <w:jc w:val="center"/>
              <w:rPr>
                <w:rFonts w:cs="Times New Roman"/>
                <w:szCs w:val="20"/>
              </w:rPr>
            </w:pPr>
            <w:r w:rsidRPr="003A316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1F581"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452FF" w14:textId="77777777" w:rsidR="00365AA9" w:rsidRPr="003A316A"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0C14E"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47772" w14:textId="77777777" w:rsidR="00E51B41" w:rsidRPr="003A316A" w:rsidRDefault="00E36FD5" w:rsidP="00E51B41">
            <w:pPr>
              <w:spacing w:line="240" w:lineRule="auto"/>
              <w:rPr>
                <w:rFonts w:cs="Times New Roman"/>
                <w:szCs w:val="20"/>
              </w:rPr>
            </w:pPr>
            <w:r w:rsidRPr="003A316A">
              <w:rPr>
                <w:rFonts w:cs="Times New Roman"/>
                <w:szCs w:val="20"/>
              </w:rPr>
              <w:t>[REGRA_SCP_</w:t>
            </w:r>
          </w:p>
          <w:p w14:paraId="10372D67" w14:textId="77777777" w:rsidR="00365AA9" w:rsidRPr="003A316A" w:rsidRDefault="00E36FD5" w:rsidP="00E51B41">
            <w:pPr>
              <w:spacing w:line="240" w:lineRule="auto"/>
              <w:rPr>
                <w:rFonts w:cs="Times New Roman"/>
                <w:szCs w:val="20"/>
              </w:rPr>
            </w:pPr>
            <w:r w:rsidRPr="003A316A">
              <w:rPr>
                <w:rFonts w:cs="Times New Roman"/>
                <w:szCs w:val="20"/>
              </w:rPr>
              <w:t>OBRIGATORIO]</w:t>
            </w:r>
          </w:p>
          <w:p w14:paraId="2FD58BDB" w14:textId="77777777" w:rsidR="00365AA9" w:rsidRPr="003A316A" w:rsidRDefault="00365AA9" w:rsidP="00E51B41">
            <w:pPr>
              <w:spacing w:line="240" w:lineRule="auto"/>
              <w:rPr>
                <w:rFonts w:cs="Times New Roman"/>
                <w:szCs w:val="20"/>
              </w:rPr>
            </w:pPr>
          </w:p>
          <w:p w14:paraId="2E631651" w14:textId="77777777" w:rsidR="00E51B41" w:rsidRPr="003A316A" w:rsidRDefault="00E36FD5" w:rsidP="00E51B41">
            <w:pPr>
              <w:spacing w:line="240" w:lineRule="auto"/>
              <w:rPr>
                <w:rFonts w:cs="Times New Roman"/>
                <w:szCs w:val="20"/>
              </w:rPr>
            </w:pPr>
            <w:r w:rsidRPr="003A316A">
              <w:rPr>
                <w:rFonts w:cs="Times New Roman"/>
                <w:szCs w:val="20"/>
              </w:rPr>
              <w:t>[REGRA_SCP_NAO_</w:t>
            </w:r>
          </w:p>
          <w:p w14:paraId="2A5BFF63" w14:textId="77777777" w:rsidR="00365AA9" w:rsidRPr="003A316A" w:rsidRDefault="00E36FD5" w:rsidP="00E51B41">
            <w:pPr>
              <w:spacing w:line="240" w:lineRule="auto"/>
              <w:rPr>
                <w:rFonts w:cs="Times New Roman"/>
                <w:szCs w:val="20"/>
              </w:rPr>
            </w:pPr>
            <w:r w:rsidRPr="003A316A">
              <w:rPr>
                <w:rFonts w:cs="Times New Roman"/>
                <w:szCs w:val="20"/>
              </w:rPr>
              <w:t>PREENCHER]</w:t>
            </w:r>
          </w:p>
          <w:p w14:paraId="26614A44" w14:textId="77777777" w:rsidR="00365AA9" w:rsidRPr="003A316A" w:rsidRDefault="00365AA9" w:rsidP="00E51B41">
            <w:pPr>
              <w:spacing w:line="240" w:lineRule="auto"/>
              <w:rPr>
                <w:rFonts w:cs="Times New Roman"/>
                <w:szCs w:val="20"/>
              </w:rPr>
            </w:pPr>
          </w:p>
          <w:p w14:paraId="7D6AC93F" w14:textId="77777777" w:rsidR="00E51B41" w:rsidRPr="003A316A" w:rsidRDefault="00E51B41" w:rsidP="00E51B41">
            <w:pPr>
              <w:spacing w:line="240" w:lineRule="auto"/>
              <w:rPr>
                <w:rFonts w:cs="Times New Roman"/>
                <w:szCs w:val="20"/>
              </w:rPr>
            </w:pPr>
            <w:r w:rsidRPr="003A316A">
              <w:rPr>
                <w:rFonts w:cs="Times New Roman"/>
                <w:szCs w:val="20"/>
              </w:rPr>
              <w:t>[REGRA_CNPJ_</w:t>
            </w:r>
          </w:p>
          <w:p w14:paraId="04B77F16" w14:textId="77777777" w:rsidR="00E51B41" w:rsidRPr="003A316A" w:rsidRDefault="00E36FD5" w:rsidP="00E51B41">
            <w:pPr>
              <w:spacing w:line="240" w:lineRule="auto"/>
              <w:rPr>
                <w:rFonts w:cs="Times New Roman"/>
                <w:szCs w:val="20"/>
              </w:rPr>
            </w:pPr>
            <w:r w:rsidRPr="003A316A">
              <w:rPr>
                <w:rFonts w:cs="Times New Roman"/>
                <w:szCs w:val="20"/>
              </w:rPr>
              <w:t>DIFERENT_</w:t>
            </w:r>
          </w:p>
          <w:p w14:paraId="0E931296" w14:textId="77777777" w:rsidR="00365AA9" w:rsidRPr="003A316A" w:rsidRDefault="00E36FD5" w:rsidP="00E51B41">
            <w:pPr>
              <w:spacing w:line="240" w:lineRule="auto"/>
              <w:rPr>
                <w:rFonts w:cs="Times New Roman"/>
                <w:szCs w:val="20"/>
              </w:rPr>
            </w:pPr>
            <w:r w:rsidRPr="003A316A">
              <w:rPr>
                <w:rFonts w:cs="Times New Roman"/>
                <w:szCs w:val="20"/>
              </w:rPr>
              <w:t>SCP]</w:t>
            </w:r>
          </w:p>
          <w:p w14:paraId="3B3CC2AF" w14:textId="77777777" w:rsidR="00365AA9" w:rsidRPr="003A316A" w:rsidRDefault="00365AA9" w:rsidP="00E51B41">
            <w:pPr>
              <w:spacing w:line="240" w:lineRule="auto"/>
              <w:rPr>
                <w:rFonts w:cs="Times New Roman"/>
                <w:szCs w:val="20"/>
              </w:rPr>
            </w:pPr>
          </w:p>
          <w:p w14:paraId="25058446" w14:textId="77777777" w:rsidR="00E51B41" w:rsidRPr="003A316A" w:rsidRDefault="00E36FD5" w:rsidP="00E51B41">
            <w:pPr>
              <w:spacing w:line="240" w:lineRule="auto"/>
              <w:rPr>
                <w:rFonts w:cs="Times New Roman"/>
                <w:szCs w:val="20"/>
              </w:rPr>
            </w:pPr>
            <w:r w:rsidRPr="003A316A">
              <w:rPr>
                <w:rFonts w:cs="Times New Roman"/>
                <w:szCs w:val="20"/>
              </w:rPr>
              <w:t>[REGRA_VALIDA_</w:t>
            </w:r>
          </w:p>
          <w:p w14:paraId="5FB03CF5" w14:textId="77777777" w:rsidR="00365AA9" w:rsidRPr="003A316A" w:rsidRDefault="00E36FD5" w:rsidP="00E51B41">
            <w:pPr>
              <w:spacing w:line="240" w:lineRule="auto"/>
              <w:rPr>
                <w:rFonts w:cs="Times New Roman"/>
                <w:szCs w:val="20"/>
              </w:rPr>
            </w:pPr>
            <w:r w:rsidRPr="003A316A">
              <w:rPr>
                <w:rFonts w:cs="Times New Roman"/>
                <w:szCs w:val="20"/>
              </w:rPr>
              <w:t>CNPJ]</w:t>
            </w:r>
          </w:p>
        </w:tc>
      </w:tr>
      <w:tr w:rsidR="00365AA9" w:rsidRPr="003A316A" w14:paraId="6CD505C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395EF" w14:textId="77777777" w:rsidR="00365AA9" w:rsidRPr="003A316A" w:rsidRDefault="00E36FD5">
            <w:pPr>
              <w:spacing w:line="240" w:lineRule="auto"/>
              <w:rPr>
                <w:rFonts w:cs="Times New Roman"/>
                <w:szCs w:val="20"/>
                <w:lang w:val="da-DK"/>
              </w:rPr>
            </w:pPr>
            <w:r w:rsidRPr="003A316A">
              <w:rPr>
                <w:rFonts w:cs="Times New Roman"/>
                <w:szCs w:val="20"/>
                <w:lang w:val="da-DK"/>
              </w:rPr>
              <w:t>19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BC538" w14:textId="77777777" w:rsidR="00365AA9" w:rsidRPr="003A316A" w:rsidRDefault="00E36FD5">
            <w:pPr>
              <w:spacing w:line="240" w:lineRule="auto"/>
              <w:rPr>
                <w:rFonts w:cs="Times New Roman"/>
                <w:szCs w:val="20"/>
              </w:rPr>
            </w:pPr>
            <w:r w:rsidRPr="003A316A">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9D58D" w14:textId="77777777" w:rsidR="00365AA9" w:rsidRPr="003A316A" w:rsidRDefault="00E36FD5">
            <w:pPr>
              <w:pStyle w:val="PSDS-CorpodeTexto0"/>
              <w:jc w:val="both"/>
              <w:rPr>
                <w:rFonts w:ascii="Times New Roman" w:hAnsi="Times New Roman"/>
                <w:lang w:val="pt-PT"/>
              </w:rPr>
            </w:pPr>
            <w:r w:rsidRPr="003A316A">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14:paraId="147264C2" w14:textId="77777777" w:rsidR="00365AA9" w:rsidRPr="003A316A" w:rsidRDefault="00E36FD5">
            <w:pPr>
              <w:pStyle w:val="PSDS-CorpodeTexto0"/>
              <w:jc w:val="both"/>
              <w:rPr>
                <w:rFonts w:ascii="Times New Roman" w:hAnsi="Times New Roman"/>
                <w:b/>
                <w:lang w:val="pt-PT"/>
              </w:rPr>
            </w:pPr>
            <w:r w:rsidRPr="003A316A">
              <w:rPr>
                <w:rFonts w:ascii="Times New Roman" w:hAnsi="Times New Roman"/>
                <w:b/>
                <w:lang w:val="pt-PT"/>
              </w:rPr>
              <w:t xml:space="preserve">Observações: Nessa situação, deverá ser utilizado o registro I020 para informação de campos adicionais, conforme instruções do 1.25 do capítulo 1 deste </w:t>
            </w:r>
            <w:r w:rsidR="00312D88" w:rsidRPr="003A316A">
              <w:rPr>
                <w:rFonts w:ascii="Times New Roman" w:hAnsi="Times New Roman"/>
                <w:b/>
                <w:lang w:val="pt-PT"/>
              </w:rPr>
              <w:t>M</w:t>
            </w:r>
            <w:r w:rsidRPr="003A316A">
              <w:rPr>
                <w:rFonts w:ascii="Times New Roman" w:hAnsi="Times New Roman"/>
                <w:b/>
                <w:lang w:val="pt-PT"/>
              </w:rPr>
              <w:t>anual.</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0147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6EA0C1"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9DF6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D7E90" w14:textId="77777777" w:rsidR="00365AA9" w:rsidRPr="003A316A" w:rsidRDefault="00E36FD5">
            <w:pPr>
              <w:spacing w:line="240" w:lineRule="auto"/>
              <w:rPr>
                <w:rFonts w:cs="Times New Roman"/>
                <w:szCs w:val="20"/>
              </w:rPr>
            </w:pPr>
            <w:r w:rsidRPr="003A316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D40F7"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8217B9" w14:textId="77777777" w:rsidR="00365AA9" w:rsidRPr="003A316A" w:rsidRDefault="00E36FD5" w:rsidP="00E51B41">
            <w:pPr>
              <w:spacing w:line="240" w:lineRule="auto"/>
              <w:rPr>
                <w:rFonts w:cs="Times New Roman"/>
                <w:szCs w:val="20"/>
              </w:rPr>
            </w:pPr>
            <w:r w:rsidRPr="003A316A">
              <w:rPr>
                <w:rFonts w:cs="Times New Roman"/>
                <w:szCs w:val="20"/>
              </w:rPr>
              <w:t>-</w:t>
            </w:r>
          </w:p>
        </w:tc>
      </w:tr>
      <w:tr w:rsidR="00365AA9" w:rsidRPr="003A316A" w14:paraId="318944B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C4B09" w14:textId="77777777" w:rsidR="00365AA9" w:rsidRPr="003A316A" w:rsidRDefault="00E36FD5">
            <w:pPr>
              <w:spacing w:line="240" w:lineRule="auto"/>
              <w:rPr>
                <w:rFonts w:cs="Times New Roman"/>
                <w:szCs w:val="20"/>
                <w:lang w:val="da-DK"/>
              </w:rPr>
            </w:pPr>
            <w:r w:rsidRPr="003A316A">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E76FB6" w14:textId="77777777" w:rsidR="00365AA9" w:rsidRPr="003A316A" w:rsidRDefault="00E36FD5">
            <w:pPr>
              <w:spacing w:line="240" w:lineRule="auto"/>
              <w:rPr>
                <w:rFonts w:cs="Times New Roman"/>
                <w:szCs w:val="20"/>
              </w:rPr>
            </w:pPr>
            <w:r w:rsidRPr="003A316A">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571FC" w14:textId="77777777" w:rsidR="00365AA9" w:rsidRPr="003A316A" w:rsidRDefault="00E36FD5">
            <w:pPr>
              <w:pStyle w:val="PSDS-CorpodeTexto0"/>
              <w:jc w:val="both"/>
              <w:rPr>
                <w:rFonts w:ascii="Times New Roman" w:hAnsi="Times New Roman"/>
              </w:rPr>
            </w:pPr>
            <w:r w:rsidRPr="003A316A">
              <w:rPr>
                <w:rFonts w:ascii="Times New Roman" w:hAnsi="Times New Roman"/>
                <w:lang w:val="pt-PT"/>
              </w:rPr>
              <w:t>Escriturações Contábeis Consolidadas: (Deve ser preenchido pela empresa controladora obrigada a informar demonstrações contábeis consolidadas, nos termos da Lei nº 6.404/76 e</w:t>
            </w:r>
            <w:r w:rsidR="00123744">
              <w:rPr>
                <w:rFonts w:ascii="Times New Roman" w:hAnsi="Times New Roman"/>
                <w:lang w:val="pt-PT"/>
              </w:rPr>
              <w:t>/ou</w:t>
            </w:r>
            <w:r w:rsidRPr="003A316A">
              <w:rPr>
                <w:rFonts w:ascii="Times New Roman" w:hAnsi="Times New Roman"/>
                <w:lang w:val="pt-PT"/>
              </w:rPr>
              <w:t xml:space="preserve"> do Pronunciamento Técnico CPC 36 – Demonstrações Consolidadas)</w:t>
            </w:r>
            <w:r w:rsidRPr="003A316A">
              <w:rPr>
                <w:rFonts w:ascii="Times New Roman" w:hAnsi="Times New Roman"/>
                <w:lang w:val="pt-PT"/>
              </w:rPr>
              <w:br/>
              <w:t>S – Sim</w:t>
            </w:r>
          </w:p>
          <w:p w14:paraId="30E2945C" w14:textId="77777777" w:rsidR="00365AA9" w:rsidRPr="003A316A" w:rsidRDefault="00E36FD5">
            <w:pPr>
              <w:pStyle w:val="PSDS-CorpodeTexto0"/>
              <w:jc w:val="both"/>
              <w:rPr>
                <w:rFonts w:ascii="Times New Roman" w:hAnsi="Times New Roman"/>
                <w:lang w:val="pt-PT"/>
              </w:rPr>
            </w:pPr>
            <w:r w:rsidRPr="003A316A">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624FA8"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96CFBF"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ACCBFF" w14:textId="77777777" w:rsidR="00365AA9" w:rsidRPr="003A316A" w:rsidRDefault="00E36FD5">
            <w:pPr>
              <w:spacing w:line="240" w:lineRule="auto"/>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1AC7FB" w14:textId="77777777" w:rsidR="00365AA9" w:rsidRPr="003A316A" w:rsidRDefault="00E36FD5">
            <w:pPr>
              <w:spacing w:line="240" w:lineRule="auto"/>
              <w:rPr>
                <w:rFonts w:cs="Times New Roman"/>
                <w:szCs w:val="20"/>
              </w:rPr>
            </w:pPr>
            <w:r w:rsidRPr="003A316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6D9ED"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932899" w14:textId="77777777" w:rsidR="00365AA9" w:rsidRPr="003A316A" w:rsidRDefault="00E36FD5" w:rsidP="00E51B41">
            <w:pPr>
              <w:spacing w:line="240" w:lineRule="auto"/>
              <w:rPr>
                <w:rFonts w:cs="Times New Roman"/>
                <w:szCs w:val="20"/>
              </w:rPr>
            </w:pPr>
            <w:r w:rsidRPr="003A316A">
              <w:rPr>
                <w:rFonts w:cs="Times New Roman"/>
                <w:szCs w:val="20"/>
              </w:rPr>
              <w:t>-</w:t>
            </w:r>
          </w:p>
        </w:tc>
      </w:tr>
    </w:tbl>
    <w:p w14:paraId="7A1DA666" w14:textId="77777777" w:rsidR="00365AA9" w:rsidRPr="003A316A" w:rsidRDefault="00365AA9">
      <w:pPr>
        <w:pStyle w:val="Corpodetexto"/>
        <w:rPr>
          <w:rFonts w:ascii="Times New Roman" w:hAnsi="Times New Roman"/>
          <w:b/>
          <w:sz w:val="20"/>
          <w:szCs w:val="20"/>
        </w:rPr>
      </w:pPr>
    </w:p>
    <w:p w14:paraId="5E857E4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24B5BDD" w14:textId="77777777" w:rsidR="00365AA9" w:rsidRPr="003A316A" w:rsidRDefault="00365AA9">
      <w:pPr>
        <w:pStyle w:val="Corpodetexto"/>
        <w:rPr>
          <w:rFonts w:ascii="Times New Roman" w:hAnsi="Times New Roman"/>
          <w:sz w:val="20"/>
          <w:szCs w:val="20"/>
        </w:rPr>
      </w:pPr>
    </w:p>
    <w:p w14:paraId="60100BD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2A3402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0</w:t>
      </w:r>
    </w:p>
    <w:p w14:paraId="2BE0D41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6B361BFF" w14:textId="77777777" w:rsidR="00365AA9" w:rsidRPr="003A316A" w:rsidRDefault="00365AA9">
      <w:pPr>
        <w:pStyle w:val="Corpodetexto"/>
        <w:rPr>
          <w:rFonts w:ascii="Times New Roman" w:hAnsi="Times New Roman"/>
          <w:sz w:val="20"/>
          <w:szCs w:val="20"/>
        </w:rPr>
      </w:pPr>
    </w:p>
    <w:p w14:paraId="15DD001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03 (DT_INI) – Data Inicial das Informações Contidas no Arquivo - e Campo 04 (DT_FIN) – Data Final das Informações Contidas no Arquivo </w:t>
      </w:r>
      <w:r w:rsidRPr="003A316A">
        <w:rPr>
          <w:rFonts w:ascii="Times New Roman" w:hAnsi="Times New Roman"/>
          <w:sz w:val="20"/>
          <w:szCs w:val="20"/>
        </w:rPr>
        <w:t>– Data de início (DT_INI) e de fim (DT_FIN) devem estar contidas em um mesmo ano e correspondem ao período das informações contidas no bloco I.</w:t>
      </w:r>
    </w:p>
    <w:p w14:paraId="5A5884E2" w14:textId="77777777" w:rsidR="00F01936" w:rsidRPr="003A316A" w:rsidRDefault="00F01936">
      <w:pPr>
        <w:pStyle w:val="Corpodetexto"/>
        <w:ind w:left="708"/>
        <w:rPr>
          <w:rFonts w:ascii="Times New Roman" w:hAnsi="Times New Roman"/>
          <w:sz w:val="20"/>
          <w:szCs w:val="20"/>
        </w:rPr>
      </w:pPr>
    </w:p>
    <w:p w14:paraId="10EEC3D9" w14:textId="77777777" w:rsidR="00F01936" w:rsidRPr="003A316A" w:rsidRDefault="00F01936">
      <w:pPr>
        <w:pStyle w:val="Corpodetexto"/>
        <w:ind w:left="708"/>
        <w:rPr>
          <w:rFonts w:ascii="Times New Roman" w:hAnsi="Times New Roman"/>
          <w:sz w:val="20"/>
          <w:szCs w:val="20"/>
        </w:rPr>
      </w:pPr>
    </w:p>
    <w:p w14:paraId="32DC04F8" w14:textId="77777777" w:rsidR="00F01936" w:rsidRPr="003A316A" w:rsidRDefault="00F01936">
      <w:pPr>
        <w:pStyle w:val="Corpodetexto"/>
        <w:ind w:left="708"/>
        <w:rPr>
          <w:rFonts w:ascii="Times New Roman" w:hAnsi="Times New Roman"/>
          <w:sz w:val="20"/>
          <w:szCs w:val="20"/>
        </w:rPr>
      </w:pPr>
      <w:r w:rsidRPr="003A316A">
        <w:rPr>
          <w:rFonts w:ascii="Times New Roman" w:hAnsi="Times New Roman"/>
          <w:b/>
          <w:sz w:val="20"/>
          <w:szCs w:val="20"/>
        </w:rPr>
        <w:lastRenderedPageBreak/>
        <w:t xml:space="preserve">Campo 19 (IDENT_MF) – Identificação de Moeda Funcional – </w:t>
      </w:r>
      <w:r w:rsidRPr="003A316A">
        <w:rPr>
          <w:rFonts w:ascii="Times New Roman" w:hAnsi="Times New Roman"/>
          <w:sz w:val="20"/>
          <w:szCs w:val="20"/>
        </w:rPr>
        <w:t>Como os registros de moeda funcional são parametrizáveis, por meio da criação de campos adicionais no registro I020, na criação de uma ECD por meio da interface do programa do Sped Contábil, esse campo ficará desabilitado e com a opção “Não”. Portanto, para pessoas jurídicas que utilizarem a moeda funcional, deverá ser feita a importação do arquivo da ECD já com a opção “Sim” no campo de identificação de moeda funcional e todos os campos adicionais preenchidos.</w:t>
      </w:r>
    </w:p>
    <w:p w14:paraId="3DB76D38" w14:textId="77777777" w:rsidR="00E51B41" w:rsidRPr="003A316A" w:rsidRDefault="00E51B41">
      <w:pPr>
        <w:overflowPunct/>
        <w:spacing w:line="240" w:lineRule="auto"/>
        <w:rPr>
          <w:rFonts w:eastAsia="Times New Roman" w:cs="Times New Roman"/>
          <w:b/>
          <w:color w:val="000000"/>
          <w:szCs w:val="20"/>
          <w:lang w:eastAsia="ar-SA"/>
        </w:rPr>
      </w:pPr>
    </w:p>
    <w:p w14:paraId="40E5CFF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 – Tabelas do Registro:</w:t>
      </w:r>
    </w:p>
    <w:p w14:paraId="4B690429" w14:textId="77777777" w:rsidR="00365AA9" w:rsidRPr="003A316A" w:rsidRDefault="00365AA9">
      <w:pPr>
        <w:pStyle w:val="PSDS-CorpodeTexto0"/>
        <w:ind w:firstLine="708"/>
        <w:rPr>
          <w:rFonts w:ascii="Times New Roman" w:hAnsi="Times New Roman"/>
          <w:b/>
        </w:rPr>
      </w:pPr>
    </w:p>
    <w:p w14:paraId="16D17E46" w14:textId="77777777" w:rsidR="00365AA9" w:rsidRPr="003A316A" w:rsidRDefault="00E36FD5">
      <w:pPr>
        <w:pStyle w:val="PSDS-CorpodeTexto0"/>
        <w:ind w:firstLine="708"/>
        <w:rPr>
          <w:rFonts w:ascii="Times New Roman" w:hAnsi="Times New Roman"/>
          <w:b/>
        </w:rPr>
      </w:pPr>
      <w:r w:rsidRPr="003A316A">
        <w:rPr>
          <w:rFonts w:ascii="Times New Roman" w:hAnsi="Times New Roman"/>
          <w:b/>
        </w:rPr>
        <w:t>Campo 07 – UF - Tabela de Unidades da Federação</w:t>
      </w:r>
    </w:p>
    <w:p w14:paraId="7DE6140D" w14:textId="77777777" w:rsidR="00365AA9" w:rsidRPr="003A316A"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3A316A" w14:paraId="011AC669" w14:textId="77777777">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7E9C21A4" w14:textId="77777777" w:rsidR="00365AA9" w:rsidRPr="003A316A" w:rsidRDefault="00E36FD5">
            <w:pPr>
              <w:pStyle w:val="PSDS-CorpodeTexto0"/>
              <w:snapToGrid w:val="0"/>
              <w:ind w:left="-100" w:firstLine="100"/>
              <w:jc w:val="center"/>
              <w:rPr>
                <w:rFonts w:ascii="Times New Roman" w:hAnsi="Times New Roman"/>
                <w:b/>
                <w:bCs/>
              </w:rPr>
            </w:pPr>
            <w:r w:rsidRPr="003A316A">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14:paraId="46C39893"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14:paraId="58C10CF4"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Correspondência no NIRE</w:t>
            </w:r>
          </w:p>
        </w:tc>
      </w:tr>
      <w:tr w:rsidR="00365AA9" w:rsidRPr="003A316A" w14:paraId="5D05AAD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B3A4E7B" w14:textId="77777777" w:rsidR="00365AA9" w:rsidRPr="003A316A" w:rsidRDefault="00E36FD5">
            <w:pPr>
              <w:snapToGrid w:val="0"/>
              <w:spacing w:line="240" w:lineRule="auto"/>
              <w:ind w:left="-12" w:firstLine="12"/>
              <w:jc w:val="center"/>
              <w:rPr>
                <w:rFonts w:cs="Times New Roman"/>
                <w:szCs w:val="20"/>
                <w:lang w:val="en-US"/>
              </w:rPr>
            </w:pPr>
            <w:r w:rsidRPr="003A316A">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6E1C890" w14:textId="77777777" w:rsidR="00365AA9" w:rsidRPr="003A316A" w:rsidRDefault="00E36FD5">
            <w:pPr>
              <w:snapToGrid w:val="0"/>
              <w:spacing w:line="240" w:lineRule="auto"/>
              <w:jc w:val="both"/>
              <w:rPr>
                <w:rFonts w:cs="Times New Roman"/>
                <w:szCs w:val="20"/>
                <w:lang w:val="en-US"/>
              </w:rPr>
            </w:pPr>
            <w:r w:rsidRPr="003A316A">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ED7EF57" w14:textId="77777777" w:rsidR="00365AA9" w:rsidRPr="003A316A" w:rsidRDefault="00E36FD5">
            <w:pPr>
              <w:snapToGrid w:val="0"/>
              <w:spacing w:line="240" w:lineRule="auto"/>
              <w:jc w:val="center"/>
              <w:rPr>
                <w:rFonts w:cs="Times New Roman"/>
                <w:szCs w:val="20"/>
                <w:lang w:val="en-US"/>
              </w:rPr>
            </w:pPr>
            <w:r w:rsidRPr="003A316A">
              <w:rPr>
                <w:rFonts w:cs="Times New Roman"/>
                <w:szCs w:val="20"/>
                <w:lang w:val="en-US"/>
              </w:rPr>
              <w:t>12</w:t>
            </w:r>
          </w:p>
        </w:tc>
      </w:tr>
      <w:tr w:rsidR="00365AA9" w:rsidRPr="003A316A" w14:paraId="1243B99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D777922" w14:textId="77777777" w:rsidR="00365AA9" w:rsidRPr="003A316A" w:rsidRDefault="00E36FD5">
            <w:pPr>
              <w:snapToGrid w:val="0"/>
              <w:spacing w:line="240" w:lineRule="auto"/>
              <w:jc w:val="center"/>
              <w:rPr>
                <w:rFonts w:cs="Times New Roman"/>
                <w:szCs w:val="20"/>
                <w:lang w:val="en-US"/>
              </w:rPr>
            </w:pPr>
            <w:r w:rsidRPr="003A316A">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B6ED955" w14:textId="77777777" w:rsidR="00365AA9" w:rsidRPr="003A316A" w:rsidRDefault="00E36FD5">
            <w:pPr>
              <w:snapToGrid w:val="0"/>
              <w:spacing w:line="240" w:lineRule="auto"/>
              <w:jc w:val="both"/>
              <w:rPr>
                <w:rFonts w:cs="Times New Roman"/>
                <w:szCs w:val="20"/>
              </w:rPr>
            </w:pPr>
            <w:r w:rsidRPr="003A316A">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944C66" w14:textId="77777777" w:rsidR="00365AA9" w:rsidRPr="003A316A" w:rsidRDefault="00E36FD5">
            <w:pPr>
              <w:snapToGrid w:val="0"/>
              <w:spacing w:line="240" w:lineRule="auto"/>
              <w:jc w:val="center"/>
              <w:rPr>
                <w:rFonts w:cs="Times New Roman"/>
                <w:szCs w:val="20"/>
              </w:rPr>
            </w:pPr>
            <w:r w:rsidRPr="003A316A">
              <w:rPr>
                <w:rFonts w:cs="Times New Roman"/>
                <w:szCs w:val="20"/>
              </w:rPr>
              <w:t>27</w:t>
            </w:r>
          </w:p>
        </w:tc>
      </w:tr>
      <w:tr w:rsidR="00365AA9" w:rsidRPr="003A316A" w14:paraId="3BF58F75"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B33120C" w14:textId="77777777" w:rsidR="00365AA9" w:rsidRPr="003A316A" w:rsidRDefault="00E36FD5">
            <w:pPr>
              <w:snapToGrid w:val="0"/>
              <w:spacing w:line="240" w:lineRule="auto"/>
              <w:jc w:val="center"/>
              <w:rPr>
                <w:rFonts w:cs="Times New Roman"/>
                <w:szCs w:val="20"/>
              </w:rPr>
            </w:pPr>
            <w:r w:rsidRPr="003A316A">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1482171" w14:textId="77777777" w:rsidR="00365AA9" w:rsidRPr="003A316A" w:rsidRDefault="00E36FD5">
            <w:pPr>
              <w:snapToGrid w:val="0"/>
              <w:spacing w:line="240" w:lineRule="auto"/>
              <w:jc w:val="both"/>
              <w:rPr>
                <w:rFonts w:cs="Times New Roman"/>
                <w:szCs w:val="20"/>
              </w:rPr>
            </w:pPr>
            <w:r w:rsidRPr="003A316A">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379FAD" w14:textId="77777777" w:rsidR="00365AA9" w:rsidRPr="003A316A" w:rsidRDefault="00E36FD5">
            <w:pPr>
              <w:snapToGrid w:val="0"/>
              <w:spacing w:line="240" w:lineRule="auto"/>
              <w:jc w:val="center"/>
              <w:rPr>
                <w:rFonts w:cs="Times New Roman"/>
                <w:szCs w:val="20"/>
              </w:rPr>
            </w:pPr>
            <w:r w:rsidRPr="003A316A">
              <w:rPr>
                <w:rFonts w:cs="Times New Roman"/>
                <w:szCs w:val="20"/>
              </w:rPr>
              <w:t>13</w:t>
            </w:r>
          </w:p>
        </w:tc>
      </w:tr>
      <w:tr w:rsidR="00365AA9" w:rsidRPr="003A316A" w14:paraId="632C3DD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68D581D" w14:textId="77777777" w:rsidR="00365AA9" w:rsidRPr="003A316A" w:rsidRDefault="00E36FD5">
            <w:pPr>
              <w:snapToGrid w:val="0"/>
              <w:spacing w:line="240" w:lineRule="auto"/>
              <w:jc w:val="center"/>
              <w:rPr>
                <w:rFonts w:cs="Times New Roman"/>
                <w:szCs w:val="20"/>
              </w:rPr>
            </w:pPr>
            <w:r w:rsidRPr="003A316A">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7A3DDC" w14:textId="77777777" w:rsidR="00365AA9" w:rsidRPr="003A316A" w:rsidRDefault="00E36FD5">
            <w:pPr>
              <w:snapToGrid w:val="0"/>
              <w:spacing w:line="240" w:lineRule="auto"/>
              <w:jc w:val="both"/>
              <w:rPr>
                <w:rFonts w:cs="Times New Roman"/>
                <w:szCs w:val="20"/>
              </w:rPr>
            </w:pPr>
            <w:r w:rsidRPr="003A316A">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A3D4EB" w14:textId="77777777" w:rsidR="00365AA9" w:rsidRPr="003A316A" w:rsidRDefault="00E36FD5">
            <w:pPr>
              <w:snapToGrid w:val="0"/>
              <w:spacing w:line="240" w:lineRule="auto"/>
              <w:jc w:val="center"/>
              <w:rPr>
                <w:rFonts w:cs="Times New Roman"/>
                <w:szCs w:val="20"/>
              </w:rPr>
            </w:pPr>
            <w:r w:rsidRPr="003A316A">
              <w:rPr>
                <w:rFonts w:cs="Times New Roman"/>
                <w:szCs w:val="20"/>
              </w:rPr>
              <w:t>16</w:t>
            </w:r>
          </w:p>
        </w:tc>
      </w:tr>
      <w:tr w:rsidR="00365AA9" w:rsidRPr="003A316A" w14:paraId="316EA3FC"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34C8445" w14:textId="77777777" w:rsidR="00365AA9" w:rsidRPr="003A316A" w:rsidRDefault="00E36FD5">
            <w:pPr>
              <w:snapToGrid w:val="0"/>
              <w:spacing w:line="240" w:lineRule="auto"/>
              <w:jc w:val="center"/>
              <w:rPr>
                <w:rFonts w:cs="Times New Roman"/>
                <w:szCs w:val="20"/>
              </w:rPr>
            </w:pPr>
            <w:r w:rsidRPr="003A316A">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97B22E3" w14:textId="77777777" w:rsidR="00365AA9" w:rsidRPr="003A316A" w:rsidRDefault="00E36FD5">
            <w:pPr>
              <w:snapToGrid w:val="0"/>
              <w:spacing w:line="240" w:lineRule="auto"/>
              <w:jc w:val="both"/>
              <w:rPr>
                <w:rFonts w:cs="Times New Roman"/>
                <w:szCs w:val="20"/>
              </w:rPr>
            </w:pPr>
            <w:r w:rsidRPr="003A316A">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3F60D72" w14:textId="77777777" w:rsidR="00365AA9" w:rsidRPr="003A316A" w:rsidRDefault="00E36FD5">
            <w:pPr>
              <w:snapToGrid w:val="0"/>
              <w:spacing w:line="240" w:lineRule="auto"/>
              <w:jc w:val="center"/>
              <w:rPr>
                <w:rFonts w:cs="Times New Roman"/>
                <w:szCs w:val="20"/>
              </w:rPr>
            </w:pPr>
            <w:r w:rsidRPr="003A316A">
              <w:rPr>
                <w:rFonts w:cs="Times New Roman"/>
                <w:szCs w:val="20"/>
              </w:rPr>
              <w:t>29</w:t>
            </w:r>
          </w:p>
        </w:tc>
      </w:tr>
      <w:tr w:rsidR="00365AA9" w:rsidRPr="003A316A" w14:paraId="482DDEB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C95BEA7" w14:textId="77777777" w:rsidR="00365AA9" w:rsidRPr="003A316A" w:rsidRDefault="00E36FD5">
            <w:pPr>
              <w:snapToGrid w:val="0"/>
              <w:spacing w:line="240" w:lineRule="auto"/>
              <w:jc w:val="center"/>
              <w:rPr>
                <w:rFonts w:cs="Times New Roman"/>
                <w:szCs w:val="20"/>
              </w:rPr>
            </w:pPr>
            <w:r w:rsidRPr="003A316A">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7C01125" w14:textId="77777777" w:rsidR="00365AA9" w:rsidRPr="003A316A" w:rsidRDefault="00E36FD5">
            <w:pPr>
              <w:snapToGrid w:val="0"/>
              <w:spacing w:line="240" w:lineRule="auto"/>
              <w:jc w:val="both"/>
              <w:rPr>
                <w:rFonts w:cs="Times New Roman"/>
                <w:szCs w:val="20"/>
              </w:rPr>
            </w:pPr>
            <w:r w:rsidRPr="003A316A">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5E7150" w14:textId="77777777" w:rsidR="00365AA9" w:rsidRPr="003A316A" w:rsidRDefault="00E36FD5">
            <w:pPr>
              <w:snapToGrid w:val="0"/>
              <w:spacing w:line="240" w:lineRule="auto"/>
              <w:jc w:val="center"/>
              <w:rPr>
                <w:rFonts w:cs="Times New Roman"/>
                <w:szCs w:val="20"/>
              </w:rPr>
            </w:pPr>
            <w:r w:rsidRPr="003A316A">
              <w:rPr>
                <w:rFonts w:cs="Times New Roman"/>
                <w:szCs w:val="20"/>
              </w:rPr>
              <w:t>53</w:t>
            </w:r>
          </w:p>
        </w:tc>
      </w:tr>
      <w:tr w:rsidR="00365AA9" w:rsidRPr="003A316A" w14:paraId="538342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2C68F84" w14:textId="77777777" w:rsidR="00365AA9" w:rsidRPr="003A316A" w:rsidRDefault="00E36FD5">
            <w:pPr>
              <w:snapToGrid w:val="0"/>
              <w:spacing w:line="240" w:lineRule="auto"/>
              <w:jc w:val="center"/>
              <w:rPr>
                <w:rFonts w:cs="Times New Roman"/>
                <w:szCs w:val="20"/>
              </w:rPr>
            </w:pPr>
            <w:r w:rsidRPr="003A316A">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67C7DCA" w14:textId="77777777" w:rsidR="00365AA9" w:rsidRPr="003A316A" w:rsidRDefault="00E36FD5">
            <w:pPr>
              <w:snapToGrid w:val="0"/>
              <w:spacing w:line="240" w:lineRule="auto"/>
              <w:jc w:val="both"/>
              <w:rPr>
                <w:rFonts w:cs="Times New Roman"/>
                <w:szCs w:val="20"/>
              </w:rPr>
            </w:pPr>
            <w:r w:rsidRPr="003A316A">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F2891F" w14:textId="77777777" w:rsidR="00365AA9" w:rsidRPr="003A316A" w:rsidRDefault="00E36FD5">
            <w:pPr>
              <w:snapToGrid w:val="0"/>
              <w:spacing w:line="240" w:lineRule="auto"/>
              <w:jc w:val="center"/>
              <w:rPr>
                <w:rFonts w:cs="Times New Roman"/>
                <w:szCs w:val="20"/>
              </w:rPr>
            </w:pPr>
            <w:r w:rsidRPr="003A316A">
              <w:rPr>
                <w:rFonts w:cs="Times New Roman"/>
                <w:szCs w:val="20"/>
              </w:rPr>
              <w:t>23</w:t>
            </w:r>
          </w:p>
        </w:tc>
      </w:tr>
      <w:tr w:rsidR="00365AA9" w:rsidRPr="003A316A" w14:paraId="2E7710A7"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DA78D50" w14:textId="77777777" w:rsidR="00365AA9" w:rsidRPr="003A316A" w:rsidRDefault="00E36FD5">
            <w:pPr>
              <w:snapToGrid w:val="0"/>
              <w:spacing w:line="240" w:lineRule="auto"/>
              <w:jc w:val="center"/>
              <w:rPr>
                <w:rFonts w:cs="Times New Roman"/>
                <w:szCs w:val="20"/>
              </w:rPr>
            </w:pPr>
            <w:r w:rsidRPr="003A316A">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FE52F25" w14:textId="77777777" w:rsidR="00365AA9" w:rsidRPr="003A316A" w:rsidRDefault="00E36FD5">
            <w:pPr>
              <w:snapToGrid w:val="0"/>
              <w:spacing w:line="240" w:lineRule="auto"/>
              <w:jc w:val="both"/>
              <w:rPr>
                <w:rFonts w:cs="Times New Roman"/>
                <w:szCs w:val="20"/>
              </w:rPr>
            </w:pPr>
            <w:r w:rsidRPr="003A316A">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4E8CAA" w14:textId="77777777" w:rsidR="00365AA9" w:rsidRPr="003A316A" w:rsidRDefault="00E36FD5">
            <w:pPr>
              <w:snapToGrid w:val="0"/>
              <w:spacing w:line="240" w:lineRule="auto"/>
              <w:jc w:val="center"/>
              <w:rPr>
                <w:rFonts w:cs="Times New Roman"/>
                <w:szCs w:val="20"/>
              </w:rPr>
            </w:pPr>
            <w:r w:rsidRPr="003A316A">
              <w:rPr>
                <w:rFonts w:cs="Times New Roman"/>
                <w:szCs w:val="20"/>
              </w:rPr>
              <w:t>32</w:t>
            </w:r>
          </w:p>
        </w:tc>
      </w:tr>
      <w:tr w:rsidR="00365AA9" w:rsidRPr="003A316A" w14:paraId="69ED463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8C6A7AB" w14:textId="77777777" w:rsidR="00365AA9" w:rsidRPr="003A316A" w:rsidRDefault="00E36FD5">
            <w:pPr>
              <w:snapToGrid w:val="0"/>
              <w:spacing w:line="240" w:lineRule="auto"/>
              <w:jc w:val="center"/>
              <w:rPr>
                <w:rFonts w:cs="Times New Roman"/>
                <w:szCs w:val="20"/>
              </w:rPr>
            </w:pPr>
            <w:r w:rsidRPr="003A316A">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81B0C28" w14:textId="77777777" w:rsidR="00365AA9" w:rsidRPr="003A316A" w:rsidRDefault="00E36FD5">
            <w:pPr>
              <w:snapToGrid w:val="0"/>
              <w:spacing w:line="240" w:lineRule="auto"/>
              <w:jc w:val="both"/>
              <w:rPr>
                <w:rFonts w:cs="Times New Roman"/>
                <w:szCs w:val="20"/>
              </w:rPr>
            </w:pPr>
            <w:r w:rsidRPr="003A316A">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AE4DD8" w14:textId="77777777" w:rsidR="00365AA9" w:rsidRPr="003A316A" w:rsidRDefault="00E36FD5">
            <w:pPr>
              <w:snapToGrid w:val="0"/>
              <w:spacing w:line="240" w:lineRule="auto"/>
              <w:jc w:val="center"/>
              <w:rPr>
                <w:rFonts w:cs="Times New Roman"/>
                <w:szCs w:val="20"/>
              </w:rPr>
            </w:pPr>
            <w:r w:rsidRPr="003A316A">
              <w:rPr>
                <w:rFonts w:cs="Times New Roman"/>
                <w:szCs w:val="20"/>
              </w:rPr>
              <w:t>52</w:t>
            </w:r>
          </w:p>
        </w:tc>
      </w:tr>
      <w:tr w:rsidR="00365AA9" w:rsidRPr="003A316A" w14:paraId="0313B18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EAB7170" w14:textId="77777777" w:rsidR="00365AA9" w:rsidRPr="003A316A" w:rsidRDefault="00E36FD5">
            <w:pPr>
              <w:snapToGrid w:val="0"/>
              <w:spacing w:line="240" w:lineRule="auto"/>
              <w:jc w:val="center"/>
              <w:rPr>
                <w:rFonts w:cs="Times New Roman"/>
                <w:szCs w:val="20"/>
              </w:rPr>
            </w:pPr>
            <w:r w:rsidRPr="003A316A">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22BBE24" w14:textId="77777777" w:rsidR="00365AA9" w:rsidRPr="003A316A" w:rsidRDefault="00E36FD5">
            <w:pPr>
              <w:snapToGrid w:val="0"/>
              <w:spacing w:line="240" w:lineRule="auto"/>
              <w:jc w:val="both"/>
              <w:rPr>
                <w:rFonts w:cs="Times New Roman"/>
                <w:szCs w:val="20"/>
              </w:rPr>
            </w:pPr>
            <w:r w:rsidRPr="003A316A">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2A2680" w14:textId="77777777" w:rsidR="00365AA9" w:rsidRPr="003A316A" w:rsidRDefault="00E36FD5">
            <w:pPr>
              <w:snapToGrid w:val="0"/>
              <w:spacing w:line="240" w:lineRule="auto"/>
              <w:jc w:val="center"/>
              <w:rPr>
                <w:rFonts w:cs="Times New Roman"/>
                <w:szCs w:val="20"/>
              </w:rPr>
            </w:pPr>
            <w:r w:rsidRPr="003A316A">
              <w:rPr>
                <w:rFonts w:cs="Times New Roman"/>
                <w:szCs w:val="20"/>
              </w:rPr>
              <w:t>21</w:t>
            </w:r>
          </w:p>
        </w:tc>
      </w:tr>
      <w:tr w:rsidR="00365AA9" w:rsidRPr="003A316A" w14:paraId="3E32466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58F38C8" w14:textId="77777777" w:rsidR="00365AA9" w:rsidRPr="003A316A" w:rsidRDefault="00E36FD5">
            <w:pPr>
              <w:snapToGrid w:val="0"/>
              <w:spacing w:line="240" w:lineRule="auto"/>
              <w:jc w:val="center"/>
              <w:rPr>
                <w:rFonts w:cs="Times New Roman"/>
                <w:szCs w:val="20"/>
              </w:rPr>
            </w:pPr>
            <w:r w:rsidRPr="003A316A">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28210DF" w14:textId="77777777" w:rsidR="00365AA9" w:rsidRPr="003A316A" w:rsidRDefault="00E36FD5">
            <w:pPr>
              <w:snapToGrid w:val="0"/>
              <w:spacing w:line="240" w:lineRule="auto"/>
              <w:jc w:val="both"/>
              <w:rPr>
                <w:rFonts w:cs="Times New Roman"/>
                <w:szCs w:val="20"/>
              </w:rPr>
            </w:pPr>
            <w:r w:rsidRPr="003A316A">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2CDDA08" w14:textId="77777777" w:rsidR="00365AA9" w:rsidRPr="003A316A" w:rsidRDefault="00E36FD5">
            <w:pPr>
              <w:snapToGrid w:val="0"/>
              <w:spacing w:line="240" w:lineRule="auto"/>
              <w:jc w:val="center"/>
              <w:rPr>
                <w:rFonts w:cs="Times New Roman"/>
                <w:szCs w:val="20"/>
              </w:rPr>
            </w:pPr>
            <w:r w:rsidRPr="003A316A">
              <w:rPr>
                <w:rFonts w:cs="Times New Roman"/>
                <w:szCs w:val="20"/>
              </w:rPr>
              <w:t>51</w:t>
            </w:r>
          </w:p>
        </w:tc>
      </w:tr>
      <w:tr w:rsidR="00365AA9" w:rsidRPr="003A316A" w14:paraId="56925F8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C340DF" w14:textId="77777777" w:rsidR="00365AA9" w:rsidRPr="003A316A" w:rsidRDefault="00E36FD5">
            <w:pPr>
              <w:snapToGrid w:val="0"/>
              <w:spacing w:line="240" w:lineRule="auto"/>
              <w:jc w:val="center"/>
              <w:rPr>
                <w:rFonts w:cs="Times New Roman"/>
                <w:szCs w:val="20"/>
              </w:rPr>
            </w:pPr>
            <w:r w:rsidRPr="003A316A">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29C7CFC" w14:textId="77777777" w:rsidR="00365AA9" w:rsidRPr="003A316A" w:rsidRDefault="00E36FD5">
            <w:pPr>
              <w:snapToGrid w:val="0"/>
              <w:spacing w:line="240" w:lineRule="auto"/>
              <w:jc w:val="both"/>
              <w:rPr>
                <w:rFonts w:cs="Times New Roman"/>
                <w:szCs w:val="20"/>
              </w:rPr>
            </w:pPr>
            <w:r w:rsidRPr="003A316A">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739E73" w14:textId="77777777" w:rsidR="00365AA9" w:rsidRPr="003A316A" w:rsidRDefault="00E36FD5">
            <w:pPr>
              <w:snapToGrid w:val="0"/>
              <w:spacing w:line="240" w:lineRule="auto"/>
              <w:jc w:val="center"/>
              <w:rPr>
                <w:rFonts w:cs="Times New Roman"/>
                <w:szCs w:val="20"/>
              </w:rPr>
            </w:pPr>
            <w:r w:rsidRPr="003A316A">
              <w:rPr>
                <w:rFonts w:cs="Times New Roman"/>
                <w:szCs w:val="20"/>
              </w:rPr>
              <w:t>54</w:t>
            </w:r>
          </w:p>
        </w:tc>
      </w:tr>
      <w:tr w:rsidR="00365AA9" w:rsidRPr="003A316A" w14:paraId="1ACC515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8673E91" w14:textId="77777777" w:rsidR="00365AA9" w:rsidRPr="003A316A" w:rsidRDefault="00E36FD5">
            <w:pPr>
              <w:snapToGrid w:val="0"/>
              <w:spacing w:line="240" w:lineRule="auto"/>
              <w:jc w:val="center"/>
              <w:rPr>
                <w:rFonts w:cs="Times New Roman"/>
                <w:szCs w:val="20"/>
              </w:rPr>
            </w:pPr>
            <w:r w:rsidRPr="003A316A">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BD824EE" w14:textId="77777777" w:rsidR="00365AA9" w:rsidRPr="003A316A" w:rsidRDefault="00E36FD5">
            <w:pPr>
              <w:snapToGrid w:val="0"/>
              <w:spacing w:line="240" w:lineRule="auto"/>
              <w:jc w:val="both"/>
              <w:rPr>
                <w:rFonts w:cs="Times New Roman"/>
                <w:szCs w:val="20"/>
              </w:rPr>
            </w:pPr>
            <w:r w:rsidRPr="003A316A">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D99A5" w14:textId="77777777" w:rsidR="00365AA9" w:rsidRPr="003A316A" w:rsidRDefault="00E36FD5">
            <w:pPr>
              <w:snapToGrid w:val="0"/>
              <w:spacing w:line="240" w:lineRule="auto"/>
              <w:jc w:val="center"/>
              <w:rPr>
                <w:rFonts w:cs="Times New Roman"/>
                <w:szCs w:val="20"/>
              </w:rPr>
            </w:pPr>
            <w:r w:rsidRPr="003A316A">
              <w:rPr>
                <w:rFonts w:cs="Times New Roman"/>
                <w:szCs w:val="20"/>
              </w:rPr>
              <w:t>31</w:t>
            </w:r>
          </w:p>
        </w:tc>
      </w:tr>
      <w:tr w:rsidR="00365AA9" w:rsidRPr="003A316A" w14:paraId="645134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B586C5D" w14:textId="77777777" w:rsidR="00365AA9" w:rsidRPr="003A316A" w:rsidRDefault="00E36FD5">
            <w:pPr>
              <w:snapToGrid w:val="0"/>
              <w:spacing w:line="240" w:lineRule="auto"/>
              <w:jc w:val="center"/>
              <w:rPr>
                <w:rFonts w:cs="Times New Roman"/>
                <w:szCs w:val="20"/>
              </w:rPr>
            </w:pPr>
            <w:r w:rsidRPr="003A316A">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A4200C0" w14:textId="77777777" w:rsidR="00365AA9" w:rsidRPr="003A316A" w:rsidRDefault="00E36FD5">
            <w:pPr>
              <w:snapToGrid w:val="0"/>
              <w:spacing w:line="240" w:lineRule="auto"/>
              <w:jc w:val="both"/>
              <w:rPr>
                <w:rFonts w:cs="Times New Roman"/>
                <w:szCs w:val="20"/>
              </w:rPr>
            </w:pPr>
            <w:r w:rsidRPr="003A316A">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23C534" w14:textId="77777777" w:rsidR="00365AA9" w:rsidRPr="003A316A" w:rsidRDefault="00E36FD5">
            <w:pPr>
              <w:snapToGrid w:val="0"/>
              <w:spacing w:line="240" w:lineRule="auto"/>
              <w:jc w:val="center"/>
              <w:rPr>
                <w:rFonts w:cs="Times New Roman"/>
                <w:szCs w:val="20"/>
              </w:rPr>
            </w:pPr>
            <w:r w:rsidRPr="003A316A">
              <w:rPr>
                <w:rFonts w:cs="Times New Roman"/>
                <w:szCs w:val="20"/>
              </w:rPr>
              <w:t>15</w:t>
            </w:r>
          </w:p>
        </w:tc>
      </w:tr>
      <w:tr w:rsidR="00365AA9" w:rsidRPr="003A316A" w14:paraId="7353A23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A5EDA6B" w14:textId="77777777" w:rsidR="00365AA9" w:rsidRPr="003A316A" w:rsidRDefault="00E36FD5">
            <w:pPr>
              <w:snapToGrid w:val="0"/>
              <w:spacing w:line="240" w:lineRule="auto"/>
              <w:jc w:val="center"/>
              <w:rPr>
                <w:rFonts w:cs="Times New Roman"/>
                <w:szCs w:val="20"/>
              </w:rPr>
            </w:pPr>
            <w:r w:rsidRPr="003A316A">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EE013B" w14:textId="77777777" w:rsidR="00365AA9" w:rsidRPr="003A316A" w:rsidRDefault="00E36FD5">
            <w:pPr>
              <w:snapToGrid w:val="0"/>
              <w:spacing w:line="240" w:lineRule="auto"/>
              <w:jc w:val="both"/>
              <w:rPr>
                <w:rFonts w:cs="Times New Roman"/>
                <w:szCs w:val="20"/>
              </w:rPr>
            </w:pPr>
            <w:r w:rsidRPr="003A316A">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B1FD6B" w14:textId="77777777" w:rsidR="00365AA9" w:rsidRPr="003A316A" w:rsidRDefault="00E36FD5">
            <w:pPr>
              <w:snapToGrid w:val="0"/>
              <w:spacing w:line="240" w:lineRule="auto"/>
              <w:jc w:val="center"/>
              <w:rPr>
                <w:rFonts w:cs="Times New Roman"/>
                <w:szCs w:val="20"/>
              </w:rPr>
            </w:pPr>
            <w:r w:rsidRPr="003A316A">
              <w:rPr>
                <w:rFonts w:cs="Times New Roman"/>
                <w:szCs w:val="20"/>
              </w:rPr>
              <w:t>25</w:t>
            </w:r>
          </w:p>
        </w:tc>
      </w:tr>
      <w:tr w:rsidR="00365AA9" w:rsidRPr="003A316A" w14:paraId="0861C5DD"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A825E6F" w14:textId="77777777" w:rsidR="00365AA9" w:rsidRPr="003A316A" w:rsidRDefault="00E36FD5">
            <w:pPr>
              <w:snapToGrid w:val="0"/>
              <w:spacing w:line="240" w:lineRule="auto"/>
              <w:jc w:val="center"/>
              <w:rPr>
                <w:rFonts w:cs="Times New Roman"/>
                <w:szCs w:val="20"/>
              </w:rPr>
            </w:pPr>
            <w:r w:rsidRPr="003A316A">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66DB559" w14:textId="77777777" w:rsidR="00365AA9" w:rsidRPr="003A316A" w:rsidRDefault="00E36FD5">
            <w:pPr>
              <w:snapToGrid w:val="0"/>
              <w:spacing w:line="240" w:lineRule="auto"/>
              <w:jc w:val="both"/>
              <w:rPr>
                <w:rFonts w:cs="Times New Roman"/>
                <w:szCs w:val="20"/>
              </w:rPr>
            </w:pPr>
            <w:r w:rsidRPr="003A316A">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2D5D2" w14:textId="77777777" w:rsidR="00365AA9" w:rsidRPr="003A316A" w:rsidRDefault="00E36FD5">
            <w:pPr>
              <w:snapToGrid w:val="0"/>
              <w:spacing w:line="240" w:lineRule="auto"/>
              <w:jc w:val="center"/>
              <w:rPr>
                <w:rFonts w:cs="Times New Roman"/>
                <w:szCs w:val="20"/>
              </w:rPr>
            </w:pPr>
            <w:r w:rsidRPr="003A316A">
              <w:rPr>
                <w:rFonts w:cs="Times New Roman"/>
                <w:szCs w:val="20"/>
              </w:rPr>
              <w:t>26</w:t>
            </w:r>
          </w:p>
        </w:tc>
      </w:tr>
      <w:tr w:rsidR="00365AA9" w:rsidRPr="003A316A" w14:paraId="4CDC25E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F06A55" w14:textId="77777777" w:rsidR="00365AA9" w:rsidRPr="003A316A" w:rsidRDefault="00E36FD5">
            <w:pPr>
              <w:snapToGrid w:val="0"/>
              <w:spacing w:line="240" w:lineRule="auto"/>
              <w:jc w:val="center"/>
              <w:rPr>
                <w:rFonts w:cs="Times New Roman"/>
                <w:szCs w:val="20"/>
              </w:rPr>
            </w:pPr>
            <w:r w:rsidRPr="003A316A">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2BF774" w14:textId="77777777" w:rsidR="00365AA9" w:rsidRPr="003A316A" w:rsidRDefault="00E36FD5">
            <w:pPr>
              <w:snapToGrid w:val="0"/>
              <w:spacing w:line="240" w:lineRule="auto"/>
              <w:jc w:val="both"/>
              <w:rPr>
                <w:rFonts w:cs="Times New Roman"/>
                <w:szCs w:val="20"/>
              </w:rPr>
            </w:pPr>
            <w:r w:rsidRPr="003A316A">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0D5F0" w14:textId="77777777" w:rsidR="00365AA9" w:rsidRPr="003A316A" w:rsidRDefault="00E36FD5">
            <w:pPr>
              <w:snapToGrid w:val="0"/>
              <w:spacing w:line="240" w:lineRule="auto"/>
              <w:jc w:val="center"/>
              <w:rPr>
                <w:rFonts w:cs="Times New Roman"/>
                <w:szCs w:val="20"/>
              </w:rPr>
            </w:pPr>
            <w:r w:rsidRPr="003A316A">
              <w:rPr>
                <w:rFonts w:cs="Times New Roman"/>
                <w:szCs w:val="20"/>
              </w:rPr>
              <w:t>41</w:t>
            </w:r>
          </w:p>
        </w:tc>
      </w:tr>
      <w:tr w:rsidR="00365AA9" w:rsidRPr="003A316A" w14:paraId="32D1ADC9"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4A65D2B" w14:textId="77777777" w:rsidR="00365AA9" w:rsidRPr="003A316A" w:rsidRDefault="00E36FD5">
            <w:pPr>
              <w:snapToGrid w:val="0"/>
              <w:spacing w:line="240" w:lineRule="auto"/>
              <w:jc w:val="center"/>
              <w:rPr>
                <w:rFonts w:cs="Times New Roman"/>
                <w:szCs w:val="20"/>
              </w:rPr>
            </w:pPr>
            <w:r w:rsidRPr="003A316A">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D50FD14" w14:textId="77777777" w:rsidR="00365AA9" w:rsidRPr="003A316A" w:rsidRDefault="00E36FD5">
            <w:pPr>
              <w:snapToGrid w:val="0"/>
              <w:spacing w:line="240" w:lineRule="auto"/>
              <w:jc w:val="both"/>
              <w:rPr>
                <w:rFonts w:cs="Times New Roman"/>
                <w:szCs w:val="20"/>
              </w:rPr>
            </w:pPr>
            <w:r w:rsidRPr="003A316A">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09ECE3" w14:textId="77777777" w:rsidR="00365AA9" w:rsidRPr="003A316A" w:rsidRDefault="00E36FD5">
            <w:pPr>
              <w:snapToGrid w:val="0"/>
              <w:spacing w:line="240" w:lineRule="auto"/>
              <w:jc w:val="center"/>
              <w:rPr>
                <w:rFonts w:cs="Times New Roman"/>
                <w:szCs w:val="20"/>
              </w:rPr>
            </w:pPr>
            <w:r w:rsidRPr="003A316A">
              <w:rPr>
                <w:rFonts w:cs="Times New Roman"/>
                <w:szCs w:val="20"/>
              </w:rPr>
              <w:t>22</w:t>
            </w:r>
          </w:p>
        </w:tc>
      </w:tr>
      <w:tr w:rsidR="00365AA9" w:rsidRPr="003A316A" w14:paraId="6EA3665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104D262" w14:textId="77777777" w:rsidR="00365AA9" w:rsidRPr="003A316A" w:rsidRDefault="00E36FD5">
            <w:pPr>
              <w:snapToGrid w:val="0"/>
              <w:spacing w:line="240" w:lineRule="auto"/>
              <w:jc w:val="center"/>
              <w:rPr>
                <w:rFonts w:cs="Times New Roman"/>
                <w:szCs w:val="20"/>
              </w:rPr>
            </w:pPr>
            <w:r w:rsidRPr="003A316A">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107D5B1" w14:textId="77777777" w:rsidR="00365AA9" w:rsidRPr="003A316A" w:rsidRDefault="00E36FD5">
            <w:pPr>
              <w:snapToGrid w:val="0"/>
              <w:spacing w:line="240" w:lineRule="auto"/>
              <w:jc w:val="both"/>
              <w:rPr>
                <w:rFonts w:cs="Times New Roman"/>
                <w:szCs w:val="20"/>
              </w:rPr>
            </w:pPr>
            <w:r w:rsidRPr="003A316A">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9DA3D8" w14:textId="77777777" w:rsidR="00365AA9" w:rsidRPr="003A316A" w:rsidRDefault="00E36FD5">
            <w:pPr>
              <w:snapToGrid w:val="0"/>
              <w:spacing w:line="240" w:lineRule="auto"/>
              <w:jc w:val="center"/>
              <w:rPr>
                <w:rFonts w:cs="Times New Roman"/>
                <w:szCs w:val="20"/>
              </w:rPr>
            </w:pPr>
            <w:r w:rsidRPr="003A316A">
              <w:rPr>
                <w:rFonts w:cs="Times New Roman"/>
                <w:szCs w:val="20"/>
              </w:rPr>
              <w:t>33</w:t>
            </w:r>
          </w:p>
        </w:tc>
      </w:tr>
      <w:tr w:rsidR="00365AA9" w:rsidRPr="003A316A" w14:paraId="7012D6B1"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D990AE5" w14:textId="77777777" w:rsidR="00365AA9" w:rsidRPr="003A316A" w:rsidRDefault="00E36FD5">
            <w:pPr>
              <w:snapToGrid w:val="0"/>
              <w:spacing w:line="240" w:lineRule="auto"/>
              <w:jc w:val="center"/>
              <w:rPr>
                <w:rFonts w:cs="Times New Roman"/>
                <w:szCs w:val="20"/>
              </w:rPr>
            </w:pPr>
            <w:r w:rsidRPr="003A316A">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43A22C" w14:textId="77777777" w:rsidR="00365AA9" w:rsidRPr="003A316A" w:rsidRDefault="00E36FD5">
            <w:pPr>
              <w:snapToGrid w:val="0"/>
              <w:spacing w:line="240" w:lineRule="auto"/>
              <w:jc w:val="both"/>
              <w:rPr>
                <w:rFonts w:cs="Times New Roman"/>
                <w:szCs w:val="20"/>
              </w:rPr>
            </w:pPr>
            <w:r w:rsidRPr="003A316A">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4B1478E" w14:textId="77777777" w:rsidR="00365AA9" w:rsidRPr="003A316A" w:rsidRDefault="00E36FD5">
            <w:pPr>
              <w:snapToGrid w:val="0"/>
              <w:spacing w:line="240" w:lineRule="auto"/>
              <w:jc w:val="center"/>
              <w:rPr>
                <w:rFonts w:cs="Times New Roman"/>
                <w:szCs w:val="20"/>
              </w:rPr>
            </w:pPr>
            <w:r w:rsidRPr="003A316A">
              <w:rPr>
                <w:rFonts w:cs="Times New Roman"/>
                <w:szCs w:val="20"/>
              </w:rPr>
              <w:t>24</w:t>
            </w:r>
          </w:p>
        </w:tc>
      </w:tr>
      <w:tr w:rsidR="00365AA9" w:rsidRPr="003A316A" w14:paraId="36D335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DC348C7" w14:textId="77777777" w:rsidR="00365AA9" w:rsidRPr="003A316A" w:rsidRDefault="00E36FD5">
            <w:pPr>
              <w:snapToGrid w:val="0"/>
              <w:spacing w:line="240" w:lineRule="auto"/>
              <w:jc w:val="center"/>
              <w:rPr>
                <w:rFonts w:cs="Times New Roman"/>
                <w:szCs w:val="20"/>
              </w:rPr>
            </w:pPr>
            <w:r w:rsidRPr="003A316A">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7CBB329" w14:textId="77777777" w:rsidR="00365AA9" w:rsidRPr="003A316A" w:rsidRDefault="00E36FD5">
            <w:pPr>
              <w:snapToGrid w:val="0"/>
              <w:spacing w:line="240" w:lineRule="auto"/>
              <w:jc w:val="both"/>
              <w:rPr>
                <w:rFonts w:cs="Times New Roman"/>
                <w:szCs w:val="20"/>
              </w:rPr>
            </w:pPr>
            <w:r w:rsidRPr="003A316A">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A526EE" w14:textId="77777777" w:rsidR="00365AA9" w:rsidRPr="003A316A" w:rsidRDefault="00E36FD5">
            <w:pPr>
              <w:snapToGrid w:val="0"/>
              <w:spacing w:line="240" w:lineRule="auto"/>
              <w:jc w:val="center"/>
              <w:rPr>
                <w:rFonts w:cs="Times New Roman"/>
                <w:szCs w:val="20"/>
              </w:rPr>
            </w:pPr>
            <w:r w:rsidRPr="003A316A">
              <w:rPr>
                <w:rFonts w:cs="Times New Roman"/>
                <w:szCs w:val="20"/>
              </w:rPr>
              <w:t>43</w:t>
            </w:r>
          </w:p>
        </w:tc>
      </w:tr>
      <w:tr w:rsidR="00365AA9" w:rsidRPr="003A316A" w14:paraId="2D161B9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FBF170C" w14:textId="77777777" w:rsidR="00365AA9" w:rsidRPr="003A316A" w:rsidRDefault="00E36FD5">
            <w:pPr>
              <w:snapToGrid w:val="0"/>
              <w:spacing w:line="240" w:lineRule="auto"/>
              <w:jc w:val="center"/>
              <w:rPr>
                <w:rFonts w:cs="Times New Roman"/>
                <w:szCs w:val="20"/>
              </w:rPr>
            </w:pPr>
            <w:r w:rsidRPr="003A316A">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0E40219" w14:textId="77777777" w:rsidR="00365AA9" w:rsidRPr="003A316A" w:rsidRDefault="00E36FD5">
            <w:pPr>
              <w:snapToGrid w:val="0"/>
              <w:spacing w:line="240" w:lineRule="auto"/>
              <w:jc w:val="both"/>
              <w:rPr>
                <w:rFonts w:cs="Times New Roman"/>
                <w:szCs w:val="20"/>
              </w:rPr>
            </w:pPr>
            <w:r w:rsidRPr="003A316A">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63151A7" w14:textId="77777777" w:rsidR="00365AA9" w:rsidRPr="003A316A" w:rsidRDefault="00E36FD5">
            <w:pPr>
              <w:snapToGrid w:val="0"/>
              <w:spacing w:line="240" w:lineRule="auto"/>
              <w:jc w:val="center"/>
              <w:rPr>
                <w:rFonts w:cs="Times New Roman"/>
                <w:szCs w:val="20"/>
              </w:rPr>
            </w:pPr>
            <w:r w:rsidRPr="003A316A">
              <w:rPr>
                <w:rFonts w:cs="Times New Roman"/>
                <w:szCs w:val="20"/>
              </w:rPr>
              <w:t>14</w:t>
            </w:r>
          </w:p>
        </w:tc>
      </w:tr>
      <w:tr w:rsidR="00365AA9" w:rsidRPr="003A316A" w14:paraId="4B88981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42DDC08" w14:textId="77777777" w:rsidR="00365AA9" w:rsidRPr="003A316A" w:rsidRDefault="00E36FD5">
            <w:pPr>
              <w:snapToGrid w:val="0"/>
              <w:spacing w:line="240" w:lineRule="auto"/>
              <w:jc w:val="center"/>
              <w:rPr>
                <w:rFonts w:cs="Times New Roman"/>
                <w:szCs w:val="20"/>
              </w:rPr>
            </w:pPr>
            <w:r w:rsidRPr="003A316A">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E5EE6C4" w14:textId="77777777" w:rsidR="00365AA9" w:rsidRPr="003A316A" w:rsidRDefault="00E36FD5">
            <w:pPr>
              <w:snapToGrid w:val="0"/>
              <w:spacing w:line="240" w:lineRule="auto"/>
              <w:jc w:val="both"/>
              <w:rPr>
                <w:rFonts w:cs="Times New Roman"/>
                <w:szCs w:val="20"/>
              </w:rPr>
            </w:pPr>
            <w:r w:rsidRPr="003A316A">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9C7A81A" w14:textId="77777777" w:rsidR="00365AA9" w:rsidRPr="003A316A" w:rsidRDefault="00E36FD5">
            <w:pPr>
              <w:snapToGrid w:val="0"/>
              <w:spacing w:line="240" w:lineRule="auto"/>
              <w:jc w:val="center"/>
              <w:rPr>
                <w:rFonts w:cs="Times New Roman"/>
                <w:szCs w:val="20"/>
              </w:rPr>
            </w:pPr>
            <w:r w:rsidRPr="003A316A">
              <w:rPr>
                <w:rFonts w:cs="Times New Roman"/>
                <w:szCs w:val="20"/>
              </w:rPr>
              <w:t>11</w:t>
            </w:r>
          </w:p>
        </w:tc>
      </w:tr>
      <w:tr w:rsidR="00365AA9" w:rsidRPr="003A316A" w14:paraId="68FB5D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23F1EAA" w14:textId="77777777" w:rsidR="00365AA9" w:rsidRPr="003A316A" w:rsidRDefault="00E36FD5">
            <w:pPr>
              <w:snapToGrid w:val="0"/>
              <w:spacing w:line="240" w:lineRule="auto"/>
              <w:jc w:val="center"/>
              <w:rPr>
                <w:rFonts w:cs="Times New Roman"/>
                <w:szCs w:val="20"/>
              </w:rPr>
            </w:pPr>
            <w:r w:rsidRPr="003A316A">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5A885312" w14:textId="77777777" w:rsidR="00365AA9" w:rsidRPr="003A316A" w:rsidRDefault="00E36FD5">
            <w:pPr>
              <w:snapToGrid w:val="0"/>
              <w:spacing w:line="240" w:lineRule="auto"/>
              <w:jc w:val="both"/>
              <w:rPr>
                <w:rFonts w:cs="Times New Roman"/>
                <w:szCs w:val="20"/>
              </w:rPr>
            </w:pPr>
            <w:r w:rsidRPr="003A316A">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AE7C849" w14:textId="77777777" w:rsidR="00365AA9" w:rsidRPr="003A316A" w:rsidRDefault="00E36FD5">
            <w:pPr>
              <w:snapToGrid w:val="0"/>
              <w:spacing w:line="240" w:lineRule="auto"/>
              <w:jc w:val="center"/>
              <w:rPr>
                <w:rFonts w:cs="Times New Roman"/>
                <w:szCs w:val="20"/>
              </w:rPr>
            </w:pPr>
            <w:r w:rsidRPr="003A316A">
              <w:rPr>
                <w:rFonts w:cs="Times New Roman"/>
                <w:szCs w:val="20"/>
              </w:rPr>
              <w:t>42</w:t>
            </w:r>
          </w:p>
        </w:tc>
      </w:tr>
      <w:tr w:rsidR="00365AA9" w:rsidRPr="003A316A" w14:paraId="01F92CD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E4B6888" w14:textId="77777777" w:rsidR="00365AA9" w:rsidRPr="003A316A" w:rsidRDefault="00E36FD5">
            <w:pPr>
              <w:snapToGrid w:val="0"/>
              <w:spacing w:line="240" w:lineRule="auto"/>
              <w:jc w:val="center"/>
              <w:rPr>
                <w:rFonts w:cs="Times New Roman"/>
                <w:szCs w:val="20"/>
              </w:rPr>
            </w:pPr>
            <w:r w:rsidRPr="003A316A">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DF5ED10" w14:textId="77777777" w:rsidR="00365AA9" w:rsidRPr="003A316A" w:rsidRDefault="00E36FD5">
            <w:pPr>
              <w:snapToGrid w:val="0"/>
              <w:spacing w:line="240" w:lineRule="auto"/>
              <w:jc w:val="both"/>
              <w:rPr>
                <w:rFonts w:cs="Times New Roman"/>
                <w:szCs w:val="20"/>
              </w:rPr>
            </w:pPr>
            <w:r w:rsidRPr="003A316A">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E947FD6" w14:textId="77777777" w:rsidR="00365AA9" w:rsidRPr="003A316A" w:rsidRDefault="00E36FD5">
            <w:pPr>
              <w:snapToGrid w:val="0"/>
              <w:spacing w:line="240" w:lineRule="auto"/>
              <w:jc w:val="center"/>
              <w:rPr>
                <w:rFonts w:cs="Times New Roman"/>
                <w:szCs w:val="20"/>
              </w:rPr>
            </w:pPr>
            <w:r w:rsidRPr="003A316A">
              <w:rPr>
                <w:rFonts w:cs="Times New Roman"/>
                <w:szCs w:val="20"/>
              </w:rPr>
              <w:t>35</w:t>
            </w:r>
          </w:p>
        </w:tc>
      </w:tr>
      <w:tr w:rsidR="00365AA9" w:rsidRPr="003A316A" w14:paraId="7FED82B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F3A878D" w14:textId="77777777" w:rsidR="00365AA9" w:rsidRPr="003A316A" w:rsidRDefault="00E36FD5">
            <w:pPr>
              <w:snapToGrid w:val="0"/>
              <w:spacing w:line="240" w:lineRule="auto"/>
              <w:jc w:val="center"/>
              <w:rPr>
                <w:rFonts w:cs="Times New Roman"/>
                <w:szCs w:val="20"/>
              </w:rPr>
            </w:pPr>
            <w:r w:rsidRPr="003A316A">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36F1CB2" w14:textId="77777777" w:rsidR="00365AA9" w:rsidRPr="003A316A" w:rsidRDefault="00E36FD5">
            <w:pPr>
              <w:snapToGrid w:val="0"/>
              <w:spacing w:line="240" w:lineRule="auto"/>
              <w:jc w:val="both"/>
              <w:rPr>
                <w:rFonts w:cs="Times New Roman"/>
                <w:szCs w:val="20"/>
              </w:rPr>
            </w:pPr>
            <w:r w:rsidRPr="003A316A">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AC956F" w14:textId="77777777" w:rsidR="00365AA9" w:rsidRPr="003A316A" w:rsidRDefault="00E36FD5">
            <w:pPr>
              <w:snapToGrid w:val="0"/>
              <w:spacing w:line="240" w:lineRule="auto"/>
              <w:jc w:val="center"/>
              <w:rPr>
                <w:rFonts w:cs="Times New Roman"/>
                <w:szCs w:val="20"/>
              </w:rPr>
            </w:pPr>
            <w:r w:rsidRPr="003A316A">
              <w:rPr>
                <w:rFonts w:cs="Times New Roman"/>
                <w:szCs w:val="20"/>
              </w:rPr>
              <w:t>28</w:t>
            </w:r>
          </w:p>
        </w:tc>
      </w:tr>
      <w:tr w:rsidR="00365AA9" w:rsidRPr="003A316A" w14:paraId="204AF4A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5BC7395" w14:textId="77777777" w:rsidR="00365AA9" w:rsidRPr="003A316A" w:rsidRDefault="00E36FD5">
            <w:pPr>
              <w:snapToGrid w:val="0"/>
              <w:spacing w:line="240" w:lineRule="auto"/>
              <w:jc w:val="center"/>
              <w:rPr>
                <w:rFonts w:cs="Times New Roman"/>
                <w:szCs w:val="20"/>
              </w:rPr>
            </w:pPr>
            <w:r w:rsidRPr="003A316A">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9AAF186" w14:textId="77777777" w:rsidR="00365AA9" w:rsidRPr="003A316A" w:rsidRDefault="00E36FD5">
            <w:pPr>
              <w:snapToGrid w:val="0"/>
              <w:spacing w:line="240" w:lineRule="auto"/>
              <w:jc w:val="both"/>
              <w:rPr>
                <w:rFonts w:cs="Times New Roman"/>
                <w:szCs w:val="20"/>
              </w:rPr>
            </w:pPr>
            <w:r w:rsidRPr="003A316A">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065B6" w14:textId="77777777" w:rsidR="00365AA9" w:rsidRPr="003A316A" w:rsidRDefault="00E36FD5">
            <w:pPr>
              <w:snapToGrid w:val="0"/>
              <w:spacing w:line="240" w:lineRule="auto"/>
              <w:jc w:val="center"/>
              <w:rPr>
                <w:rFonts w:cs="Times New Roman"/>
                <w:szCs w:val="20"/>
              </w:rPr>
            </w:pPr>
            <w:r w:rsidRPr="003A316A">
              <w:rPr>
                <w:rFonts w:cs="Times New Roman"/>
                <w:szCs w:val="20"/>
              </w:rPr>
              <w:t>17</w:t>
            </w:r>
          </w:p>
        </w:tc>
      </w:tr>
    </w:tbl>
    <w:p w14:paraId="76975B30" w14:textId="77777777" w:rsidR="00365AA9" w:rsidRPr="003A316A" w:rsidRDefault="00365AA9">
      <w:pPr>
        <w:pStyle w:val="PSDS-CorpodeTexto0"/>
        <w:ind w:left="708"/>
        <w:jc w:val="both"/>
        <w:rPr>
          <w:rFonts w:ascii="Times New Roman" w:hAnsi="Times New Roman"/>
          <w:b/>
        </w:rPr>
      </w:pPr>
    </w:p>
    <w:p w14:paraId="2792421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09 – COD_MUN: </w:t>
      </w:r>
      <w:r w:rsidRPr="003A316A">
        <w:rPr>
          <w:rFonts w:ascii="Times New Roman" w:hAnsi="Times New Roman"/>
        </w:rPr>
        <w:t>Adotar os códigos da tabela “Código do Município” divulgada pelo IBGE – Instituto Brasileiro de Geografia e Estatística.</w:t>
      </w:r>
    </w:p>
    <w:p w14:paraId="30FD42F2" w14:textId="77777777" w:rsidR="00365AA9" w:rsidRPr="003A316A" w:rsidRDefault="00365AA9">
      <w:pPr>
        <w:pStyle w:val="PSDS-CorpodeTexto0"/>
        <w:ind w:firstLine="708"/>
        <w:rPr>
          <w:rFonts w:ascii="Times New Roman" w:hAnsi="Times New Roman"/>
          <w:b/>
        </w:rPr>
      </w:pPr>
    </w:p>
    <w:p w14:paraId="7EFDFD4D" w14:textId="77777777" w:rsidR="00365AA9" w:rsidRPr="003A316A" w:rsidRDefault="00E36FD5">
      <w:pPr>
        <w:pStyle w:val="PSDS-CorpodeTexto0"/>
        <w:ind w:firstLine="708"/>
        <w:rPr>
          <w:rFonts w:ascii="Times New Roman" w:hAnsi="Times New Roman"/>
          <w:b/>
        </w:rPr>
      </w:pPr>
      <w:r w:rsidRPr="003A316A">
        <w:rPr>
          <w:rFonts w:ascii="Times New Roman" w:hAnsi="Times New Roman"/>
          <w:b/>
        </w:rPr>
        <w:t>Campo 11 – IND_SIT_ESP - Tabela de Situação Especial</w:t>
      </w:r>
    </w:p>
    <w:p w14:paraId="70EB666F" w14:textId="77777777" w:rsidR="00365AA9" w:rsidRPr="003A316A"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3A316A" w14:paraId="4474AAC5" w14:textId="77777777">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11C5AD15"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678DC2BD"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Descrição</w:t>
            </w:r>
          </w:p>
        </w:tc>
      </w:tr>
      <w:tr w:rsidR="00365AA9" w:rsidRPr="003A316A" w14:paraId="460657A8"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4AC826C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855B23"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Cisão</w:t>
            </w:r>
          </w:p>
        </w:tc>
      </w:tr>
      <w:tr w:rsidR="00365AA9" w:rsidRPr="003A316A" w14:paraId="78E47D7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C5DB14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167DF0B"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Fusão</w:t>
            </w:r>
          </w:p>
        </w:tc>
      </w:tr>
      <w:tr w:rsidR="00365AA9" w:rsidRPr="003A316A" w14:paraId="29CC2B0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0AD26B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B37CEB"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Incorporação</w:t>
            </w:r>
          </w:p>
        </w:tc>
      </w:tr>
      <w:tr w:rsidR="00365AA9" w:rsidRPr="003A316A" w14:paraId="1857A2F7"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189A5A7F"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8E7627"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Extinção</w:t>
            </w:r>
          </w:p>
        </w:tc>
      </w:tr>
    </w:tbl>
    <w:p w14:paraId="7513ADAD" w14:textId="77777777" w:rsidR="00365AA9" w:rsidRPr="003A316A" w:rsidRDefault="00365AA9">
      <w:pPr>
        <w:pStyle w:val="Corpodetexto"/>
        <w:rPr>
          <w:rFonts w:ascii="Times New Roman" w:hAnsi="Times New Roman"/>
          <w:b/>
          <w:sz w:val="20"/>
          <w:szCs w:val="20"/>
        </w:rPr>
      </w:pPr>
    </w:p>
    <w:p w14:paraId="0EFABEC9" w14:textId="77777777" w:rsidR="00365AA9" w:rsidRPr="003A316A" w:rsidRDefault="00E36FD5">
      <w:pPr>
        <w:pStyle w:val="PSDS-CorpodeTexto0"/>
        <w:ind w:firstLine="708"/>
        <w:rPr>
          <w:rFonts w:ascii="Times New Roman" w:hAnsi="Times New Roman"/>
          <w:b/>
        </w:rPr>
      </w:pPr>
      <w:r w:rsidRPr="003A316A">
        <w:rPr>
          <w:rFonts w:ascii="Times New Roman" w:hAnsi="Times New Roman"/>
          <w:b/>
        </w:rPr>
        <w:t>Campo 12 – IND_SIT_INI_PER - Tabela de Situação no Início do Período</w:t>
      </w:r>
    </w:p>
    <w:p w14:paraId="4475DF17" w14:textId="77777777" w:rsidR="00365AA9" w:rsidRPr="003A316A"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3A316A" w14:paraId="44864000" w14:textId="77777777">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14:paraId="78FC466D"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126B1F9" w14:textId="77777777" w:rsidR="00365AA9" w:rsidRPr="003A316A" w:rsidRDefault="00E36FD5">
            <w:pPr>
              <w:pStyle w:val="Corpodetexto"/>
              <w:spacing w:line="240" w:lineRule="auto"/>
              <w:jc w:val="center"/>
              <w:rPr>
                <w:rFonts w:ascii="Times New Roman" w:hAnsi="Times New Roman"/>
                <w:b/>
                <w:sz w:val="20"/>
                <w:szCs w:val="20"/>
              </w:rPr>
            </w:pPr>
            <w:r w:rsidRPr="003A316A">
              <w:rPr>
                <w:rFonts w:ascii="Times New Roman" w:hAnsi="Times New Roman"/>
                <w:b/>
                <w:sz w:val="20"/>
                <w:szCs w:val="20"/>
              </w:rPr>
              <w:t>Descrição</w:t>
            </w:r>
          </w:p>
        </w:tc>
      </w:tr>
      <w:tr w:rsidR="00365AA9" w:rsidRPr="003A316A" w14:paraId="1D5D86A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D520FB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321BB4"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Normal (Início no primeiro dia do ano ou do mês)</w:t>
            </w:r>
          </w:p>
        </w:tc>
      </w:tr>
      <w:tr w:rsidR="00365AA9" w:rsidRPr="003A316A" w14:paraId="4ED51B4E"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2803B2B3"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0EB52D2"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Abertura</w:t>
            </w:r>
          </w:p>
        </w:tc>
      </w:tr>
      <w:tr w:rsidR="00365AA9" w:rsidRPr="003A316A" w14:paraId="753C1E03"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0855115"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58472FC"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Resultante de cisão/fusão ou remanescente de cisão, ou realizou incorporação</w:t>
            </w:r>
          </w:p>
        </w:tc>
      </w:tr>
      <w:tr w:rsidR="00365AA9" w:rsidRPr="003A316A" w14:paraId="13079F8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1E584BA8"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5B3B88" w14:textId="77777777" w:rsidR="00365AA9" w:rsidRPr="003A316A" w:rsidRDefault="00E36FD5">
            <w:pPr>
              <w:pStyle w:val="Corpodetexto"/>
              <w:spacing w:line="240" w:lineRule="auto"/>
              <w:jc w:val="left"/>
              <w:rPr>
                <w:rFonts w:ascii="Times New Roman" w:hAnsi="Times New Roman"/>
                <w:sz w:val="20"/>
                <w:szCs w:val="20"/>
              </w:rPr>
            </w:pPr>
            <w:r w:rsidRPr="003A316A">
              <w:rPr>
                <w:rFonts w:ascii="Times New Roman" w:hAnsi="Times New Roman"/>
                <w:sz w:val="20"/>
                <w:szCs w:val="20"/>
              </w:rPr>
              <w:t>Início de obrigatoriedade da entrega da ECD no curso do ano calendário</w:t>
            </w:r>
          </w:p>
        </w:tc>
      </w:tr>
    </w:tbl>
    <w:p w14:paraId="267FF70E" w14:textId="77777777" w:rsidR="00365AA9" w:rsidRPr="003A316A" w:rsidRDefault="00365AA9">
      <w:pPr>
        <w:pStyle w:val="Corpodetexto"/>
        <w:rPr>
          <w:rFonts w:ascii="Times New Roman" w:hAnsi="Times New Roman"/>
          <w:b/>
          <w:sz w:val="20"/>
          <w:szCs w:val="20"/>
        </w:rPr>
      </w:pPr>
    </w:p>
    <w:p w14:paraId="163594FA" w14:textId="77777777" w:rsidR="00E51B41" w:rsidRPr="003A316A" w:rsidRDefault="00E51B41">
      <w:pPr>
        <w:overflowPunct/>
        <w:spacing w:line="240" w:lineRule="auto"/>
        <w:rPr>
          <w:rFonts w:eastAsia="Times New Roman" w:cs="Times New Roman"/>
          <w:b/>
          <w:color w:val="000000"/>
          <w:szCs w:val="20"/>
          <w:lang w:eastAsia="ar-SA"/>
        </w:rPr>
      </w:pPr>
      <w:r w:rsidRPr="003A316A">
        <w:rPr>
          <w:rFonts w:cs="Times New Roman"/>
          <w:b/>
          <w:szCs w:val="20"/>
        </w:rPr>
        <w:br w:type="page"/>
      </w:r>
    </w:p>
    <w:p w14:paraId="20A0F9D6"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lastRenderedPageBreak/>
        <w:t>III - Regras de Validação do Registro:</w:t>
      </w:r>
    </w:p>
    <w:p w14:paraId="5A9D575D" w14:textId="77777777" w:rsidR="00365AA9" w:rsidRPr="003A316A" w:rsidRDefault="00365AA9">
      <w:pPr>
        <w:pStyle w:val="Corpodetexto"/>
        <w:rPr>
          <w:rFonts w:ascii="Times New Roman" w:hAnsi="Times New Roman"/>
          <w:color w:val="auto"/>
          <w:sz w:val="20"/>
          <w:szCs w:val="20"/>
        </w:rPr>
      </w:pPr>
    </w:p>
    <w:p w14:paraId="612D75B5" w14:textId="77777777"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REGRA_PERIODO_MINIMO_ESCRITURACAO</w:t>
      </w:r>
      <w:r w:rsidRPr="003A316A">
        <w:rPr>
          <w:rFonts w:ascii="Times New Roman" w:hAnsi="Times New Roman"/>
          <w:color w:val="auto"/>
          <w:sz w:val="20"/>
          <w:szCs w:val="20"/>
        </w:rPr>
        <w:t xml:space="preserve">: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28098250" w14:textId="77777777" w:rsidR="00365AA9" w:rsidRPr="003A316A" w:rsidRDefault="00365AA9">
      <w:pPr>
        <w:pStyle w:val="Corpodetexto"/>
        <w:rPr>
          <w:rFonts w:ascii="Times New Roman" w:hAnsi="Times New Roman"/>
          <w:b/>
          <w:color w:val="auto"/>
          <w:sz w:val="20"/>
          <w:szCs w:val="20"/>
        </w:rPr>
      </w:pPr>
    </w:p>
    <w:p w14:paraId="0FD8FD93" w14:textId="77777777"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REGRA_PERIODO_MAXIMO_ESCRITURACAO</w:t>
      </w:r>
      <w:r w:rsidRPr="003A316A">
        <w:rPr>
          <w:rFonts w:ascii="Times New Roman" w:hAnsi="Times New Roman"/>
          <w:color w:val="auto"/>
          <w:sz w:val="20"/>
          <w:szCs w:val="20"/>
        </w:rPr>
        <w:t xml:space="preserve">: Verifica se os campos data inicial das informações contidas no arquivo – “DT_INI” (Campo 03) – e data final das informações contidas no arquivo – “DT_FIN” (Campo 04) – estão contidos no mesmo ano.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1284A0F5" w14:textId="77777777" w:rsidR="00365AA9" w:rsidRPr="003A316A" w:rsidRDefault="00365AA9">
      <w:pPr>
        <w:pStyle w:val="Corpodetexto"/>
        <w:rPr>
          <w:rFonts w:ascii="Times New Roman" w:hAnsi="Times New Roman"/>
          <w:color w:val="auto"/>
          <w:sz w:val="20"/>
          <w:szCs w:val="20"/>
        </w:rPr>
      </w:pPr>
    </w:p>
    <w:p w14:paraId="051FA575" w14:textId="77777777"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REGRA_TAMANHO_ARQUIVO</w:t>
      </w:r>
      <w:r w:rsidRPr="003A316A">
        <w:rPr>
          <w:rFonts w:ascii="Times New Roman" w:hAnsi="Times New Roman"/>
          <w:color w:val="auto"/>
          <w:sz w:val="20"/>
          <w:szCs w:val="20"/>
        </w:rPr>
        <w:t xml:space="preserve">: Verifica se o tamanho do arquivo é menor que um gigabyte (1 GB). Se for maior, verifica se o período da escrituração (campos “DT_INI” e “DT_FIN”) se refere a apenas um mês.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2A1B33CD" w14:textId="77777777" w:rsidR="00365AA9" w:rsidRPr="003A316A" w:rsidRDefault="00365AA9">
      <w:pPr>
        <w:pStyle w:val="Corpodetexto"/>
        <w:rPr>
          <w:rFonts w:ascii="Times New Roman" w:hAnsi="Times New Roman"/>
          <w:b/>
          <w:color w:val="auto"/>
          <w:sz w:val="20"/>
          <w:szCs w:val="20"/>
        </w:rPr>
      </w:pPr>
    </w:p>
    <w:p w14:paraId="709EFF16"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registro ocorreu apenas uma vez por arquivo, considerando a chave “0000”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EACD100" w14:textId="77777777" w:rsidR="00365AA9" w:rsidRPr="003A316A" w:rsidRDefault="00365AA9">
      <w:pPr>
        <w:pStyle w:val="Corpodetexto"/>
        <w:rPr>
          <w:rFonts w:ascii="Times New Roman" w:hAnsi="Times New Roman"/>
          <w:b/>
          <w:sz w:val="20"/>
          <w:szCs w:val="20"/>
        </w:rPr>
      </w:pPr>
    </w:p>
    <w:p w14:paraId="66DAB6F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6FA99331" w14:textId="77777777" w:rsidR="00365AA9" w:rsidRPr="003A316A" w:rsidRDefault="00365AA9">
      <w:pPr>
        <w:pStyle w:val="Corpodetexto"/>
        <w:rPr>
          <w:rFonts w:ascii="Times New Roman" w:hAnsi="Times New Roman"/>
          <w:b/>
          <w:sz w:val="20"/>
          <w:szCs w:val="20"/>
        </w:rPr>
      </w:pPr>
    </w:p>
    <w:p w14:paraId="5780B5DC" w14:textId="77777777" w:rsidR="00365AA9" w:rsidRPr="003A316A" w:rsidRDefault="00420094">
      <w:pPr>
        <w:pStyle w:val="Corpodetexto"/>
        <w:ind w:left="708"/>
        <w:rPr>
          <w:rFonts w:ascii="Times New Roman" w:hAnsi="Times New Roman"/>
          <w:sz w:val="20"/>
          <w:szCs w:val="20"/>
        </w:rPr>
      </w:pPr>
      <w:hyperlink w:anchor="REGRA_DATA_INI_MAIOR" w:history="1">
        <w:r w:rsidR="00E36FD5" w:rsidRPr="003A316A">
          <w:rPr>
            <w:rStyle w:val="InternetLink"/>
            <w:b/>
            <w:color w:val="00000A"/>
            <w:sz w:val="20"/>
            <w:szCs w:val="20"/>
          </w:rPr>
          <w:t>REGRA_DATA_INI_MAIOR</w:t>
        </w:r>
      </w:hyperlink>
      <w:r w:rsidR="00E36FD5" w:rsidRPr="003A316A">
        <w:rPr>
          <w:rFonts w:ascii="Times New Roman" w:hAnsi="Times New Roman"/>
          <w:sz w:val="20"/>
          <w:szCs w:val="20"/>
        </w:rPr>
        <w:t xml:space="preserve">: Verifica se o campo “DT_INI” (Campo 03) foi preenchido com a data igual ou anterior à data do “DT_FIN” (Campo 04).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FCDAAE2" w14:textId="77777777" w:rsidR="00365AA9" w:rsidRPr="003A316A" w:rsidRDefault="00365AA9">
      <w:pPr>
        <w:pStyle w:val="Corpodetexto"/>
        <w:ind w:left="708"/>
        <w:rPr>
          <w:rFonts w:ascii="Times New Roman" w:hAnsi="Times New Roman"/>
          <w:sz w:val="20"/>
          <w:szCs w:val="20"/>
        </w:rPr>
      </w:pPr>
    </w:p>
    <w:p w14:paraId="1021AADF" w14:textId="77777777" w:rsidR="00365AA9" w:rsidRPr="003A316A" w:rsidRDefault="00420094">
      <w:pPr>
        <w:pStyle w:val="Corpodetexto"/>
        <w:ind w:left="708"/>
        <w:rPr>
          <w:rFonts w:ascii="Times New Roman" w:hAnsi="Times New Roman"/>
          <w:sz w:val="20"/>
          <w:szCs w:val="20"/>
        </w:rPr>
      </w:pPr>
      <w:hyperlink w:anchor="REGRA_DATA_INI_MAIOR" w:history="1">
        <w:r w:rsidR="00E36FD5" w:rsidRPr="003A316A">
          <w:rPr>
            <w:rStyle w:val="InternetLink"/>
            <w:b/>
            <w:color w:val="00000A"/>
            <w:sz w:val="20"/>
            <w:szCs w:val="20"/>
          </w:rPr>
          <w:t>REGRA_INICIO_PERIODO</w:t>
        </w:r>
      </w:hyperlink>
      <w:r w:rsidR="00E36FD5" w:rsidRPr="003A316A">
        <w:rPr>
          <w:rFonts w:ascii="Times New Roman" w:hAnsi="Times New Roman"/>
          <w:sz w:val="20"/>
          <w:szCs w:val="20"/>
        </w:rPr>
        <w:t xml:space="preserve">: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6A4EFC5" w14:textId="77777777" w:rsidR="00365AA9" w:rsidRPr="003A316A" w:rsidRDefault="00365AA9">
      <w:pPr>
        <w:pStyle w:val="Corpodetexto"/>
        <w:rPr>
          <w:rFonts w:ascii="Times New Roman" w:hAnsi="Times New Roman"/>
          <w:sz w:val="20"/>
          <w:szCs w:val="20"/>
        </w:rPr>
      </w:pPr>
    </w:p>
    <w:p w14:paraId="308F52B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REGRA_FIM_PERIODO: </w:t>
      </w:r>
      <w:r w:rsidRPr="003A316A">
        <w:rPr>
          <w:rFonts w:ascii="Times New Roman" w:hAnsi="Times New Roman"/>
          <w:sz w:val="20"/>
          <w:szCs w:val="20"/>
        </w:rPr>
        <w:t xml:space="preserve">Verifica se o campo indicador de situação especial – “IND_SIT_ESP” (Campo 11) – não foi informado e se o dia informado no campo data final das informações contidas no arquivo – “DT_FIN” (Campo 04) – corresponde ao último dia do mês.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56479DE" w14:textId="77777777" w:rsidR="00365AA9" w:rsidRPr="003A316A" w:rsidRDefault="00365AA9">
      <w:pPr>
        <w:pStyle w:val="Corpodetexto"/>
        <w:rPr>
          <w:rFonts w:ascii="Times New Roman" w:hAnsi="Times New Roman"/>
          <w:sz w:val="20"/>
          <w:szCs w:val="20"/>
        </w:rPr>
      </w:pPr>
    </w:p>
    <w:p w14:paraId="7AA3EF25" w14:textId="77777777" w:rsidR="00365AA9" w:rsidRPr="003A316A" w:rsidRDefault="00420094">
      <w:pPr>
        <w:pStyle w:val="Corpodetexto"/>
        <w:ind w:left="708"/>
        <w:rPr>
          <w:rFonts w:ascii="Times New Roman" w:hAnsi="Times New Roman"/>
          <w:sz w:val="20"/>
          <w:szCs w:val="20"/>
        </w:rPr>
      </w:pPr>
      <w:hyperlink w:anchor="REGRA_VALIDA_CNPJ" w:history="1">
        <w:r w:rsidR="00E36FD5" w:rsidRPr="003A316A">
          <w:rPr>
            <w:rStyle w:val="InternetLink"/>
            <w:b/>
            <w:color w:val="00000A"/>
            <w:sz w:val="20"/>
            <w:szCs w:val="20"/>
          </w:rPr>
          <w:t>REGRA_VALIDA_CNPJ</w:t>
        </w:r>
      </w:hyperlink>
      <w:r w:rsidR="00E36FD5" w:rsidRPr="003A316A">
        <w:rPr>
          <w:rFonts w:ascii="Times New Roman" w:hAnsi="Times New Roman"/>
          <w:sz w:val="20"/>
          <w:szCs w:val="20"/>
        </w:rPr>
        <w:t xml:space="preserve">: Verifica se a regra de formação do CNPJ (Campo 06)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E1A52CD" w14:textId="77777777" w:rsidR="00365AA9" w:rsidRPr="003A316A" w:rsidRDefault="00365AA9">
      <w:pPr>
        <w:pStyle w:val="Corpodetexto"/>
        <w:ind w:left="708"/>
        <w:rPr>
          <w:rFonts w:ascii="Times New Roman" w:hAnsi="Times New Roman"/>
          <w:sz w:val="20"/>
          <w:szCs w:val="20"/>
        </w:rPr>
      </w:pPr>
    </w:p>
    <w:p w14:paraId="52E7861F" w14:textId="77777777" w:rsidR="00365AA9" w:rsidRPr="003A316A" w:rsidRDefault="00420094">
      <w:pPr>
        <w:pStyle w:val="Corpodetexto"/>
        <w:ind w:left="708"/>
        <w:rPr>
          <w:rFonts w:ascii="Times New Roman" w:hAnsi="Times New Roman"/>
          <w:sz w:val="20"/>
          <w:szCs w:val="20"/>
        </w:rPr>
      </w:pPr>
      <w:hyperlink w:anchor="REGRA_TABELA_UF" w:history="1">
        <w:r w:rsidR="00E36FD5" w:rsidRPr="003A316A">
          <w:rPr>
            <w:rStyle w:val="InternetLink"/>
            <w:b/>
            <w:color w:val="00000A"/>
            <w:sz w:val="20"/>
            <w:szCs w:val="20"/>
          </w:rPr>
          <w:t>REGRA_TABELA_UF</w:t>
        </w:r>
      </w:hyperlink>
      <w:r w:rsidR="00E36FD5" w:rsidRPr="003A316A">
        <w:rPr>
          <w:rFonts w:ascii="Times New Roman" w:hAnsi="Times New Roman"/>
          <w:sz w:val="20"/>
          <w:szCs w:val="20"/>
        </w:rPr>
        <w:t>: Verifica se o código informado da Unidade da Federação - UF (Campo 07) existe na</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Tabela de Unidades da Federação.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171132A6" w14:textId="77777777" w:rsidR="00365AA9" w:rsidRPr="003A316A" w:rsidRDefault="00365AA9">
      <w:pPr>
        <w:pStyle w:val="Corpodetexto"/>
        <w:ind w:left="708"/>
        <w:rPr>
          <w:rFonts w:ascii="Times New Roman" w:hAnsi="Times New Roman"/>
          <w:sz w:val="20"/>
          <w:szCs w:val="20"/>
        </w:rPr>
      </w:pPr>
    </w:p>
    <w:p w14:paraId="09D0C68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REGRA_CAMPO_CARACTERE_INVALIDO: </w:t>
      </w:r>
      <w:r w:rsidRPr="003A316A">
        <w:rPr>
          <w:rFonts w:ascii="Times New Roman" w:hAnsi="Times New Roman"/>
          <w:sz w:val="20"/>
          <w:szCs w:val="20"/>
        </w:rPr>
        <w:t xml:space="preserve">Verifica se os campos “Inscrição Estadual – IE” (Campo 08) e “Inscrição Municipal – IM” (Campo 10) foram preenchidos somente com letras e números.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95DC433" w14:textId="77777777" w:rsidR="00365AA9" w:rsidRPr="003A316A" w:rsidRDefault="00365AA9">
      <w:pPr>
        <w:pStyle w:val="Corpodetexto"/>
        <w:rPr>
          <w:rFonts w:ascii="Times New Roman" w:hAnsi="Times New Roman"/>
          <w:b/>
          <w:sz w:val="20"/>
          <w:szCs w:val="20"/>
        </w:rPr>
      </w:pPr>
    </w:p>
    <w:p w14:paraId="0D3C9C1E"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REGRA_TABELA_MUNICIPIO: </w:t>
      </w:r>
      <w:r w:rsidRPr="003A316A">
        <w:rPr>
          <w:rFonts w:ascii="Times New Roman" w:hAnsi="Times New Roman"/>
          <w:sz w:val="20"/>
          <w:szCs w:val="20"/>
        </w:rPr>
        <w:t xml:space="preserve">Verifica se o código do município informado no campo código do município do domicílio fiscal da pessoa jurídica – “COD_MUN” (Campo 09) – existe na tabela do IBGE.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93DD83A" w14:textId="77777777" w:rsidR="00365AA9" w:rsidRPr="003A316A" w:rsidRDefault="00365AA9">
      <w:pPr>
        <w:pStyle w:val="Corpodetexto"/>
        <w:ind w:left="708"/>
        <w:rPr>
          <w:rFonts w:ascii="Times New Roman" w:hAnsi="Times New Roman"/>
          <w:sz w:val="20"/>
          <w:szCs w:val="20"/>
        </w:rPr>
      </w:pPr>
    </w:p>
    <w:p w14:paraId="049D252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REGRA_COD_MUN_INV_UF: </w:t>
      </w:r>
      <w:r w:rsidRPr="003A316A">
        <w:rPr>
          <w:rFonts w:ascii="Times New Roman" w:hAnsi="Times New Roman"/>
          <w:sz w:val="20"/>
          <w:szCs w:val="20"/>
        </w:rPr>
        <w:t xml:space="preserve">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BA71B38" w14:textId="77777777" w:rsidR="00365AA9" w:rsidRPr="003A316A" w:rsidRDefault="00365AA9">
      <w:pPr>
        <w:pStyle w:val="Corpodetexto"/>
        <w:rPr>
          <w:rFonts w:ascii="Times New Roman" w:hAnsi="Times New Roman"/>
          <w:b/>
          <w:sz w:val="20"/>
          <w:szCs w:val="20"/>
        </w:rPr>
      </w:pPr>
    </w:p>
    <w:p w14:paraId="74CBE2D8" w14:textId="77777777" w:rsidR="00365AA9" w:rsidRPr="003A316A" w:rsidRDefault="00420094">
      <w:pPr>
        <w:ind w:left="708"/>
        <w:jc w:val="both"/>
        <w:rPr>
          <w:rFonts w:cs="Times New Roman"/>
          <w:szCs w:val="20"/>
        </w:rPr>
      </w:pPr>
      <w:hyperlink w:anchor="REGRA_TABELA_SITUACAO" w:history="1">
        <w:r w:rsidR="00E36FD5" w:rsidRPr="003A316A">
          <w:rPr>
            <w:rStyle w:val="InternetLink"/>
            <w:rFonts w:cs="Times New Roman"/>
            <w:b/>
            <w:color w:val="00000A"/>
            <w:szCs w:val="20"/>
          </w:rPr>
          <w:t>REGRA_TABELA_SITUACAO</w:t>
        </w:r>
      </w:hyperlink>
      <w:r w:rsidR="00E36FD5" w:rsidRPr="003A316A">
        <w:rPr>
          <w:rFonts w:cs="Times New Roman"/>
          <w:szCs w:val="20"/>
        </w:rPr>
        <w:t xml:space="preserve">: </w:t>
      </w:r>
      <w:r w:rsidR="00E36FD5" w:rsidRPr="003A316A">
        <w:rPr>
          <w:rFonts w:eastAsia="Times New Roman" w:cs="Times New Roman"/>
          <w:color w:val="000000"/>
          <w:szCs w:val="20"/>
          <w:lang w:eastAsia="ar-SA"/>
        </w:rPr>
        <w:t>Verifica se o código informado no campo indicador de situação especial – “IND_SIT_ESP” (Campo 11) – existe na</w:t>
      </w:r>
      <w:r w:rsidR="00E36FD5" w:rsidRPr="003A316A">
        <w:rPr>
          <w:rFonts w:eastAsia="Times New Roman" w:cs="Times New Roman"/>
          <w:szCs w:val="20"/>
          <w:lang w:eastAsia="ar-SA"/>
        </w:rPr>
        <w:t> </w:t>
      </w:r>
      <w:r w:rsidR="00E36FD5" w:rsidRPr="003A316A">
        <w:rPr>
          <w:rFonts w:eastAsia="Times New Roman" w:cs="Times New Roman"/>
          <w:color w:val="000000"/>
          <w:szCs w:val="20"/>
          <w:lang w:eastAsia="ar-SA"/>
        </w:rPr>
        <w:t>Tabela de</w:t>
      </w:r>
      <w:r w:rsidR="00E36FD5" w:rsidRPr="003A316A">
        <w:rPr>
          <w:rFonts w:eastAsia="Times New Roman" w:cs="Times New Roman"/>
          <w:szCs w:val="20"/>
          <w:lang w:eastAsia="ar-SA"/>
        </w:rPr>
        <w:t> </w:t>
      </w:r>
      <w:r w:rsidR="00E36FD5" w:rsidRPr="003A316A">
        <w:rPr>
          <w:rFonts w:eastAsia="Times New Roman" w:cs="Times New Roman"/>
          <w:color w:val="000000"/>
          <w:szCs w:val="20"/>
          <w:lang w:eastAsia="ar-SA"/>
        </w:rPr>
        <w:t xml:space="preserve">Indicador de Situação Especial. </w:t>
      </w:r>
      <w:r w:rsidR="00E36FD5" w:rsidRPr="003A316A">
        <w:rPr>
          <w:rFonts w:cs="Times New Roman"/>
          <w:szCs w:val="20"/>
        </w:rPr>
        <w:t xml:space="preserve">Se a regra não for cumprida, o </w:t>
      </w:r>
      <w:r w:rsidR="00C0738B" w:rsidRPr="003A316A">
        <w:rPr>
          <w:rFonts w:cs="Times New Roman"/>
          <w:szCs w:val="20"/>
        </w:rPr>
        <w:t>PGE</w:t>
      </w:r>
      <w:r w:rsidR="00E36FD5" w:rsidRPr="003A316A">
        <w:rPr>
          <w:rFonts w:cs="Times New Roman"/>
          <w:szCs w:val="20"/>
        </w:rPr>
        <w:t xml:space="preserve"> do Sped Contábil gera um erro.</w:t>
      </w:r>
      <w:r w:rsidR="00E36FD5" w:rsidRPr="003A316A">
        <w:rPr>
          <w:rFonts w:eastAsia="Times New Roman" w:cs="Times New Roman"/>
          <w:color w:val="000000"/>
          <w:szCs w:val="20"/>
          <w:lang w:eastAsia="ar-SA"/>
        </w:rPr>
        <w:t> </w:t>
      </w:r>
    </w:p>
    <w:p w14:paraId="4CCA7ED1" w14:textId="77777777" w:rsidR="00365AA9" w:rsidRPr="003A316A" w:rsidRDefault="00E36FD5">
      <w:pPr>
        <w:ind w:left="708"/>
        <w:jc w:val="both"/>
        <w:rPr>
          <w:rFonts w:cs="Times New Roman"/>
          <w:szCs w:val="20"/>
        </w:rPr>
      </w:pPr>
      <w:r w:rsidRPr="003A316A">
        <w:rPr>
          <w:rFonts w:cs="Times New Roman"/>
          <w:b/>
          <w:szCs w:val="20"/>
        </w:rPr>
        <w:lastRenderedPageBreak/>
        <w:t xml:space="preserve">REGRA_TABELA_SIT_INICIO_PER: </w:t>
      </w:r>
      <w:r w:rsidRPr="003A316A">
        <w:rPr>
          <w:rFonts w:cs="Times New Roman"/>
          <w:szCs w:val="20"/>
        </w:rPr>
        <w:t xml:space="preserve">Verifica se o código informado no campo indicador de situação no início do período – “IND_SIT_INI_PER” (Campo 12) – existe na tabela de situação no início do período. 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0F6FE5A1" w14:textId="77777777" w:rsidR="00365AA9" w:rsidRPr="003A316A" w:rsidRDefault="00365AA9">
      <w:pPr>
        <w:ind w:left="708"/>
        <w:jc w:val="both"/>
        <w:rPr>
          <w:rFonts w:cs="Times New Roman"/>
          <w:b/>
          <w:szCs w:val="20"/>
        </w:rPr>
      </w:pPr>
    </w:p>
    <w:p w14:paraId="52C912D3" w14:textId="77777777" w:rsidR="00365AA9" w:rsidRPr="003A316A" w:rsidRDefault="00E36FD5">
      <w:pPr>
        <w:ind w:left="708"/>
        <w:jc w:val="both"/>
        <w:rPr>
          <w:rFonts w:cs="Times New Roman"/>
          <w:szCs w:val="20"/>
        </w:rPr>
      </w:pPr>
      <w:r w:rsidRPr="003A316A">
        <w:rPr>
          <w:rFonts w:cs="Times New Roman"/>
          <w:b/>
          <w:szCs w:val="20"/>
        </w:rPr>
        <w:t xml:space="preserve">REGRA_HASH_SUBSTITUIDA: </w:t>
      </w:r>
      <w:r w:rsidRPr="003A316A">
        <w:rPr>
          <w:rFonts w:cs="Times New Roman"/>
          <w:szCs w:val="20"/>
        </w:rPr>
        <w:t xml:space="preserve">Verifica se o campo </w:t>
      </w:r>
      <w:r w:rsidRPr="003A316A">
        <w:rPr>
          <w:rFonts w:cs="Times New Roman"/>
          <w:i/>
          <w:szCs w:val="20"/>
        </w:rPr>
        <w:t xml:space="preserve">Hash </w:t>
      </w:r>
      <w:r w:rsidRPr="003A316A">
        <w:rPr>
          <w:rFonts w:cs="Times New Roman"/>
          <w:szCs w:val="20"/>
        </w:rPr>
        <w:t xml:space="preserve">da escrituração substituída –  “COD_HASH_SUB” (Campo 15) – foi preenchido quando o campo indicador de finalidade da escrituração –  “IND_FIN_ESC” (Campo 14) – for igual a “1 – Substituta”. 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06E4117B" w14:textId="77777777" w:rsidR="00365AA9" w:rsidRPr="003A316A" w:rsidRDefault="00365AA9">
      <w:pPr>
        <w:ind w:left="708"/>
        <w:jc w:val="both"/>
        <w:rPr>
          <w:rFonts w:cs="Times New Roman"/>
          <w:b/>
          <w:szCs w:val="20"/>
        </w:rPr>
      </w:pPr>
    </w:p>
    <w:p w14:paraId="767F5394" w14:textId="77777777" w:rsidR="00365AA9" w:rsidRPr="003A316A" w:rsidRDefault="00E36FD5">
      <w:pPr>
        <w:ind w:left="708"/>
        <w:jc w:val="both"/>
        <w:rPr>
          <w:rFonts w:cs="Times New Roman"/>
          <w:szCs w:val="20"/>
        </w:rPr>
      </w:pPr>
      <w:r w:rsidRPr="003A316A">
        <w:rPr>
          <w:rFonts w:cs="Times New Roman"/>
          <w:b/>
          <w:szCs w:val="20"/>
        </w:rPr>
        <w:t xml:space="preserve">REGRA_VALIDA_HEXADECIMAL: </w:t>
      </w:r>
      <w:r w:rsidRPr="003A316A">
        <w:rPr>
          <w:rFonts w:cs="Times New Roman"/>
          <w:szCs w:val="20"/>
        </w:rPr>
        <w:t xml:space="preserve">Verifica se o campo </w:t>
      </w:r>
      <w:r w:rsidRPr="003A316A">
        <w:rPr>
          <w:rFonts w:cs="Times New Roman"/>
          <w:i/>
          <w:szCs w:val="20"/>
        </w:rPr>
        <w:t xml:space="preserve">Hash </w:t>
      </w:r>
      <w:r w:rsidRPr="003A316A">
        <w:rPr>
          <w:rFonts w:cs="Times New Roman"/>
          <w:szCs w:val="20"/>
        </w:rPr>
        <w:t xml:space="preserve">da escrituração substituída – a “COD_HASH_SUB” (Campo 15) –  só contém algarismos (de 0 a 9) e os caracteres de A até F (em maiúsculas). 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0DB641F1" w14:textId="77777777" w:rsidR="00365AA9" w:rsidRPr="003A316A" w:rsidRDefault="00365AA9">
      <w:pPr>
        <w:ind w:left="708"/>
        <w:jc w:val="both"/>
        <w:rPr>
          <w:rFonts w:cs="Times New Roman"/>
          <w:b/>
          <w:szCs w:val="20"/>
        </w:rPr>
      </w:pPr>
    </w:p>
    <w:p w14:paraId="240C60B1" w14:textId="77777777" w:rsidR="00365AA9" w:rsidRPr="003A316A" w:rsidRDefault="00E36FD5">
      <w:pPr>
        <w:ind w:left="708"/>
        <w:jc w:val="both"/>
        <w:rPr>
          <w:rFonts w:cs="Times New Roman"/>
          <w:szCs w:val="20"/>
        </w:rPr>
      </w:pPr>
      <w:r w:rsidRPr="003A316A">
        <w:rPr>
          <w:rFonts w:cs="Times New Roman"/>
          <w:b/>
          <w:szCs w:val="20"/>
        </w:rPr>
        <w:t xml:space="preserve">REGRA_SCP_OBRIGATORIO: </w:t>
      </w:r>
      <w:r w:rsidRPr="003A316A">
        <w:rPr>
          <w:rFonts w:cs="Times New Roman"/>
          <w:szCs w:val="20"/>
        </w:rPr>
        <w:t xml:space="preserve">Verifica, quando o campo indicador do tipo de ECD – TIP_ECD (Campo 17) – é igual a “2” (ECD da SCP), se o campo identificação da SCP – COD_SCP (Campo 18) – foi informado. </w:t>
      </w:r>
      <w:r w:rsidRPr="003A316A">
        <w:rPr>
          <w:rFonts w:cs="Times New Roman"/>
          <w:b/>
          <w:szCs w:val="20"/>
        </w:rPr>
        <w:t xml:space="preserve"> </w:t>
      </w:r>
      <w:r w:rsidRPr="003A316A">
        <w:rPr>
          <w:rFonts w:cs="Times New Roman"/>
          <w:szCs w:val="20"/>
        </w:rPr>
        <w:t xml:space="preserve">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09E62B3D" w14:textId="77777777" w:rsidR="00365AA9" w:rsidRPr="003A316A" w:rsidRDefault="00365AA9">
      <w:pPr>
        <w:spacing w:line="240" w:lineRule="auto"/>
        <w:ind w:left="708"/>
        <w:jc w:val="both"/>
        <w:rPr>
          <w:rFonts w:cs="Times New Roman"/>
          <w:b/>
          <w:szCs w:val="20"/>
        </w:rPr>
      </w:pPr>
    </w:p>
    <w:p w14:paraId="5E157AD5" w14:textId="77777777" w:rsidR="00365AA9" w:rsidRPr="003A316A" w:rsidRDefault="00E36FD5">
      <w:pPr>
        <w:spacing w:line="240" w:lineRule="auto"/>
        <w:ind w:left="708"/>
        <w:jc w:val="both"/>
        <w:rPr>
          <w:rFonts w:cs="Times New Roman"/>
          <w:szCs w:val="20"/>
        </w:rPr>
      </w:pPr>
      <w:r w:rsidRPr="003A316A">
        <w:rPr>
          <w:rFonts w:cs="Times New Roman"/>
          <w:b/>
          <w:szCs w:val="20"/>
        </w:rPr>
        <w:t xml:space="preserve">REGRA_SCP_NAO_PREENCHER: </w:t>
      </w:r>
      <w:r w:rsidRPr="003A316A">
        <w:rPr>
          <w:rFonts w:cs="Times New Roman"/>
          <w:szCs w:val="20"/>
        </w:rPr>
        <w:t xml:space="preserve">Verifica, </w:t>
      </w:r>
      <w:r w:rsidR="00296AD3">
        <w:rPr>
          <w:rFonts w:cs="Times New Roman"/>
          <w:szCs w:val="20"/>
        </w:rPr>
        <w:t xml:space="preserve">quando </w:t>
      </w:r>
      <w:r w:rsidRPr="003A316A">
        <w:rPr>
          <w:rFonts w:cs="Times New Roman"/>
          <w:szCs w:val="20"/>
        </w:rPr>
        <w:t>o campo indicador do tipo de ECD – TIP_ECD (Campo 17) –</w:t>
      </w:r>
      <w:r w:rsidR="00296AD3">
        <w:rPr>
          <w:rFonts w:cs="Times New Roman"/>
          <w:szCs w:val="20"/>
        </w:rPr>
        <w:t xml:space="preserve"> </w:t>
      </w:r>
      <w:r w:rsidRPr="003A316A">
        <w:rPr>
          <w:rFonts w:cs="Times New Roman"/>
          <w:szCs w:val="20"/>
        </w:rPr>
        <w:t>é igual a “0” (</w:t>
      </w:r>
      <w:r w:rsidRPr="003A316A">
        <w:rPr>
          <w:rFonts w:eastAsia="Arial" w:cs="Times New Roman"/>
          <w:szCs w:val="20"/>
        </w:rPr>
        <w:t>ECD de empresa não participante de SCP como sócio ostensivo</w:t>
      </w:r>
      <w:r w:rsidRPr="003A316A">
        <w:rPr>
          <w:rFonts w:cs="Times New Roman"/>
          <w:szCs w:val="20"/>
        </w:rPr>
        <w:t>) ou “1” (</w:t>
      </w:r>
      <w:r w:rsidRPr="003A316A">
        <w:rPr>
          <w:rFonts w:eastAsia="Arial" w:cs="Times New Roman"/>
          <w:szCs w:val="20"/>
        </w:rPr>
        <w:t>ECD de empresa participante de SCP como sócio ostensivo)</w:t>
      </w:r>
      <w:r w:rsidRPr="003A316A">
        <w:rPr>
          <w:rFonts w:cs="Times New Roman"/>
          <w:szCs w:val="20"/>
        </w:rPr>
        <w:t xml:space="preserve">, se o campo identificação da SCP – COD_SCP (Campo 18) – não foi preenchido. </w:t>
      </w:r>
      <w:r w:rsidRPr="003A316A">
        <w:rPr>
          <w:rFonts w:cs="Times New Roman"/>
          <w:b/>
          <w:szCs w:val="20"/>
        </w:rPr>
        <w:t xml:space="preserve"> </w:t>
      </w:r>
      <w:r w:rsidRPr="003A316A">
        <w:rPr>
          <w:rFonts w:cs="Times New Roman"/>
          <w:szCs w:val="20"/>
        </w:rPr>
        <w:t xml:space="preserve">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791615A4" w14:textId="77777777" w:rsidR="00365AA9" w:rsidRPr="003A316A" w:rsidRDefault="00365AA9">
      <w:pPr>
        <w:spacing w:line="240" w:lineRule="auto"/>
        <w:ind w:left="708"/>
        <w:jc w:val="both"/>
        <w:rPr>
          <w:rFonts w:eastAsia="Times New Roman" w:cs="Times New Roman"/>
          <w:color w:val="000000"/>
          <w:szCs w:val="20"/>
          <w:lang w:eastAsia="ar-SA"/>
        </w:rPr>
      </w:pPr>
    </w:p>
    <w:p w14:paraId="5F4933BB" w14:textId="77777777" w:rsidR="00365AA9" w:rsidRPr="003A316A" w:rsidRDefault="00E36FD5">
      <w:pPr>
        <w:spacing w:line="240" w:lineRule="auto"/>
        <w:ind w:left="708"/>
        <w:jc w:val="both"/>
        <w:rPr>
          <w:rFonts w:cs="Times New Roman"/>
          <w:szCs w:val="20"/>
        </w:rPr>
      </w:pPr>
      <w:r w:rsidRPr="003A316A">
        <w:rPr>
          <w:rFonts w:cs="Times New Roman"/>
          <w:b/>
          <w:szCs w:val="20"/>
        </w:rPr>
        <w:t xml:space="preserve">REGRA_DIFERENTE_CNPJ: </w:t>
      </w:r>
      <w:r w:rsidRPr="003A316A">
        <w:rPr>
          <w:rFonts w:cs="Times New Roman"/>
          <w:szCs w:val="20"/>
        </w:rPr>
        <w:t xml:space="preserve">Verifica se o campo identificação da SCP – COD_SCP (Campo 18) – é diferente do campo CNPJ (Campo 6). Se a regra não for cumprida, o </w:t>
      </w:r>
      <w:r w:rsidR="00C0738B" w:rsidRPr="003A316A">
        <w:rPr>
          <w:rFonts w:cs="Times New Roman"/>
          <w:szCs w:val="20"/>
        </w:rPr>
        <w:t>PGE</w:t>
      </w:r>
      <w:r w:rsidRPr="003A316A">
        <w:rPr>
          <w:rFonts w:cs="Times New Roman"/>
          <w:szCs w:val="20"/>
        </w:rPr>
        <w:t xml:space="preserve"> do Sped Contábil gera um erro.</w:t>
      </w:r>
      <w:r w:rsidRPr="003A316A">
        <w:rPr>
          <w:rFonts w:eastAsia="Times New Roman" w:cs="Times New Roman"/>
          <w:color w:val="000000"/>
          <w:szCs w:val="20"/>
          <w:lang w:eastAsia="ar-SA"/>
        </w:rPr>
        <w:t> </w:t>
      </w:r>
    </w:p>
    <w:p w14:paraId="16527037" w14:textId="77777777" w:rsidR="00E51B41" w:rsidRPr="003A316A" w:rsidRDefault="00E51B41">
      <w:pPr>
        <w:pStyle w:val="Corpodetexto"/>
        <w:ind w:left="708"/>
        <w:rPr>
          <w:rFonts w:ascii="Times New Roman" w:hAnsi="Times New Roman"/>
          <w:sz w:val="20"/>
          <w:szCs w:val="20"/>
        </w:rPr>
      </w:pPr>
    </w:p>
    <w:p w14:paraId="73A7BB4E" w14:textId="77777777" w:rsidR="00365AA9" w:rsidRPr="003A316A" w:rsidRDefault="00420094">
      <w:pPr>
        <w:pStyle w:val="Corpodetexto"/>
        <w:ind w:left="708"/>
        <w:rPr>
          <w:rFonts w:ascii="Times New Roman" w:hAnsi="Times New Roman"/>
          <w:sz w:val="20"/>
          <w:szCs w:val="20"/>
        </w:rPr>
      </w:pPr>
      <w:hyperlink w:anchor="REGRA_VALIDA_CNPJ" w:history="1">
        <w:r w:rsidR="00E36FD5" w:rsidRPr="003A316A">
          <w:rPr>
            <w:rStyle w:val="InternetLink"/>
            <w:b/>
            <w:color w:val="00000A"/>
            <w:sz w:val="20"/>
            <w:szCs w:val="20"/>
          </w:rPr>
          <w:t>REGRA_VALIDA_CNPJ</w:t>
        </w:r>
      </w:hyperlink>
      <w:r w:rsidR="00E36FD5" w:rsidRPr="003A316A">
        <w:rPr>
          <w:rFonts w:ascii="Times New Roman" w:hAnsi="Times New Roman"/>
          <w:sz w:val="20"/>
          <w:szCs w:val="20"/>
        </w:rPr>
        <w:t xml:space="preserve">: Verifica se a regra de formação do CNPJ da SCP – “COD_SCP” (Campo 18) –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04C98A90" w14:textId="77777777" w:rsidR="00365AA9" w:rsidRPr="003A316A" w:rsidRDefault="00365AA9">
      <w:pPr>
        <w:spacing w:line="240" w:lineRule="auto"/>
        <w:ind w:left="708"/>
        <w:jc w:val="both"/>
        <w:rPr>
          <w:rFonts w:eastAsia="Times New Roman" w:cs="Times New Roman"/>
          <w:color w:val="000000"/>
          <w:szCs w:val="20"/>
          <w:lang w:eastAsia="ar-SA"/>
        </w:rPr>
      </w:pPr>
    </w:p>
    <w:p w14:paraId="42D56717" w14:textId="77777777" w:rsidR="00365AA9" w:rsidRPr="003A316A" w:rsidRDefault="00E36FD5">
      <w:pPr>
        <w:jc w:val="both"/>
        <w:rPr>
          <w:rFonts w:cs="Times New Roman"/>
          <w:b/>
          <w:szCs w:val="20"/>
        </w:rPr>
      </w:pPr>
      <w:r w:rsidRPr="003A316A">
        <w:rPr>
          <w:rFonts w:cs="Times New Roman"/>
          <w:b/>
          <w:szCs w:val="20"/>
        </w:rPr>
        <w:t xml:space="preserve">V - Exemplos de Preenchimento: </w:t>
      </w:r>
    </w:p>
    <w:p w14:paraId="0FE0C0B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V.1 – Situação Normal:</w:t>
      </w:r>
    </w:p>
    <w:p w14:paraId="3C4DDA69" w14:textId="77777777" w:rsidR="00365AA9" w:rsidRPr="003A316A" w:rsidRDefault="00365AA9">
      <w:pPr>
        <w:pStyle w:val="Corpodetexto"/>
        <w:rPr>
          <w:rFonts w:ascii="Times New Roman" w:hAnsi="Times New Roman"/>
          <w:b/>
          <w:sz w:val="20"/>
          <w:szCs w:val="20"/>
        </w:rPr>
      </w:pPr>
    </w:p>
    <w:p w14:paraId="11C0D54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|0000|LECD|01012015|31122015|EMPRESA TESTE|11111111000199|AM||3434401|99999||0|1|0||0|0||N|N|</w:t>
      </w:r>
    </w:p>
    <w:p w14:paraId="2DC1A954"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7989D461"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37A5776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01012015 (Corresponde a 01/01/2015)</w:t>
      </w:r>
    </w:p>
    <w:p w14:paraId="61E2DFD1"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31012015 (Corresponde a 31/12/2015)</w:t>
      </w:r>
    </w:p>
    <w:p w14:paraId="57B14B9C"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47AE951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0F9A38AC" w14:textId="77777777" w:rsidR="00365AA9" w:rsidRPr="003A316A" w:rsidRDefault="00E36FD5">
      <w:pPr>
        <w:spacing w:line="240" w:lineRule="auto"/>
        <w:ind w:firstLine="707"/>
        <w:jc w:val="both"/>
        <w:rPr>
          <w:rFonts w:cs="Times New Roman"/>
          <w:szCs w:val="20"/>
        </w:rPr>
      </w:pPr>
      <w:r w:rsidRPr="003A316A">
        <w:rPr>
          <w:rFonts w:cs="Times New Roman"/>
          <w:b/>
          <w:szCs w:val="20"/>
        </w:rPr>
        <w:t xml:space="preserve">Campo 07 </w:t>
      </w:r>
      <w:r w:rsidRPr="003A316A">
        <w:rPr>
          <w:rFonts w:cs="Times New Roman"/>
          <w:szCs w:val="20"/>
        </w:rPr>
        <w:t>– UF: AM</w:t>
      </w:r>
    </w:p>
    <w:p w14:paraId="2A7CE37F" w14:textId="77777777" w:rsidR="00365AA9" w:rsidRPr="003A316A" w:rsidRDefault="00E36FD5">
      <w:pPr>
        <w:spacing w:line="240" w:lineRule="auto"/>
        <w:ind w:left="708"/>
        <w:jc w:val="both"/>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 Por isso, foi informado o campo em branco.</w:t>
      </w:r>
    </w:p>
    <w:p w14:paraId="14303DC8"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19BECF71"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4828D4DA"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Situação Especial: No exemplo, não há situação especial. Por isso, foi informado o campo em branco.</w:t>
      </w:r>
    </w:p>
    <w:p w14:paraId="617A8EE1"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(Corresponde a início do período normal, no primeiro dia do ano - 01/01/2015)</w:t>
      </w:r>
    </w:p>
    <w:p w14:paraId="35C825D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1 (Empresa possui registro na Junta Comercial)</w:t>
      </w:r>
    </w:p>
    <w:p w14:paraId="5A610D6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584C6097"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05226CD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14B5D10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1E21462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7D8DE22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47298F5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206BE33B" w14:textId="77777777" w:rsidR="00365AA9" w:rsidRPr="003A316A" w:rsidRDefault="00365AA9">
      <w:pPr>
        <w:pStyle w:val="Corpodetexto"/>
        <w:rPr>
          <w:rFonts w:ascii="Times New Roman" w:hAnsi="Times New Roman"/>
          <w:b/>
          <w:sz w:val="20"/>
          <w:szCs w:val="20"/>
        </w:rPr>
      </w:pPr>
    </w:p>
    <w:p w14:paraId="65F908E0" w14:textId="77777777" w:rsidR="00E51B41" w:rsidRPr="003A316A" w:rsidRDefault="00E51B41">
      <w:pPr>
        <w:pStyle w:val="Corpodetexto"/>
        <w:rPr>
          <w:rFonts w:ascii="Times New Roman" w:hAnsi="Times New Roman"/>
          <w:b/>
          <w:sz w:val="20"/>
          <w:szCs w:val="20"/>
        </w:rPr>
      </w:pPr>
    </w:p>
    <w:p w14:paraId="1DD66D4B" w14:textId="77777777" w:rsidR="00F01936" w:rsidRPr="003A316A" w:rsidRDefault="00F01936">
      <w:pPr>
        <w:pStyle w:val="Corpodetexto"/>
        <w:rPr>
          <w:rFonts w:ascii="Times New Roman" w:hAnsi="Times New Roman"/>
          <w:b/>
          <w:sz w:val="20"/>
          <w:szCs w:val="20"/>
        </w:rPr>
      </w:pPr>
    </w:p>
    <w:p w14:paraId="462B89A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V.2 – Abertura da Sociedade Empresária no Período:</w:t>
      </w:r>
    </w:p>
    <w:p w14:paraId="0F4C7003" w14:textId="77777777" w:rsidR="00365AA9" w:rsidRPr="003A316A" w:rsidRDefault="00365AA9">
      <w:pPr>
        <w:pStyle w:val="Corpodetexto"/>
        <w:rPr>
          <w:rFonts w:ascii="Times New Roman" w:hAnsi="Times New Roman"/>
          <w:b/>
          <w:sz w:val="20"/>
          <w:szCs w:val="20"/>
        </w:rPr>
      </w:pPr>
    </w:p>
    <w:p w14:paraId="0271DA3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|0000|LECD|20032015|31122015|EMPRESA TESTE|11111111000199|AM||3534401|99999||1|1|0||0|0||N|N|</w:t>
      </w:r>
    </w:p>
    <w:p w14:paraId="64CE2402"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5348565E"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19262560" w14:textId="77777777" w:rsidR="00365AA9" w:rsidRPr="003A316A" w:rsidRDefault="00E36FD5">
      <w:pPr>
        <w:pStyle w:val="PSDS-CorpodeTexto0"/>
        <w:ind w:left="707"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20032015 (Corresponde a 20/03/2015 – o início das atividades da empresa ocorreu nessa data)</w:t>
      </w:r>
    </w:p>
    <w:p w14:paraId="67748374"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31012015 (Corresponde a 31/12/2015)</w:t>
      </w:r>
    </w:p>
    <w:p w14:paraId="7BE3E017"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7018C239"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00DFE5E5" w14:textId="77777777" w:rsidR="00365AA9" w:rsidRPr="003A316A" w:rsidRDefault="00E36FD5">
      <w:pPr>
        <w:spacing w:line="240" w:lineRule="auto"/>
        <w:ind w:firstLine="707"/>
        <w:rPr>
          <w:rFonts w:cs="Times New Roman"/>
          <w:szCs w:val="20"/>
        </w:rPr>
      </w:pPr>
      <w:r w:rsidRPr="003A316A">
        <w:rPr>
          <w:rFonts w:cs="Times New Roman"/>
          <w:b/>
          <w:szCs w:val="20"/>
        </w:rPr>
        <w:t xml:space="preserve">Campo 07 </w:t>
      </w:r>
      <w:r w:rsidRPr="003A316A">
        <w:rPr>
          <w:rFonts w:cs="Times New Roman"/>
          <w:szCs w:val="20"/>
        </w:rPr>
        <w:t>– UF: AM</w:t>
      </w:r>
    </w:p>
    <w:p w14:paraId="288325EF" w14:textId="77777777" w:rsidR="00365AA9" w:rsidRPr="003A316A" w:rsidRDefault="00E36FD5">
      <w:pPr>
        <w:spacing w:line="240" w:lineRule="auto"/>
        <w:ind w:firstLine="707"/>
        <w:rPr>
          <w:rFonts w:cs="Times New Roman"/>
          <w:szCs w:val="20"/>
        </w:rPr>
      </w:pPr>
      <w:r w:rsidRPr="003A316A">
        <w:rPr>
          <w:rFonts w:cs="Times New Roman"/>
          <w:b/>
          <w:szCs w:val="20"/>
        </w:rPr>
        <w:t xml:space="preserve">Campo 08 </w:t>
      </w:r>
      <w:r w:rsidRPr="003A316A">
        <w:rPr>
          <w:rFonts w:cs="Times New Roman"/>
          <w:szCs w:val="20"/>
        </w:rPr>
        <w:t xml:space="preserve">– Inscrição Estadual: No exemplo, não há inscrição estadual. </w:t>
      </w:r>
    </w:p>
    <w:p w14:paraId="4A530DF4"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6F4B1D98"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2FBB518C"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Não há situação especial no período.</w:t>
      </w:r>
    </w:p>
    <w:p w14:paraId="40342F1E"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1 (Abertura)</w:t>
      </w:r>
    </w:p>
    <w:p w14:paraId="2D0061C6"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1 (Empresa possui registro na Junta Comercial)</w:t>
      </w:r>
    </w:p>
    <w:p w14:paraId="02B3B489"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4321A9CF"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7D7C535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259581E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73A634C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4A44257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335E184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3BD631A9" w14:textId="77777777" w:rsidR="00E51B41" w:rsidRPr="003A316A" w:rsidRDefault="00E51B41">
      <w:pPr>
        <w:pStyle w:val="Corpodetexto"/>
        <w:rPr>
          <w:rFonts w:ascii="Times New Roman" w:hAnsi="Times New Roman"/>
          <w:b/>
          <w:sz w:val="20"/>
          <w:szCs w:val="20"/>
        </w:rPr>
      </w:pPr>
    </w:p>
    <w:p w14:paraId="233C006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V.3 – Incorporação no período no caso de incorporada: </w:t>
      </w:r>
      <w:r w:rsidRPr="003A316A">
        <w:rPr>
          <w:rFonts w:ascii="Times New Roman" w:hAnsi="Times New Roman"/>
          <w:sz w:val="20"/>
          <w:szCs w:val="20"/>
        </w:rPr>
        <w:t>só deve transmitir um arquivo do início do período até a data da incorporação.</w:t>
      </w:r>
    </w:p>
    <w:p w14:paraId="4FE756DD" w14:textId="77777777" w:rsidR="00365AA9" w:rsidRPr="003A316A" w:rsidRDefault="00365AA9">
      <w:pPr>
        <w:pStyle w:val="Corpodetexto"/>
        <w:rPr>
          <w:rFonts w:ascii="Times New Roman" w:hAnsi="Times New Roman"/>
          <w:b/>
          <w:sz w:val="20"/>
          <w:szCs w:val="20"/>
        </w:rPr>
      </w:pPr>
    </w:p>
    <w:p w14:paraId="78FC3D0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|0000|LECD|01012015|15072015|EMPRESA TESTE|11111111000199|AM||3534401|99999|3|0|0|0||0|0||N|N|</w:t>
      </w:r>
    </w:p>
    <w:p w14:paraId="7FBDAF65"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2AFEBA17"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0935DCB3" w14:textId="77777777" w:rsidR="00365AA9" w:rsidRPr="003A316A" w:rsidRDefault="00E36FD5">
      <w:pPr>
        <w:pStyle w:val="PSDS-CorpodeTexto0"/>
        <w:ind w:firstLine="707"/>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01012015 (Corresponde a 01/01/2015)</w:t>
      </w:r>
    </w:p>
    <w:p w14:paraId="7260786B"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15072015 (Corresponde a 15/07/2015 – data da incorporação)</w:t>
      </w:r>
    </w:p>
    <w:p w14:paraId="79F8A651" w14:textId="77777777" w:rsidR="00365AA9" w:rsidRPr="003A316A" w:rsidRDefault="00E36FD5">
      <w:pPr>
        <w:pStyle w:val="PSDS-CorpodeTexto0"/>
        <w:ind w:left="707"/>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53115E98"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5C66E015" w14:textId="77777777" w:rsidR="00365AA9" w:rsidRPr="003A316A" w:rsidRDefault="00E36FD5">
      <w:pPr>
        <w:spacing w:line="240" w:lineRule="auto"/>
        <w:ind w:firstLine="707"/>
        <w:rPr>
          <w:rFonts w:cs="Times New Roman"/>
          <w:szCs w:val="20"/>
        </w:rPr>
      </w:pPr>
      <w:r w:rsidRPr="003A316A">
        <w:rPr>
          <w:rFonts w:cs="Times New Roman"/>
          <w:b/>
          <w:szCs w:val="20"/>
        </w:rPr>
        <w:t xml:space="preserve">Campo 07 </w:t>
      </w:r>
      <w:r w:rsidRPr="003A316A">
        <w:rPr>
          <w:rFonts w:cs="Times New Roman"/>
          <w:szCs w:val="20"/>
        </w:rPr>
        <w:t>– UF: AM</w:t>
      </w:r>
    </w:p>
    <w:p w14:paraId="71AF70EC" w14:textId="77777777" w:rsidR="00365AA9" w:rsidRPr="003A316A" w:rsidRDefault="00E36FD5">
      <w:pPr>
        <w:spacing w:line="240" w:lineRule="auto"/>
        <w:ind w:firstLine="707"/>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728C1221"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02A07AB2" w14:textId="77777777" w:rsidR="00365AA9" w:rsidRPr="003A316A" w:rsidRDefault="00E36FD5">
      <w:pPr>
        <w:pStyle w:val="PSDS-CorpodeTexto0"/>
        <w:ind w:left="707"/>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618FB822"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Situação Especial: 3 (corresponde a incorporação no período)</w:t>
      </w:r>
    </w:p>
    <w:p w14:paraId="6197D668"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(Normal)</w:t>
      </w:r>
    </w:p>
    <w:p w14:paraId="19092D66"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101F5ED3"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1E85840B"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0327671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19AB006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503B2C7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0926835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25886DF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7DEFE875" w14:textId="77777777" w:rsidR="00365AA9" w:rsidRPr="003A316A" w:rsidRDefault="00365AA9">
      <w:pPr>
        <w:pStyle w:val="PSDS-CorpodeTexto0"/>
        <w:jc w:val="both"/>
        <w:rPr>
          <w:rFonts w:ascii="Times New Roman" w:hAnsi="Times New Roman"/>
          <w:b/>
        </w:rPr>
      </w:pPr>
    </w:p>
    <w:p w14:paraId="77B5CC22" w14:textId="77777777" w:rsidR="00E51B41" w:rsidRPr="003A316A" w:rsidRDefault="00E51B41">
      <w:pPr>
        <w:overflowPunct/>
        <w:spacing w:line="240" w:lineRule="auto"/>
        <w:rPr>
          <w:rFonts w:eastAsia="Times New Roman" w:cs="Times New Roman"/>
          <w:b/>
          <w:szCs w:val="20"/>
          <w:lang w:eastAsia="ar-SA"/>
        </w:rPr>
      </w:pPr>
      <w:r w:rsidRPr="003A316A">
        <w:rPr>
          <w:rFonts w:cs="Times New Roman"/>
          <w:b/>
          <w:szCs w:val="20"/>
        </w:rPr>
        <w:br w:type="page"/>
      </w:r>
    </w:p>
    <w:p w14:paraId="14652978" w14:textId="77777777" w:rsidR="00365AA9" w:rsidRPr="003A316A" w:rsidRDefault="00E36FD5">
      <w:pPr>
        <w:pStyle w:val="PSDS-CorpodeTexto0"/>
        <w:jc w:val="both"/>
        <w:rPr>
          <w:rFonts w:ascii="Times New Roman" w:hAnsi="Times New Roman"/>
        </w:rPr>
      </w:pPr>
      <w:r w:rsidRPr="003A316A">
        <w:rPr>
          <w:rFonts w:ascii="Times New Roman" w:hAnsi="Times New Roman"/>
          <w:b/>
        </w:rPr>
        <w:lastRenderedPageBreak/>
        <w:t xml:space="preserve">V.4 – Incorporação no período no caso de incorporadora: </w:t>
      </w:r>
      <w:r w:rsidRPr="003A316A">
        <w:rPr>
          <w:rFonts w:ascii="Times New Roman" w:hAnsi="Times New Roman"/>
        </w:rPr>
        <w:t>deve transmitir dois arquivos – um do início do período até a data da incorporação e outro da data da incorporação até o final do período.</w:t>
      </w:r>
    </w:p>
    <w:p w14:paraId="07F4907A" w14:textId="77777777" w:rsidR="00365AA9" w:rsidRPr="003A316A" w:rsidRDefault="00365AA9">
      <w:pPr>
        <w:pStyle w:val="Corpodetexto"/>
        <w:rPr>
          <w:rFonts w:ascii="Times New Roman" w:hAnsi="Times New Roman"/>
          <w:b/>
          <w:sz w:val="20"/>
          <w:szCs w:val="20"/>
        </w:rPr>
      </w:pPr>
    </w:p>
    <w:p w14:paraId="4C574E6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Arquivo 1: </w:t>
      </w:r>
    </w:p>
    <w:p w14:paraId="4C683E41" w14:textId="77777777" w:rsidR="00365AA9" w:rsidRPr="003A316A" w:rsidRDefault="00365AA9">
      <w:pPr>
        <w:pStyle w:val="Corpodetexto"/>
        <w:rPr>
          <w:rFonts w:ascii="Times New Roman" w:hAnsi="Times New Roman"/>
          <w:b/>
          <w:sz w:val="20"/>
          <w:szCs w:val="20"/>
        </w:rPr>
      </w:pPr>
    </w:p>
    <w:p w14:paraId="5629263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|0000|LECD|01012015|15072015|EMPRESA TESTE|11111111000199|AM||3534401|99999|3|0|0|0||0|0||N|N|</w:t>
      </w:r>
    </w:p>
    <w:p w14:paraId="03AC0DAF"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7A95B62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5C7A1697"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01012015 (Corresponde a 01/01/2015)</w:t>
      </w:r>
    </w:p>
    <w:p w14:paraId="52C174A6"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15072015 (Corresponde a 15/07/2015 – data da incorporação)</w:t>
      </w:r>
    </w:p>
    <w:p w14:paraId="62A4DD51"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69CB648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3ADCBC21"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412A0818"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04854CDA"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08E1E94B"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5DBF8829" w14:textId="77777777" w:rsidR="00365AA9" w:rsidRPr="003A316A" w:rsidRDefault="00E36FD5">
      <w:pPr>
        <w:pStyle w:val="PSDS-CorpodeTexto0"/>
        <w:ind w:left="708" w:firstLine="1"/>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Situação Especial: 3 (corresponde a incorporação no período)</w:t>
      </w:r>
    </w:p>
    <w:p w14:paraId="17D7634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(Normal)</w:t>
      </w:r>
    </w:p>
    <w:p w14:paraId="3D08D1E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1669FB8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7AE2B3F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661E1F3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2CA01B6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1549296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32C4F64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4928062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1F8137FA" w14:textId="77777777" w:rsidR="00E51B41" w:rsidRPr="003A316A" w:rsidRDefault="00E51B41">
      <w:pPr>
        <w:pStyle w:val="Corpodetexto"/>
        <w:rPr>
          <w:rFonts w:ascii="Times New Roman" w:hAnsi="Times New Roman"/>
          <w:b/>
          <w:sz w:val="20"/>
          <w:szCs w:val="20"/>
        </w:rPr>
      </w:pPr>
    </w:p>
    <w:p w14:paraId="3B4D269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Arquivo 2: </w:t>
      </w:r>
    </w:p>
    <w:p w14:paraId="19CD8416" w14:textId="77777777" w:rsidR="00365AA9" w:rsidRPr="003A316A" w:rsidRDefault="00365AA9">
      <w:pPr>
        <w:pStyle w:val="Corpodetexto"/>
        <w:rPr>
          <w:rFonts w:ascii="Times New Roman" w:hAnsi="Times New Roman"/>
          <w:b/>
          <w:sz w:val="20"/>
          <w:szCs w:val="20"/>
        </w:rPr>
      </w:pPr>
    </w:p>
    <w:p w14:paraId="7C50F9A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|0000|LECD|16072015|31122015|EMPRESA TESTE|11111111000199|AM||3534401|99999||2|0|0||0|0||N|N|</w:t>
      </w:r>
    </w:p>
    <w:p w14:paraId="4987A98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747FA317"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5FA09DA4" w14:textId="77777777" w:rsidR="00365AA9" w:rsidRPr="003A316A" w:rsidRDefault="00E36FD5">
      <w:pPr>
        <w:pStyle w:val="PSDS-CorpodeTexto0"/>
        <w:ind w:left="708"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16072015 (Corresponde a 16/07/2015 – um dia após a incorporação)</w:t>
      </w:r>
    </w:p>
    <w:p w14:paraId="2FCC992F"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31122015 (Corresponde a 31/12/2015)</w:t>
      </w:r>
    </w:p>
    <w:p w14:paraId="571D7C8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213F732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1A3181C7"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784C6444"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25AF6EA7"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5634D083"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4330153F"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Não há situação especial no período.</w:t>
      </w:r>
    </w:p>
    <w:p w14:paraId="26ABDBB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2 (Realizou incorporação)</w:t>
      </w:r>
    </w:p>
    <w:p w14:paraId="2A17EBE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72C26F4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28351AD8"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18538EB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589799F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4AFA602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0246FC8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78528A6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11947694" w14:textId="77777777" w:rsidR="00365AA9" w:rsidRPr="003A316A" w:rsidRDefault="00365AA9">
      <w:pPr>
        <w:pStyle w:val="PSDS-CorpodeTexto0"/>
        <w:ind w:firstLine="708"/>
        <w:jc w:val="both"/>
        <w:rPr>
          <w:rFonts w:ascii="Times New Roman" w:hAnsi="Times New Roman"/>
        </w:rPr>
      </w:pPr>
    </w:p>
    <w:p w14:paraId="0795B834" w14:textId="77777777" w:rsidR="00E51B41" w:rsidRPr="003A316A" w:rsidRDefault="00E51B41">
      <w:pPr>
        <w:overflowPunct/>
        <w:spacing w:line="240" w:lineRule="auto"/>
        <w:rPr>
          <w:rFonts w:cs="Times New Roman"/>
          <w:b/>
          <w:szCs w:val="20"/>
        </w:rPr>
      </w:pPr>
      <w:r w:rsidRPr="003A316A">
        <w:rPr>
          <w:rFonts w:cs="Times New Roman"/>
          <w:b/>
          <w:szCs w:val="20"/>
        </w:rPr>
        <w:br w:type="page"/>
      </w:r>
    </w:p>
    <w:p w14:paraId="15C84B5B" w14:textId="77777777" w:rsidR="00365AA9" w:rsidRPr="003A316A" w:rsidRDefault="00E36FD5">
      <w:pPr>
        <w:rPr>
          <w:rFonts w:cs="Times New Roman"/>
          <w:szCs w:val="20"/>
        </w:rPr>
      </w:pPr>
      <w:r w:rsidRPr="003A316A">
        <w:rPr>
          <w:rFonts w:cs="Times New Roman"/>
          <w:b/>
          <w:szCs w:val="20"/>
        </w:rPr>
        <w:lastRenderedPageBreak/>
        <w:t xml:space="preserve">V.5 – Cisão parcial no período: </w:t>
      </w:r>
      <w:r w:rsidRPr="003A316A">
        <w:rPr>
          <w:rFonts w:cs="Times New Roman"/>
          <w:szCs w:val="20"/>
        </w:rPr>
        <w:t>deve transmitir dois arquivos – um do início do período até a data da cisão parcial e outro da data da cisão até o final do período.</w:t>
      </w:r>
    </w:p>
    <w:p w14:paraId="3FFF98D5" w14:textId="77777777" w:rsidR="00E51B41" w:rsidRPr="003A316A" w:rsidRDefault="00E51B41">
      <w:pPr>
        <w:pStyle w:val="Corpodetexto"/>
        <w:rPr>
          <w:rFonts w:ascii="Times New Roman" w:hAnsi="Times New Roman"/>
          <w:b/>
          <w:sz w:val="20"/>
          <w:szCs w:val="20"/>
        </w:rPr>
      </w:pPr>
    </w:p>
    <w:p w14:paraId="4B96F4C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Arquivo 1: </w:t>
      </w:r>
    </w:p>
    <w:p w14:paraId="79384DA0" w14:textId="77777777" w:rsidR="00365AA9" w:rsidRPr="003A316A" w:rsidRDefault="00365AA9">
      <w:pPr>
        <w:pStyle w:val="Corpodetexto"/>
        <w:rPr>
          <w:rFonts w:ascii="Times New Roman" w:hAnsi="Times New Roman"/>
          <w:b/>
          <w:sz w:val="20"/>
          <w:szCs w:val="20"/>
        </w:rPr>
      </w:pPr>
    </w:p>
    <w:p w14:paraId="0006F83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|0000|LECD|01012015|15072015|EMPRESA TESTE|11111111000199|AM||3534401|99999|1|0|0|0||0|0||N|N|</w:t>
      </w:r>
    </w:p>
    <w:p w14:paraId="266C86C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2C7B80B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1906070F" w14:textId="77777777" w:rsidR="00365AA9" w:rsidRPr="003A316A" w:rsidRDefault="00E36FD5">
      <w:pPr>
        <w:pStyle w:val="PSDS-CorpodeTexto0"/>
        <w:ind w:left="708"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01012015 (Corresponde a 01/01/2015)</w:t>
      </w:r>
    </w:p>
    <w:p w14:paraId="174999BA"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15072015 (Corresponde a 15/07/2015 – data da cisão)</w:t>
      </w:r>
    </w:p>
    <w:p w14:paraId="7D9B2EC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455EDA64"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62ED1474"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3C369616"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15288BB5"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4F845DB1"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240B3F52" w14:textId="77777777" w:rsidR="00365AA9" w:rsidRPr="003A316A" w:rsidRDefault="00E36FD5">
      <w:pPr>
        <w:pStyle w:val="PSDS-CorpodeTexto0"/>
        <w:ind w:left="708" w:firstLine="1"/>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Situação Especial: 1 (corresponde a cisão no período)</w:t>
      </w:r>
    </w:p>
    <w:p w14:paraId="5E88F57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(Normal)</w:t>
      </w:r>
    </w:p>
    <w:p w14:paraId="473DDDC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2B71E55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4B776650"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3E9CD7A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22097A7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60AC9A9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58B3B83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01AF37F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3A03406C" w14:textId="77777777" w:rsidR="00365AA9" w:rsidRPr="003A316A" w:rsidRDefault="00365AA9">
      <w:pPr>
        <w:pStyle w:val="PSDS-CorpodeTexto0"/>
        <w:jc w:val="both"/>
        <w:rPr>
          <w:rFonts w:ascii="Times New Roman" w:hAnsi="Times New Roman"/>
        </w:rPr>
      </w:pPr>
    </w:p>
    <w:p w14:paraId="29CB377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Arquivo 2: </w:t>
      </w:r>
    </w:p>
    <w:p w14:paraId="741BC4F7" w14:textId="77777777" w:rsidR="00365AA9" w:rsidRPr="003A316A" w:rsidRDefault="00365AA9">
      <w:pPr>
        <w:pStyle w:val="Corpodetexto"/>
        <w:rPr>
          <w:rFonts w:ascii="Times New Roman" w:hAnsi="Times New Roman"/>
          <w:b/>
          <w:sz w:val="20"/>
          <w:szCs w:val="20"/>
        </w:rPr>
      </w:pPr>
    </w:p>
    <w:p w14:paraId="686037C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|0000|LECD|16072015|31122015|EMPRESA TESTE|11111111000199|AM||3534401|99999||2|0|0||0|0||N|N|</w:t>
      </w:r>
      <w:r w:rsidRPr="003A316A">
        <w:rPr>
          <w:rFonts w:ascii="Times New Roman" w:hAnsi="Times New Roman"/>
          <w:sz w:val="20"/>
          <w:szCs w:val="20"/>
        </w:rPr>
        <w:t xml:space="preserve"> </w:t>
      </w:r>
    </w:p>
    <w:p w14:paraId="4E48DDD4"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5C72F69D"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416BD4C1" w14:textId="77777777" w:rsidR="00365AA9" w:rsidRPr="003A316A" w:rsidRDefault="00E36FD5">
      <w:pPr>
        <w:pStyle w:val="PSDS-CorpodeTexto0"/>
        <w:ind w:left="708"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16072015 (Corresponde a 16/07/2015 – um dia após a cisão)</w:t>
      </w:r>
    </w:p>
    <w:p w14:paraId="60CDC34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31122015 (Corresponde a 31/12/2015)</w:t>
      </w:r>
    </w:p>
    <w:p w14:paraId="50C992D2"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6012712E"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3E8CEB52"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3F2C7B10"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2879D939"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658F3353"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41B0EC44"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Não há situação especial no período.</w:t>
      </w:r>
    </w:p>
    <w:p w14:paraId="3B64C2D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2 (Resultante de cisão)</w:t>
      </w:r>
    </w:p>
    <w:p w14:paraId="2394BA8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0 (Empresa não possui NIRE)</w:t>
      </w:r>
    </w:p>
    <w:p w14:paraId="1BC3CA5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0 (Escrituração Original)</w:t>
      </w:r>
    </w:p>
    <w:p w14:paraId="41375A6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 Escrituração Substituída: Como a escrituração é original (campo 14), não há que se informar o </w:t>
      </w:r>
      <w:r w:rsidRPr="003A316A">
        <w:rPr>
          <w:rFonts w:ascii="Times New Roman" w:hAnsi="Times New Roman"/>
          <w:i/>
        </w:rPr>
        <w:t xml:space="preserve">hash </w:t>
      </w:r>
      <w:r w:rsidRPr="003A316A">
        <w:rPr>
          <w:rFonts w:ascii="Times New Roman" w:hAnsi="Times New Roman"/>
        </w:rPr>
        <w:t>da escrituração substituída.</w:t>
      </w:r>
    </w:p>
    <w:p w14:paraId="03931A1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3D5D094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3539944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7CF9429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017BEDC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0A5CAB68" w14:textId="77777777" w:rsidR="00365AA9" w:rsidRPr="003A316A" w:rsidRDefault="00365AA9">
      <w:pPr>
        <w:pStyle w:val="Corpodetexto"/>
        <w:rPr>
          <w:rFonts w:ascii="Times New Roman" w:hAnsi="Times New Roman"/>
          <w:b/>
          <w:sz w:val="20"/>
          <w:szCs w:val="20"/>
        </w:rPr>
      </w:pPr>
    </w:p>
    <w:p w14:paraId="2028614B" w14:textId="77777777" w:rsidR="00E51B41" w:rsidRPr="003A316A" w:rsidRDefault="00E51B41">
      <w:pPr>
        <w:overflowPunct/>
        <w:spacing w:line="240" w:lineRule="auto"/>
        <w:rPr>
          <w:rFonts w:eastAsia="Times New Roman" w:cs="Times New Roman"/>
          <w:b/>
          <w:color w:val="000000"/>
          <w:szCs w:val="20"/>
          <w:lang w:eastAsia="ar-SA"/>
        </w:rPr>
      </w:pPr>
      <w:r w:rsidRPr="003A316A">
        <w:rPr>
          <w:rFonts w:cs="Times New Roman"/>
          <w:b/>
          <w:szCs w:val="20"/>
        </w:rPr>
        <w:br w:type="page"/>
      </w:r>
    </w:p>
    <w:p w14:paraId="4829352D"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lastRenderedPageBreak/>
        <w:t>V.6 – Escrituração substituta</w:t>
      </w:r>
      <w:r w:rsidRPr="003A316A">
        <w:rPr>
          <w:rFonts w:ascii="Times New Roman" w:hAnsi="Times New Roman"/>
          <w:sz w:val="20"/>
          <w:szCs w:val="20"/>
        </w:rPr>
        <w:t>:</w:t>
      </w:r>
    </w:p>
    <w:p w14:paraId="6FE9E702" w14:textId="77777777" w:rsidR="00365AA9" w:rsidRPr="003A316A" w:rsidRDefault="00365AA9">
      <w:pPr>
        <w:pStyle w:val="Corpodetexto"/>
        <w:rPr>
          <w:rFonts w:ascii="Times New Roman" w:hAnsi="Times New Roman"/>
          <w:b/>
          <w:sz w:val="20"/>
          <w:szCs w:val="20"/>
        </w:rPr>
      </w:pPr>
    </w:p>
    <w:p w14:paraId="7B50303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|0000|LECD|01012016|31122016|EMPRESA TESTE|11111111000199|AM||3534401|99999||0|1|1|1234567890123456789012345678901234567890|0|0||N|N|</w:t>
      </w:r>
    </w:p>
    <w:p w14:paraId="4E566474"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0000</w:t>
      </w:r>
    </w:p>
    <w:p w14:paraId="63589213"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02</w:t>
      </w:r>
      <w:r w:rsidRPr="003A316A">
        <w:rPr>
          <w:rFonts w:ascii="Times New Roman" w:hAnsi="Times New Roman"/>
        </w:rPr>
        <w:t xml:space="preserve"> – Identificação do Arquivo: LECD</w:t>
      </w:r>
    </w:p>
    <w:p w14:paraId="57E8DE3C" w14:textId="77777777" w:rsidR="00365AA9" w:rsidRPr="003A316A" w:rsidRDefault="00E36FD5">
      <w:pPr>
        <w:pStyle w:val="PSDS-CorpodeTexto0"/>
        <w:ind w:left="708" w:firstLine="1"/>
        <w:rPr>
          <w:rFonts w:ascii="Times New Roman" w:hAnsi="Times New Roman"/>
        </w:rPr>
      </w:pPr>
      <w:r w:rsidRPr="003A316A">
        <w:rPr>
          <w:rFonts w:ascii="Times New Roman" w:hAnsi="Times New Roman"/>
          <w:b/>
        </w:rPr>
        <w:t>Campo 03</w:t>
      </w:r>
      <w:r w:rsidRPr="003A316A">
        <w:rPr>
          <w:rFonts w:ascii="Times New Roman" w:hAnsi="Times New Roman"/>
        </w:rPr>
        <w:t xml:space="preserve"> – Data Inicial: 01012016 (Corresponde a 01/01/2016)</w:t>
      </w:r>
    </w:p>
    <w:p w14:paraId="1BA27CE4"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04</w:t>
      </w:r>
      <w:r w:rsidRPr="003A316A">
        <w:rPr>
          <w:rFonts w:ascii="Times New Roman" w:hAnsi="Times New Roman"/>
        </w:rPr>
        <w:t xml:space="preserve"> – Data Final: 31122016 (Corresponde a 31/12/2016)</w:t>
      </w:r>
    </w:p>
    <w:p w14:paraId="439DE92E"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Campo 05</w:t>
      </w:r>
      <w:r w:rsidRPr="003A316A">
        <w:rPr>
          <w:rFonts w:ascii="Times New Roman" w:hAnsi="Times New Roman"/>
        </w:rPr>
        <w:t xml:space="preserve"> – Nome Empresarial: EMPRESA TESTE</w:t>
      </w:r>
    </w:p>
    <w:p w14:paraId="1C0765F3"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CNPJ: 111111111000199 (Corresponde a 11.111.111/0001-99)</w:t>
      </w:r>
    </w:p>
    <w:p w14:paraId="62DEE5C1"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UF: AM</w:t>
      </w:r>
    </w:p>
    <w:p w14:paraId="1C210C16" w14:textId="77777777" w:rsidR="00365AA9" w:rsidRPr="003A316A" w:rsidRDefault="00E36FD5">
      <w:pPr>
        <w:spacing w:line="240" w:lineRule="auto"/>
        <w:ind w:left="708" w:firstLine="1"/>
        <w:rPr>
          <w:rFonts w:cs="Times New Roman"/>
          <w:szCs w:val="20"/>
        </w:rPr>
      </w:pPr>
      <w:r w:rsidRPr="003A316A">
        <w:rPr>
          <w:rFonts w:cs="Times New Roman"/>
          <w:b/>
          <w:szCs w:val="20"/>
        </w:rPr>
        <w:t xml:space="preserve">Campo 08 </w:t>
      </w:r>
      <w:r w:rsidRPr="003A316A">
        <w:rPr>
          <w:rFonts w:cs="Times New Roman"/>
          <w:szCs w:val="20"/>
        </w:rPr>
        <w:t>– Inscrição Estadual: No exemplo, não há inscrição estadual.</w:t>
      </w:r>
    </w:p>
    <w:p w14:paraId="3AD95BD8"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Código do Município: 3434401</w:t>
      </w:r>
    </w:p>
    <w:p w14:paraId="3FA53B9F"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10 </w:t>
      </w:r>
      <w:r w:rsidRPr="003A316A">
        <w:rPr>
          <w:rFonts w:ascii="Times New Roman" w:hAnsi="Times New Roman"/>
        </w:rPr>
        <w:t>– Inscrição Municipal: 99999</w:t>
      </w:r>
    </w:p>
    <w:p w14:paraId="40ED078C" w14:textId="77777777" w:rsidR="00365AA9" w:rsidRPr="003A316A" w:rsidRDefault="00E36FD5">
      <w:pPr>
        <w:pStyle w:val="PSDS-CorpodeTexto0"/>
        <w:ind w:left="708" w:firstLine="1"/>
        <w:jc w:val="both"/>
        <w:rPr>
          <w:rFonts w:ascii="Times New Roman" w:hAnsi="Times New Roman"/>
        </w:rPr>
      </w:pPr>
      <w:r w:rsidRPr="003A316A">
        <w:rPr>
          <w:rFonts w:ascii="Times New Roman" w:hAnsi="Times New Roman"/>
          <w:b/>
        </w:rPr>
        <w:t xml:space="preserve">Campo 11 </w:t>
      </w:r>
      <w:r w:rsidRPr="003A316A">
        <w:rPr>
          <w:rFonts w:ascii="Times New Roman" w:hAnsi="Times New Roman"/>
        </w:rPr>
        <w:t>– Não há situação especial no período</w:t>
      </w:r>
    </w:p>
    <w:p w14:paraId="604755F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12 </w:t>
      </w:r>
      <w:r w:rsidRPr="003A316A">
        <w:rPr>
          <w:rFonts w:ascii="Times New Roman" w:hAnsi="Times New Roman"/>
        </w:rPr>
        <w:t>– Indicador de Situação no Início do Período: 0 (Normal)</w:t>
      </w:r>
    </w:p>
    <w:p w14:paraId="2BB9788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13</w:t>
      </w:r>
      <w:r w:rsidRPr="003A316A">
        <w:rPr>
          <w:rFonts w:ascii="Times New Roman" w:hAnsi="Times New Roman"/>
        </w:rPr>
        <w:t xml:space="preserve"> – Indicador de Existência de NIRE: 1 (Empresa possui registro na Junta Comercial)</w:t>
      </w:r>
    </w:p>
    <w:p w14:paraId="055111A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14</w:t>
      </w:r>
      <w:r w:rsidRPr="003A316A">
        <w:rPr>
          <w:rFonts w:ascii="Times New Roman" w:hAnsi="Times New Roman"/>
        </w:rPr>
        <w:t xml:space="preserve"> – Indicador de Finalidade da Escrituração: 1 (Substituta)</w:t>
      </w:r>
    </w:p>
    <w:p w14:paraId="121E37BD"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15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da Escrituração Substituída: 1234567890123456789012345678901234567890</w:t>
      </w:r>
    </w:p>
    <w:p w14:paraId="2C4D16D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16 </w:t>
      </w:r>
      <w:r w:rsidRPr="003A316A">
        <w:rPr>
          <w:rFonts w:ascii="Times New Roman" w:hAnsi="Times New Roman"/>
        </w:rPr>
        <w:t>– Empresa não é sujeita a auditoria independente.</w:t>
      </w:r>
    </w:p>
    <w:p w14:paraId="247307E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17 – </w:t>
      </w:r>
      <w:r w:rsidRPr="003A316A">
        <w:rPr>
          <w:rFonts w:ascii="Times New Roman" w:hAnsi="Times New Roman"/>
        </w:rPr>
        <w:t>ECD de empresa não participante de SCP com sócio ostensivo.</w:t>
      </w:r>
    </w:p>
    <w:p w14:paraId="6C023CA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18 – </w:t>
      </w:r>
      <w:r w:rsidRPr="003A316A">
        <w:rPr>
          <w:rFonts w:ascii="Times New Roman" w:hAnsi="Times New Roman"/>
        </w:rPr>
        <w:t>Identificação da SCP: não há.</w:t>
      </w:r>
    </w:p>
    <w:p w14:paraId="2CDD741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19 – </w:t>
      </w:r>
      <w:r w:rsidRPr="003A316A">
        <w:rPr>
          <w:rFonts w:ascii="Times New Roman" w:hAnsi="Times New Roman"/>
        </w:rPr>
        <w:t>Identificação de Moeda Funcional: N (Não).</w:t>
      </w:r>
    </w:p>
    <w:p w14:paraId="46BB4A6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20 – </w:t>
      </w:r>
      <w:r w:rsidRPr="003A316A">
        <w:rPr>
          <w:rFonts w:ascii="Times New Roman" w:hAnsi="Times New Roman"/>
        </w:rPr>
        <w:t>Identificação de Escriturações Contábeis Consolidadas: N (Não).</w:t>
      </w:r>
    </w:p>
    <w:p w14:paraId="1A234105" w14:textId="77777777" w:rsidR="00365AA9" w:rsidRPr="003A316A" w:rsidRDefault="00365AA9">
      <w:pPr>
        <w:pStyle w:val="PSDS-CorpodeTexto0"/>
        <w:jc w:val="both"/>
        <w:rPr>
          <w:rFonts w:ascii="Times New Roman" w:hAnsi="Times New Roman"/>
          <w:b/>
        </w:rPr>
      </w:pPr>
    </w:p>
    <w:p w14:paraId="5582153D" w14:textId="77777777" w:rsidR="00365AA9" w:rsidRPr="003A316A" w:rsidRDefault="00E36FD5">
      <w:pPr>
        <w:pStyle w:val="PSDS-CorpodeTexto0"/>
        <w:jc w:val="both"/>
        <w:rPr>
          <w:rFonts w:ascii="Times New Roman" w:hAnsi="Times New Roman"/>
        </w:rPr>
      </w:pPr>
      <w:r w:rsidRPr="003A316A">
        <w:rPr>
          <w:rFonts w:ascii="Times New Roman" w:hAnsi="Times New Roman"/>
          <w:b/>
        </w:rPr>
        <w:t xml:space="preserve">Observação: </w:t>
      </w:r>
      <w:r w:rsidRPr="003A316A">
        <w:rPr>
          <w:rFonts w:ascii="Times New Roman" w:hAnsi="Times New Roman"/>
        </w:rPr>
        <w:t>No caso de situação especial ocorrida em 31 de dezembro, somente será exigida do contribuinte a apresentação de uma ECD, de 1</w:t>
      </w:r>
      <w:r w:rsidRPr="003A316A">
        <w:rPr>
          <w:rFonts w:ascii="Times New Roman" w:hAnsi="Times New Roman"/>
          <w:u w:val="single"/>
          <w:vertAlign w:val="superscript"/>
        </w:rPr>
        <w:t>o</w:t>
      </w:r>
      <w:r w:rsidRPr="003A316A">
        <w:rPr>
          <w:rFonts w:ascii="Times New Roman" w:hAnsi="Times New Roman"/>
        </w:rPr>
        <w:t xml:space="preserve"> de janeiro até 31 de dezembro do ano-calendário, com a informação de situação especial no campo 11 (indicador de situação especial).</w:t>
      </w:r>
    </w:p>
    <w:p w14:paraId="7A759661" w14:textId="77777777" w:rsidR="00365AA9" w:rsidRPr="003A316A" w:rsidRDefault="00365AA9">
      <w:pPr>
        <w:rPr>
          <w:rFonts w:eastAsia="Times New Roman" w:cs="Times New Roman"/>
          <w:b/>
          <w:bCs/>
          <w:color w:val="0000FF"/>
          <w:szCs w:val="20"/>
          <w:lang w:eastAsia="pt-BR"/>
        </w:rPr>
      </w:pPr>
    </w:p>
    <w:p w14:paraId="0C17038C"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9EFD285" w14:textId="77777777" w:rsidR="00365AA9" w:rsidRPr="003A316A" w:rsidRDefault="00E36FD5">
      <w:pPr>
        <w:pStyle w:val="Ttulo4"/>
        <w:rPr>
          <w:szCs w:val="20"/>
        </w:rPr>
      </w:pPr>
      <w:bookmarkStart w:id="60" w:name="_Toc520971707"/>
      <w:r w:rsidRPr="003A316A">
        <w:rPr>
          <w:szCs w:val="20"/>
        </w:rPr>
        <w:lastRenderedPageBreak/>
        <w:t>Registro 0001: Abertura do Bloco 0</w:t>
      </w:r>
      <w:bookmarkEnd w:id="60"/>
    </w:p>
    <w:p w14:paraId="306C2F27" w14:textId="77777777" w:rsidR="00365AA9" w:rsidRPr="003A316A" w:rsidRDefault="00365AA9">
      <w:pPr>
        <w:pStyle w:val="Corpodetexto"/>
        <w:rPr>
          <w:rFonts w:ascii="Times New Roman" w:hAnsi="Times New Roman"/>
          <w:b/>
          <w:sz w:val="20"/>
          <w:szCs w:val="20"/>
        </w:rPr>
      </w:pPr>
    </w:p>
    <w:p w14:paraId="4159C82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0001 abre o bloco 0 e indica se há ou não há dados informados no bloco.</w:t>
      </w:r>
    </w:p>
    <w:p w14:paraId="2C6069F8" w14:textId="77777777" w:rsidR="00365AA9" w:rsidRPr="003A316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3A316A" w14:paraId="4202CD28"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CE14DB" w14:textId="77777777" w:rsidR="00365AA9" w:rsidRPr="003A316A" w:rsidRDefault="00E36FD5">
            <w:pPr>
              <w:pStyle w:val="psds-corpodetexto"/>
              <w:spacing w:before="0" w:after="0"/>
              <w:ind w:firstLine="6"/>
              <w:rPr>
                <w:b/>
                <w:bCs/>
                <w:sz w:val="20"/>
                <w:szCs w:val="20"/>
              </w:rPr>
            </w:pPr>
            <w:r w:rsidRPr="003A316A">
              <w:rPr>
                <w:b/>
                <w:bCs/>
                <w:sz w:val="20"/>
                <w:szCs w:val="20"/>
              </w:rPr>
              <w:t>REGISTRO 0001: ABERTURA DO BLOCO 0</w:t>
            </w:r>
          </w:p>
        </w:tc>
      </w:tr>
      <w:tr w:rsidR="00365AA9" w:rsidRPr="003A316A" w14:paraId="211A6BEE"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8548D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447C9EE"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0FCAC0D7" w14:textId="77777777">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AB5ED8"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624A58"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7BF2641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54B00A"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1CF75AC5" w14:textId="77777777" w:rsidR="00365AA9" w:rsidRPr="003A316A"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3A316A" w14:paraId="31A280ED"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1EDE3"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F011C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E5EF5A"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C5285"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89697D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C505F"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445F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ED25CB"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CFA96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2E55AF5"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38D9E4" w14:textId="77777777" w:rsidR="00365AA9" w:rsidRPr="003A316A" w:rsidRDefault="00E36FD5">
            <w:pPr>
              <w:spacing w:line="240" w:lineRule="auto"/>
              <w:rPr>
                <w:rFonts w:cs="Times New Roman"/>
                <w:szCs w:val="20"/>
              </w:rPr>
            </w:pPr>
            <w:r w:rsidRPr="003A316A">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BD8D8" w14:textId="77777777" w:rsidR="00365AA9" w:rsidRPr="003A316A" w:rsidRDefault="00E36FD5">
            <w:pPr>
              <w:spacing w:line="240" w:lineRule="auto"/>
              <w:rPr>
                <w:rFonts w:cs="Times New Roman"/>
                <w:szCs w:val="20"/>
              </w:rPr>
            </w:pPr>
            <w:r w:rsidRPr="003A316A">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AA837" w14:textId="77777777" w:rsidR="00365AA9" w:rsidRPr="003A316A" w:rsidRDefault="00E36FD5">
            <w:pPr>
              <w:spacing w:line="240" w:lineRule="auto"/>
              <w:rPr>
                <w:rFonts w:cs="Times New Roman"/>
                <w:szCs w:val="20"/>
              </w:rPr>
            </w:pPr>
            <w:r w:rsidRPr="003A316A">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64265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FA1B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B8F3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32C5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8F85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EB3F3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492690E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DF160A"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D377B"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625DA"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5986F090"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28C7B262"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32CED"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AF32F9"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3611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F1432B"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AA93D9"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F6D3C1" w14:textId="77777777" w:rsidR="00365AA9" w:rsidRPr="003A316A" w:rsidRDefault="00E36FD5">
            <w:pPr>
              <w:spacing w:line="240" w:lineRule="auto"/>
              <w:jc w:val="center"/>
              <w:rPr>
                <w:rFonts w:cs="Times New Roman"/>
                <w:szCs w:val="20"/>
              </w:rPr>
            </w:pPr>
            <w:r w:rsidRPr="003A316A">
              <w:rPr>
                <w:rFonts w:cs="Times New Roman"/>
                <w:szCs w:val="20"/>
              </w:rPr>
              <w:t>-</w:t>
            </w:r>
          </w:p>
        </w:tc>
      </w:tr>
    </w:tbl>
    <w:p w14:paraId="6792603C" w14:textId="77777777" w:rsidR="00365AA9" w:rsidRPr="003A316A" w:rsidRDefault="00365AA9">
      <w:pPr>
        <w:pStyle w:val="Corpodetexto"/>
        <w:spacing w:line="240" w:lineRule="auto"/>
        <w:rPr>
          <w:rFonts w:ascii="Times New Roman" w:hAnsi="Times New Roman"/>
          <w:b/>
          <w:color w:val="00000A"/>
          <w:sz w:val="20"/>
          <w:szCs w:val="20"/>
        </w:rPr>
      </w:pPr>
    </w:p>
    <w:p w14:paraId="7582C7F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53E5DB2" w14:textId="77777777" w:rsidR="00365AA9" w:rsidRPr="003A316A" w:rsidRDefault="00365AA9">
      <w:pPr>
        <w:pStyle w:val="Corpodetexto"/>
        <w:rPr>
          <w:rFonts w:ascii="Times New Roman" w:hAnsi="Times New Roman"/>
          <w:sz w:val="20"/>
          <w:szCs w:val="20"/>
        </w:rPr>
      </w:pPr>
    </w:p>
    <w:p w14:paraId="349D3F0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F8775F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5AC6363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11AA484" w14:textId="77777777" w:rsidR="00365AA9" w:rsidRPr="003A316A" w:rsidRDefault="00365AA9">
      <w:pPr>
        <w:pStyle w:val="Corpodetexto"/>
        <w:spacing w:line="240" w:lineRule="auto"/>
        <w:rPr>
          <w:rFonts w:ascii="Times New Roman" w:hAnsi="Times New Roman"/>
          <w:sz w:val="20"/>
          <w:szCs w:val="20"/>
        </w:rPr>
      </w:pPr>
    </w:p>
    <w:p w14:paraId="762608D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2C2DCC04" w14:textId="77777777" w:rsidR="00365AA9" w:rsidRPr="003A316A" w:rsidRDefault="00365AA9">
      <w:pPr>
        <w:pStyle w:val="Corpodetexto"/>
        <w:spacing w:line="240" w:lineRule="auto"/>
        <w:rPr>
          <w:rFonts w:ascii="Times New Roman" w:hAnsi="Times New Roman"/>
          <w:sz w:val="20"/>
          <w:szCs w:val="20"/>
        </w:rPr>
      </w:pPr>
    </w:p>
    <w:p w14:paraId="73F8856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202292FE" w14:textId="77777777" w:rsidR="00365AA9" w:rsidRPr="003A316A" w:rsidRDefault="00365AA9">
      <w:pPr>
        <w:pStyle w:val="Corpodetexto"/>
        <w:rPr>
          <w:rFonts w:ascii="Times New Roman" w:hAnsi="Times New Roman"/>
          <w:color w:val="00000A"/>
          <w:sz w:val="20"/>
          <w:szCs w:val="20"/>
        </w:rPr>
      </w:pPr>
    </w:p>
    <w:p w14:paraId="696DD457"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“0001”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578050B" w14:textId="77777777" w:rsidR="00365AA9" w:rsidRPr="003A316A" w:rsidRDefault="00365AA9">
      <w:pPr>
        <w:pStyle w:val="Corpodetexto"/>
        <w:rPr>
          <w:rFonts w:ascii="Times New Roman" w:hAnsi="Times New Roman"/>
          <w:color w:val="auto"/>
          <w:sz w:val="20"/>
          <w:szCs w:val="20"/>
        </w:rPr>
      </w:pPr>
    </w:p>
    <w:p w14:paraId="58663F0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658BD231" w14:textId="77777777" w:rsidR="00365AA9" w:rsidRPr="003A316A" w:rsidRDefault="00365AA9">
      <w:pPr>
        <w:pStyle w:val="Corpodetexto"/>
        <w:spacing w:line="240" w:lineRule="auto"/>
        <w:rPr>
          <w:rFonts w:ascii="Times New Roman" w:hAnsi="Times New Roman"/>
          <w:sz w:val="20"/>
          <w:szCs w:val="20"/>
        </w:rPr>
      </w:pPr>
    </w:p>
    <w:p w14:paraId="400B90E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6C36F86" w14:textId="77777777" w:rsidR="00365AA9" w:rsidRPr="003A316A" w:rsidRDefault="00365AA9">
      <w:pPr>
        <w:pStyle w:val="Corpodetexto"/>
        <w:rPr>
          <w:rFonts w:ascii="Times New Roman" w:hAnsi="Times New Roman"/>
          <w:b/>
          <w:sz w:val="20"/>
          <w:szCs w:val="20"/>
        </w:rPr>
      </w:pPr>
    </w:p>
    <w:p w14:paraId="629A2D9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|0001|0|</w:t>
      </w:r>
      <w:r w:rsidRPr="003A316A">
        <w:rPr>
          <w:rFonts w:ascii="Times New Roman" w:hAnsi="Times New Roman"/>
          <w:sz w:val="20"/>
          <w:szCs w:val="20"/>
        </w:rPr>
        <w:t xml:space="preserve"> </w:t>
      </w:r>
    </w:p>
    <w:p w14:paraId="4FD3BF6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0001</w:t>
      </w:r>
    </w:p>
    <w:p w14:paraId="0962286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15B41544" w14:textId="77777777" w:rsidR="00365AA9" w:rsidRPr="003A316A" w:rsidRDefault="00365AA9">
      <w:pPr>
        <w:pStyle w:val="PSDS-CorpodeTexto0"/>
        <w:ind w:left="707"/>
        <w:jc w:val="both"/>
        <w:rPr>
          <w:rFonts w:ascii="Times New Roman" w:hAnsi="Times New Roman"/>
        </w:rPr>
      </w:pPr>
    </w:p>
    <w:p w14:paraId="38A08721"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016CC406" w14:textId="77777777" w:rsidR="00365AA9" w:rsidRPr="003A316A" w:rsidRDefault="00E36FD5">
      <w:pPr>
        <w:pStyle w:val="Ttulo4"/>
        <w:rPr>
          <w:szCs w:val="20"/>
        </w:rPr>
      </w:pPr>
      <w:bookmarkStart w:id="61" w:name="_Toc520971708"/>
      <w:r w:rsidRPr="003A316A">
        <w:rPr>
          <w:szCs w:val="20"/>
        </w:rPr>
        <w:lastRenderedPageBreak/>
        <w:t>Registro 0007: Outras Inscrições Cadastrais da Pessoa Jurídica</w:t>
      </w:r>
      <w:bookmarkEnd w:id="61"/>
    </w:p>
    <w:p w14:paraId="44A8D526" w14:textId="77777777" w:rsidR="00365AA9" w:rsidRPr="003A316A" w:rsidRDefault="00365AA9">
      <w:pPr>
        <w:pStyle w:val="Corpodetexto"/>
        <w:rPr>
          <w:rFonts w:ascii="Times New Roman" w:hAnsi="Times New Roman"/>
          <w:sz w:val="20"/>
          <w:szCs w:val="20"/>
        </w:rPr>
      </w:pPr>
    </w:p>
    <w:p w14:paraId="1C05EAC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“ID_Bacen”, conforme registrado no Unicad (Informações sobre Entidades de Interesse do Banco Central), composto por 8 dígitos e iniciados com a letra "Z".</w:t>
      </w:r>
    </w:p>
    <w:p w14:paraId="2A0C7650" w14:textId="77777777" w:rsidR="00365AA9" w:rsidRPr="003A316A"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3A316A" w14:paraId="60CC3706"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23A05F" w14:textId="77777777" w:rsidR="00365AA9" w:rsidRPr="003A316A" w:rsidRDefault="00E36FD5">
            <w:pPr>
              <w:pStyle w:val="psds-corpodetexto"/>
              <w:spacing w:before="0" w:after="0"/>
              <w:rPr>
                <w:sz w:val="20"/>
                <w:szCs w:val="20"/>
              </w:rPr>
            </w:pPr>
            <w:r w:rsidRPr="003A316A">
              <w:rPr>
                <w:b/>
                <w:bCs/>
                <w:sz w:val="20"/>
                <w:szCs w:val="20"/>
              </w:rPr>
              <w:t>REGISTRO 0007:</w:t>
            </w:r>
            <w:r w:rsidRPr="003A316A">
              <w:rPr>
                <w:rStyle w:val="apple-converted-space"/>
                <w:b/>
                <w:bCs/>
                <w:sz w:val="20"/>
                <w:szCs w:val="20"/>
              </w:rPr>
              <w:t> </w:t>
            </w:r>
            <w:r w:rsidRPr="003A316A">
              <w:rPr>
                <w:b/>
                <w:bCs/>
                <w:caps/>
                <w:sz w:val="20"/>
                <w:szCs w:val="20"/>
              </w:rPr>
              <w:t>OUTRAS INSCRIÇÕES CADASTRAIS DA PESSOA JURÍDICA</w:t>
            </w:r>
          </w:p>
        </w:tc>
      </w:tr>
      <w:tr w:rsidR="00365AA9" w:rsidRPr="003A316A" w14:paraId="49EB648E"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67CB3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4918B87C" w14:textId="77777777">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67D6D2E"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D2767E"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0A065CF9" w14:textId="77777777">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6A3880"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31296119" w14:textId="77777777" w:rsidR="00365AA9" w:rsidRPr="003A316A" w:rsidRDefault="00E36FD5">
      <w:pPr>
        <w:spacing w:line="240" w:lineRule="auto"/>
        <w:rPr>
          <w:rFonts w:cs="Times New Roman"/>
          <w:szCs w:val="20"/>
        </w:rPr>
      </w:pPr>
      <w:r w:rsidRPr="003A316A">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3A316A" w14:paraId="4F3CB9F5" w14:textId="77777777">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B7ECF1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ADBFC2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4661B20"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2C2B46E9"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34C1989"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97C5BC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2D9FEA4"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00AC48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1821440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BA3E879" w14:textId="77777777">
        <w:trPr>
          <w:trHeight w:val="18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B6C2EB" w14:textId="77777777" w:rsidR="00365AA9" w:rsidRPr="003A316A" w:rsidRDefault="00E36FD5">
            <w:pPr>
              <w:spacing w:line="240" w:lineRule="auto"/>
              <w:rPr>
                <w:rFonts w:cs="Times New Roman"/>
                <w:szCs w:val="20"/>
              </w:rPr>
            </w:pPr>
            <w:r w:rsidRPr="003A316A">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960A62F" w14:textId="77777777" w:rsidR="00365AA9" w:rsidRPr="003A316A" w:rsidRDefault="00E36FD5">
            <w:pPr>
              <w:spacing w:line="240" w:lineRule="auto"/>
              <w:rPr>
                <w:rFonts w:cs="Times New Roman"/>
                <w:szCs w:val="20"/>
              </w:rPr>
            </w:pPr>
            <w:r w:rsidRPr="003A316A">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BD439BB" w14:textId="77777777" w:rsidR="00365AA9" w:rsidRPr="003A316A" w:rsidRDefault="00E36FD5">
            <w:pPr>
              <w:spacing w:line="240" w:lineRule="auto"/>
              <w:rPr>
                <w:rFonts w:cs="Times New Roman"/>
                <w:szCs w:val="20"/>
              </w:rPr>
            </w:pPr>
            <w:r w:rsidRPr="003A316A">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B7A0E9"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AA4ECA7"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178C9F"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67A9450" w14:textId="77777777" w:rsidR="00365AA9" w:rsidRPr="003A316A" w:rsidRDefault="00E36FD5">
            <w:pPr>
              <w:spacing w:line="240" w:lineRule="auto"/>
              <w:jc w:val="center"/>
              <w:rPr>
                <w:rFonts w:cs="Times New Roman"/>
                <w:szCs w:val="20"/>
              </w:rPr>
            </w:pPr>
            <w:r w:rsidRPr="003A316A">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98B81F"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8DC6F3B"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1CEAAC2"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1A5315" w14:textId="77777777" w:rsidR="00365AA9" w:rsidRPr="003A316A" w:rsidRDefault="00E36FD5">
            <w:pPr>
              <w:spacing w:line="240" w:lineRule="auto"/>
              <w:rPr>
                <w:rFonts w:cs="Times New Roman"/>
                <w:szCs w:val="20"/>
                <w:lang w:val="pt-PT"/>
              </w:rPr>
            </w:pPr>
            <w:r w:rsidRPr="003A316A">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EF22067" w14:textId="77777777" w:rsidR="00365AA9" w:rsidRPr="003A316A" w:rsidRDefault="00E36FD5">
            <w:pPr>
              <w:spacing w:line="240" w:lineRule="auto"/>
              <w:rPr>
                <w:rFonts w:cs="Times New Roman"/>
                <w:szCs w:val="20"/>
                <w:lang w:val="pt-PT"/>
              </w:rPr>
            </w:pPr>
            <w:r w:rsidRPr="003A316A">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49D1C5BE" w14:textId="77777777" w:rsidR="00365AA9" w:rsidRPr="003A316A" w:rsidRDefault="00E36FD5">
            <w:pPr>
              <w:spacing w:line="240" w:lineRule="auto"/>
              <w:rPr>
                <w:rFonts w:cs="Times New Roman"/>
                <w:szCs w:val="20"/>
              </w:rPr>
            </w:pPr>
            <w:r w:rsidRPr="003A316A">
              <w:rPr>
                <w:rFonts w:cs="Times New Roman"/>
                <w:szCs w:val="20"/>
              </w:rPr>
              <w:t>Código da instituição responsável pela administração do cadastro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F9BD7F4"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8B85B8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39BD9C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CFE86A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B817D75"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1B6A67A" w14:textId="77777777" w:rsidR="00365AA9" w:rsidRPr="003A316A" w:rsidRDefault="00E36FD5">
            <w:pPr>
              <w:spacing w:line="240" w:lineRule="auto"/>
              <w:rPr>
                <w:rFonts w:cs="Times New Roman"/>
                <w:szCs w:val="20"/>
              </w:rPr>
            </w:pPr>
            <w:r w:rsidRPr="003A316A">
              <w:rPr>
                <w:rFonts w:cs="Times New Roman"/>
                <w:szCs w:val="20"/>
              </w:rPr>
              <w:t>[REGRA_TABELA_</w:t>
            </w:r>
          </w:p>
          <w:p w14:paraId="671D8044" w14:textId="77777777" w:rsidR="00365AA9" w:rsidRPr="003A316A" w:rsidRDefault="00E36FD5">
            <w:pPr>
              <w:spacing w:line="240" w:lineRule="auto"/>
              <w:rPr>
                <w:rFonts w:cs="Times New Roman"/>
                <w:szCs w:val="20"/>
              </w:rPr>
            </w:pPr>
            <w:r w:rsidRPr="003A316A">
              <w:rPr>
                <w:rFonts w:cs="Times New Roman"/>
                <w:szCs w:val="20"/>
              </w:rPr>
              <w:t>INSTITUICOES_CADASTRO]</w:t>
            </w:r>
          </w:p>
        </w:tc>
      </w:tr>
      <w:tr w:rsidR="00365AA9" w:rsidRPr="003A316A" w14:paraId="5FBA27DD"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79D08F" w14:textId="77777777" w:rsidR="00365AA9" w:rsidRPr="003A316A" w:rsidRDefault="00E36FD5">
            <w:pPr>
              <w:spacing w:line="240" w:lineRule="auto"/>
              <w:rPr>
                <w:rFonts w:cs="Times New Roman"/>
                <w:szCs w:val="20"/>
              </w:rPr>
            </w:pPr>
            <w:r w:rsidRPr="003A316A">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C42CFFE" w14:textId="77777777" w:rsidR="00365AA9" w:rsidRPr="003A316A" w:rsidRDefault="00E36FD5">
            <w:pPr>
              <w:spacing w:line="240" w:lineRule="auto"/>
              <w:rPr>
                <w:rFonts w:cs="Times New Roman"/>
                <w:szCs w:val="20"/>
              </w:rPr>
            </w:pPr>
            <w:r w:rsidRPr="003A316A">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A323F82" w14:textId="77777777" w:rsidR="00365AA9" w:rsidRPr="003A316A" w:rsidRDefault="00E36FD5">
            <w:pPr>
              <w:spacing w:line="240" w:lineRule="auto"/>
              <w:rPr>
                <w:rFonts w:cs="Times New Roman"/>
                <w:szCs w:val="20"/>
              </w:rPr>
            </w:pPr>
            <w:r w:rsidRPr="003A316A">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BB17FF"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8946D3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12E160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00F853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E76B998"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BBAC68C" w14:textId="77777777" w:rsidR="00365AA9" w:rsidRPr="003A316A" w:rsidRDefault="00E36FD5">
            <w:pPr>
              <w:spacing w:line="240" w:lineRule="auto"/>
              <w:rPr>
                <w:rFonts w:cs="Times New Roman"/>
                <w:szCs w:val="20"/>
              </w:rPr>
            </w:pPr>
            <w:r w:rsidRPr="003A316A">
              <w:rPr>
                <w:rFonts w:cs="Times New Roman"/>
                <w:szCs w:val="20"/>
              </w:rPr>
              <w:t>[REGRA_VALIDA_</w:t>
            </w:r>
          </w:p>
          <w:p w14:paraId="775FC9E3" w14:textId="77777777" w:rsidR="00365AA9" w:rsidRPr="003A316A" w:rsidRDefault="00E36FD5">
            <w:pPr>
              <w:spacing w:line="240" w:lineRule="auto"/>
              <w:rPr>
                <w:rFonts w:cs="Times New Roman"/>
                <w:szCs w:val="20"/>
              </w:rPr>
            </w:pPr>
            <w:r w:rsidRPr="003A316A">
              <w:rPr>
                <w:rFonts w:cs="Times New Roman"/>
                <w:szCs w:val="20"/>
              </w:rPr>
              <w:t>INSCRICAO]</w:t>
            </w:r>
          </w:p>
          <w:p w14:paraId="30D1125C" w14:textId="77777777" w:rsidR="00365AA9" w:rsidRPr="003A316A" w:rsidRDefault="00E36FD5">
            <w:pPr>
              <w:spacing w:line="240" w:lineRule="auto"/>
              <w:rPr>
                <w:rFonts w:cs="Times New Roman"/>
                <w:szCs w:val="20"/>
              </w:rPr>
            </w:pPr>
            <w:r w:rsidRPr="003A316A">
              <w:rPr>
                <w:rFonts w:cs="Times New Roman"/>
                <w:szCs w:val="20"/>
              </w:rPr>
              <w:t> </w:t>
            </w:r>
          </w:p>
        </w:tc>
      </w:tr>
    </w:tbl>
    <w:p w14:paraId="03983E54" w14:textId="77777777" w:rsidR="00365AA9" w:rsidRPr="003A316A" w:rsidRDefault="00365AA9">
      <w:pPr>
        <w:pStyle w:val="Corpodetexto"/>
        <w:rPr>
          <w:rFonts w:ascii="Times New Roman" w:hAnsi="Times New Roman"/>
          <w:b/>
          <w:sz w:val="20"/>
          <w:szCs w:val="20"/>
        </w:rPr>
      </w:pPr>
    </w:p>
    <w:p w14:paraId="029BC55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CEEE75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42CA4D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1FBC55C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173350F8" w14:textId="77777777" w:rsidR="00365AA9" w:rsidRPr="003A316A" w:rsidRDefault="00365AA9">
      <w:pPr>
        <w:pStyle w:val="Corpodetexto"/>
        <w:ind w:firstLine="708"/>
        <w:rPr>
          <w:rFonts w:ascii="Times New Roman" w:hAnsi="Times New Roman"/>
          <w:sz w:val="20"/>
          <w:szCs w:val="20"/>
        </w:rPr>
      </w:pPr>
    </w:p>
    <w:p w14:paraId="26B5EAE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2C00505E" w14:textId="77777777" w:rsidR="00365AA9" w:rsidRPr="003A316A" w:rsidRDefault="00E36FD5">
      <w:pPr>
        <w:pStyle w:val="PSDS-CorpodeTexto0"/>
        <w:ind w:left="708"/>
        <w:rPr>
          <w:rFonts w:ascii="Times New Roman" w:hAnsi="Times New Roman"/>
          <w:b/>
        </w:rPr>
      </w:pPr>
      <w:r w:rsidRPr="003A316A">
        <w:rPr>
          <w:rFonts w:ascii="Times New Roman" w:hAnsi="Times New Roman"/>
          <w:b/>
        </w:rPr>
        <w:t>Campo 02 – COD_ENT_REF - Tabela de Instituições Responsáveis pela Administração do Cadastro das Entidades</w:t>
      </w:r>
    </w:p>
    <w:p w14:paraId="2317FA72" w14:textId="77777777" w:rsidR="00365AA9" w:rsidRPr="003A316A"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3A316A" w14:paraId="2B1AB48A"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EFA826" w14:textId="77777777" w:rsidR="00365AA9" w:rsidRPr="003A316A" w:rsidRDefault="00E36FD5">
            <w:pPr>
              <w:pStyle w:val="psds-corpodetexto"/>
              <w:spacing w:before="0" w:after="0"/>
              <w:jc w:val="center"/>
              <w:rPr>
                <w:b/>
                <w:bCs/>
                <w:sz w:val="20"/>
                <w:szCs w:val="20"/>
              </w:rPr>
            </w:pPr>
            <w:r w:rsidRPr="003A316A">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12B79C"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r>
      <w:tr w:rsidR="00365AA9" w:rsidRPr="003A316A" w14:paraId="1F9A0C8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CD5F2"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86727"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Nenhuma inscrição em outras entidades</w:t>
            </w:r>
          </w:p>
        </w:tc>
      </w:tr>
      <w:tr w:rsidR="00365AA9" w:rsidRPr="003A316A" w14:paraId="05EA701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F43D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ACD7F"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Banco Central do Brasil</w:t>
            </w:r>
          </w:p>
        </w:tc>
      </w:tr>
      <w:tr w:rsidR="00365AA9" w:rsidRPr="003A316A" w14:paraId="60F2ABA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B9607"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255"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Superintendência de Seguros Privados (Susep)</w:t>
            </w:r>
          </w:p>
        </w:tc>
      </w:tr>
      <w:tr w:rsidR="00365AA9" w:rsidRPr="003A316A" w14:paraId="3A5EB63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068D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37A12"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Comissão de Valores Mobiliários (CVM)</w:t>
            </w:r>
          </w:p>
        </w:tc>
      </w:tr>
      <w:tr w:rsidR="00365AA9" w:rsidRPr="003A316A" w14:paraId="0960E71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1463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25A5"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Agência Nacional de Transportes Terrestres (ANTT)</w:t>
            </w:r>
          </w:p>
        </w:tc>
      </w:tr>
      <w:tr w:rsidR="00365AA9" w:rsidRPr="003A316A" w14:paraId="079A8337"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EF18A"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5293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Tribunal Superior Eleitoral (TSE)</w:t>
            </w:r>
          </w:p>
        </w:tc>
      </w:tr>
      <w:tr w:rsidR="00365AA9" w:rsidRPr="003A316A" w14:paraId="61FDC29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887D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0C336"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Estado do Acre, ou equivalente</w:t>
            </w:r>
          </w:p>
        </w:tc>
      </w:tr>
      <w:tr w:rsidR="00365AA9" w:rsidRPr="003A316A" w14:paraId="37EC1E12"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FCC43"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C0E4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Alagoas, ou equivalente</w:t>
            </w:r>
          </w:p>
        </w:tc>
      </w:tr>
      <w:tr w:rsidR="00365AA9" w:rsidRPr="003A316A" w14:paraId="50F11F9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A6A6F"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2129E"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Amazonas, ou equivalente</w:t>
            </w:r>
          </w:p>
        </w:tc>
      </w:tr>
      <w:tr w:rsidR="00365AA9" w:rsidRPr="003A316A" w14:paraId="4ADD60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70A00"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789C7"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Amapá, ou equivalente</w:t>
            </w:r>
          </w:p>
        </w:tc>
      </w:tr>
      <w:tr w:rsidR="00365AA9" w:rsidRPr="003A316A" w14:paraId="51A064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4735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9E48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da Bahia, ou equivalente</w:t>
            </w:r>
          </w:p>
        </w:tc>
      </w:tr>
      <w:tr w:rsidR="00365AA9" w:rsidRPr="003A316A" w14:paraId="7B4852B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A1BA6"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36CF8"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Distrito Federal, ou equivalente</w:t>
            </w:r>
          </w:p>
        </w:tc>
      </w:tr>
      <w:tr w:rsidR="00365AA9" w:rsidRPr="003A316A" w14:paraId="525BB60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B050A"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D0528"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Ceará, ou equivalente</w:t>
            </w:r>
          </w:p>
        </w:tc>
      </w:tr>
      <w:tr w:rsidR="00365AA9" w:rsidRPr="003A316A" w14:paraId="48F7B4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33D54"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492FD"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Espírito Santo, ou equivalente</w:t>
            </w:r>
          </w:p>
        </w:tc>
      </w:tr>
      <w:tr w:rsidR="00365AA9" w:rsidRPr="003A316A" w14:paraId="23719CA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CFB9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DB12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Goiás, ou equivalente</w:t>
            </w:r>
          </w:p>
        </w:tc>
      </w:tr>
      <w:tr w:rsidR="00365AA9" w:rsidRPr="003A316A" w14:paraId="4F6C403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28B5A"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8E4C0"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Maranhão, ou equivalente</w:t>
            </w:r>
          </w:p>
        </w:tc>
      </w:tr>
      <w:tr w:rsidR="00365AA9" w:rsidRPr="003A316A" w14:paraId="208F8A7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75240"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B086F"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Mato Grosso, ou equivalente</w:t>
            </w:r>
          </w:p>
        </w:tc>
      </w:tr>
      <w:tr w:rsidR="00365AA9" w:rsidRPr="003A316A" w14:paraId="77B9EBD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F4EFF"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51B8"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Mato Grosso do Sul, ou equivalente</w:t>
            </w:r>
          </w:p>
        </w:tc>
      </w:tr>
      <w:tr w:rsidR="00365AA9" w:rsidRPr="003A316A" w14:paraId="0A894EDA"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88106"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AA3C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Minas Gerais, ou equivalente</w:t>
            </w:r>
          </w:p>
        </w:tc>
      </w:tr>
      <w:tr w:rsidR="00365AA9" w:rsidRPr="003A316A" w14:paraId="126739F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2C0F5"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lastRenderedPageBreak/>
              <w:t>PA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166F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Pará, ou equivalente</w:t>
            </w:r>
          </w:p>
        </w:tc>
      </w:tr>
      <w:tr w:rsidR="00365AA9" w:rsidRPr="003A316A" w14:paraId="5B1664E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288437"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4FBA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da Paraíba, ou equivalente</w:t>
            </w:r>
          </w:p>
        </w:tc>
      </w:tr>
      <w:tr w:rsidR="00365AA9" w:rsidRPr="003A316A" w14:paraId="2C1EBB7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98661"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4DAE8"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Pernambuco, ou equivalente</w:t>
            </w:r>
          </w:p>
        </w:tc>
      </w:tr>
      <w:tr w:rsidR="00365AA9" w:rsidRPr="003A316A" w14:paraId="34A60C3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9AAA1"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3AE6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Paraná, ou equivalente</w:t>
            </w:r>
          </w:p>
        </w:tc>
      </w:tr>
      <w:tr w:rsidR="00365AA9" w:rsidRPr="003A316A" w14:paraId="25AA60A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07F29"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B4387"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Piauí, ou equivalente</w:t>
            </w:r>
          </w:p>
        </w:tc>
      </w:tr>
      <w:tr w:rsidR="00365AA9" w:rsidRPr="003A316A" w14:paraId="4B58E89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A622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50FB9"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Rio de Janeiro, ou equivalente</w:t>
            </w:r>
          </w:p>
        </w:tc>
      </w:tr>
      <w:tr w:rsidR="00365AA9" w:rsidRPr="003A316A" w14:paraId="57609A2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01EDC"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C994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Rio Grande do Norte, ou equivalente</w:t>
            </w:r>
          </w:p>
        </w:tc>
      </w:tr>
      <w:tr w:rsidR="00365AA9" w:rsidRPr="003A316A" w14:paraId="1DCF62B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6727B"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2A7E3"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do Rio Grande do Sul, ou equivalente</w:t>
            </w:r>
          </w:p>
        </w:tc>
      </w:tr>
      <w:tr w:rsidR="00365AA9" w:rsidRPr="003A316A" w14:paraId="42B6F9F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E99D"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1026E"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Roraima, ou equivalente</w:t>
            </w:r>
          </w:p>
        </w:tc>
      </w:tr>
      <w:tr w:rsidR="00365AA9" w:rsidRPr="003A316A" w14:paraId="0A50879B"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182C8"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2EFA6"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Rondônia, ou equivalente</w:t>
            </w:r>
          </w:p>
        </w:tc>
      </w:tr>
      <w:tr w:rsidR="00365AA9" w:rsidRPr="003A316A" w14:paraId="7D89FF9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EEB26"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FE03B"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Santa Catarina, ou equivalente</w:t>
            </w:r>
          </w:p>
        </w:tc>
      </w:tr>
      <w:tr w:rsidR="00365AA9" w:rsidRPr="003A316A" w14:paraId="21BC11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F1AA0"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D2CC9"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São Paulo, ou equivalente</w:t>
            </w:r>
          </w:p>
        </w:tc>
      </w:tr>
      <w:tr w:rsidR="00365AA9" w:rsidRPr="003A316A" w14:paraId="5062F62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5DBB2"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A0D09"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Sergipe, ou equivalente</w:t>
            </w:r>
          </w:p>
        </w:tc>
      </w:tr>
      <w:tr w:rsidR="00365AA9" w:rsidRPr="003A316A" w14:paraId="5597B36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89EE83" w14:textId="77777777" w:rsidR="00365AA9" w:rsidRPr="003A316A" w:rsidRDefault="00E36FD5">
            <w:pPr>
              <w:pStyle w:val="Corpodetexto"/>
              <w:spacing w:line="240" w:lineRule="auto"/>
              <w:jc w:val="center"/>
              <w:rPr>
                <w:rFonts w:ascii="Times New Roman" w:hAnsi="Times New Roman"/>
                <w:sz w:val="20"/>
                <w:szCs w:val="20"/>
              </w:rPr>
            </w:pPr>
            <w:r w:rsidRPr="003A316A">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00834" w14:textId="77777777" w:rsidR="00365AA9" w:rsidRPr="003A316A" w:rsidRDefault="00E36FD5">
            <w:pPr>
              <w:pStyle w:val="Corpodetexto"/>
              <w:spacing w:line="240" w:lineRule="auto"/>
              <w:rPr>
                <w:rFonts w:ascii="Times New Roman" w:hAnsi="Times New Roman"/>
                <w:sz w:val="20"/>
                <w:szCs w:val="20"/>
              </w:rPr>
            </w:pPr>
            <w:r w:rsidRPr="003A316A">
              <w:rPr>
                <w:rFonts w:ascii="Times New Roman" w:hAnsi="Times New Roman"/>
                <w:sz w:val="20"/>
                <w:szCs w:val="20"/>
              </w:rPr>
              <w:t>Secretaria da Fazenda de Tocantins, ou equivalente</w:t>
            </w:r>
          </w:p>
        </w:tc>
      </w:tr>
    </w:tbl>
    <w:p w14:paraId="37C9F0E0" w14:textId="77777777" w:rsidR="00365AA9" w:rsidRPr="003A316A" w:rsidRDefault="00365AA9">
      <w:pPr>
        <w:pStyle w:val="Corpodetexto"/>
        <w:spacing w:line="240" w:lineRule="auto"/>
        <w:rPr>
          <w:rFonts w:ascii="Times New Roman" w:hAnsi="Times New Roman"/>
          <w:sz w:val="20"/>
          <w:szCs w:val="20"/>
        </w:rPr>
      </w:pPr>
    </w:p>
    <w:p w14:paraId="592A8A4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5007BBE1" w14:textId="77777777" w:rsidR="00365AA9" w:rsidRPr="003A316A" w:rsidRDefault="00365AA9">
      <w:pPr>
        <w:pStyle w:val="Corpodetexto"/>
        <w:rPr>
          <w:rFonts w:ascii="Times New Roman" w:hAnsi="Times New Roman"/>
          <w:sz w:val="20"/>
          <w:szCs w:val="20"/>
        </w:rPr>
      </w:pPr>
    </w:p>
    <w:p w14:paraId="53BF8AC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763B6DD9" w14:textId="77777777" w:rsidR="00365AA9" w:rsidRPr="003A316A" w:rsidRDefault="00365AA9">
      <w:pPr>
        <w:pStyle w:val="Corpodetexto"/>
        <w:spacing w:line="240" w:lineRule="auto"/>
        <w:rPr>
          <w:rFonts w:ascii="Times New Roman" w:hAnsi="Times New Roman"/>
          <w:sz w:val="20"/>
          <w:szCs w:val="20"/>
        </w:rPr>
      </w:pPr>
    </w:p>
    <w:p w14:paraId="60F20635" w14:textId="77777777" w:rsidR="00365AA9" w:rsidRPr="003A316A" w:rsidRDefault="00420094">
      <w:pPr>
        <w:pStyle w:val="Corpodetexto"/>
        <w:ind w:left="708"/>
        <w:rPr>
          <w:rFonts w:ascii="Times New Roman" w:hAnsi="Times New Roman"/>
          <w:sz w:val="20"/>
          <w:szCs w:val="20"/>
        </w:rPr>
      </w:pPr>
      <w:hyperlink w:anchor="REGRA_TABELA_INSTITUICOES_CADASTRO" w:history="1">
        <w:r w:rsidR="00E36FD5" w:rsidRPr="003A316A">
          <w:rPr>
            <w:rStyle w:val="InternetLink"/>
            <w:b/>
            <w:color w:val="00000A"/>
            <w:sz w:val="20"/>
            <w:szCs w:val="20"/>
          </w:rPr>
          <w:t>REGRA_TABELA_INSTITUICOES_CADASTRO</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das Entidades.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FE4FA24" w14:textId="77777777" w:rsidR="00365AA9" w:rsidRPr="003A316A" w:rsidRDefault="00365AA9">
      <w:pPr>
        <w:pStyle w:val="Corpodetexto"/>
        <w:spacing w:line="240" w:lineRule="auto"/>
        <w:rPr>
          <w:rFonts w:ascii="Times New Roman" w:hAnsi="Times New Roman"/>
          <w:b/>
          <w:color w:val="00000A"/>
          <w:sz w:val="20"/>
          <w:szCs w:val="20"/>
        </w:rPr>
      </w:pPr>
    </w:p>
    <w:p w14:paraId="4E5D1D94" w14:textId="77777777" w:rsidR="00365AA9" w:rsidRPr="003A316A" w:rsidRDefault="00420094">
      <w:pPr>
        <w:pStyle w:val="Corpodetexto"/>
        <w:ind w:left="708"/>
        <w:rPr>
          <w:rFonts w:ascii="Times New Roman" w:hAnsi="Times New Roman"/>
          <w:sz w:val="20"/>
          <w:szCs w:val="20"/>
        </w:rPr>
      </w:pPr>
      <w:hyperlink w:anchor="REGRA_VALIDA_INSCRICAO" w:history="1">
        <w:r w:rsidR="00E36FD5" w:rsidRPr="003A316A">
          <w:rPr>
            <w:rStyle w:val="InternetLink"/>
            <w:b/>
            <w:color w:val="00000A"/>
            <w:sz w:val="20"/>
            <w:szCs w:val="20"/>
          </w:rPr>
          <w:t>REGRA_VALIDA_INSCRICAO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00E36FD5" w:rsidRPr="003A316A">
        <w:rPr>
          <w:rFonts w:ascii="Times New Roman" w:hAnsi="Times New Roman"/>
          <w:sz w:val="20"/>
          <w:szCs w:val="20"/>
        </w:rPr>
        <w:t>campo código da instituição responsável pela administração do cadastro – “COD_ENT_REF” (Campo 02).</w:t>
      </w:r>
    </w:p>
    <w:p w14:paraId="6544A32F" w14:textId="77777777" w:rsidR="00365AA9" w:rsidRPr="003A316A" w:rsidRDefault="00365AA9">
      <w:pPr>
        <w:pStyle w:val="Corpodetexto"/>
        <w:ind w:left="708"/>
        <w:rPr>
          <w:rFonts w:ascii="Times New Roman" w:hAnsi="Times New Roman"/>
          <w:color w:val="00000A"/>
          <w:sz w:val="20"/>
          <w:szCs w:val="20"/>
        </w:rPr>
      </w:pPr>
    </w:p>
    <w:p w14:paraId="15353BE9"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color w:val="00000A"/>
          <w:sz w:val="20"/>
          <w:szCs w:val="20"/>
        </w:rPr>
        <w:t>Para “COD_ENT_REF = 01”, executa a “</w:t>
      </w:r>
      <w:hyperlink w:anchor="REGRA_VALIDA_ID_BACEN" w:history="1">
        <w:r w:rsidRPr="003A316A">
          <w:rPr>
            <w:rStyle w:val="InternetLink"/>
            <w:color w:val="00000A"/>
            <w:sz w:val="20"/>
            <w:szCs w:val="20"/>
          </w:rPr>
          <w:t>REGRA_VALIDA_ID_BACEN</w:t>
        </w:r>
      </w:hyperlink>
      <w:r w:rsidRPr="003A316A">
        <w:rPr>
          <w:rFonts w:ascii="Times New Roman" w:hAnsi="Times New Roman"/>
          <w:color w:val="00000A"/>
          <w:sz w:val="20"/>
          <w:szCs w:val="20"/>
        </w:rPr>
        <w:t>”.</w:t>
      </w:r>
    </w:p>
    <w:p w14:paraId="36481A75"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color w:val="00000A"/>
          <w:sz w:val="20"/>
          <w:szCs w:val="20"/>
        </w:rPr>
        <w:t>Para “COD_ENT_REF = 02”, executa a</w:t>
      </w:r>
      <w:r w:rsidRPr="003A316A">
        <w:rPr>
          <w:rStyle w:val="apple-converted-space"/>
          <w:rFonts w:ascii="Times New Roman" w:hAnsi="Times New Roman"/>
          <w:color w:val="00000A"/>
          <w:sz w:val="20"/>
          <w:szCs w:val="20"/>
        </w:rPr>
        <w:t> “</w:t>
      </w:r>
      <w:hyperlink w:anchor="REGRA_VALIDA_ID_SUSEP" w:history="1">
        <w:r w:rsidRPr="003A316A">
          <w:rPr>
            <w:rStyle w:val="InternetLink"/>
            <w:color w:val="00000A"/>
            <w:sz w:val="20"/>
            <w:szCs w:val="20"/>
          </w:rPr>
          <w:t>REGRA_VALIDA_ID_SUSEP</w:t>
        </w:r>
      </w:hyperlink>
      <w:r w:rsidRPr="003A316A">
        <w:rPr>
          <w:rFonts w:ascii="Times New Roman" w:hAnsi="Times New Roman"/>
          <w:color w:val="00000A"/>
          <w:sz w:val="20"/>
          <w:szCs w:val="20"/>
        </w:rPr>
        <w:t>”.</w:t>
      </w:r>
    </w:p>
    <w:p w14:paraId="072BD8EB"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color w:val="00000A"/>
          <w:sz w:val="20"/>
          <w:szCs w:val="20"/>
        </w:rPr>
        <w:t>Para o “COD_ENT_REF = 03”,</w:t>
      </w:r>
      <w:r w:rsidRPr="003A316A">
        <w:rPr>
          <w:rStyle w:val="apple-converted-space"/>
          <w:rFonts w:ascii="Times New Roman" w:hAnsi="Times New Roman"/>
          <w:color w:val="00000A"/>
          <w:sz w:val="20"/>
          <w:szCs w:val="20"/>
        </w:rPr>
        <w:t> executa a “</w:t>
      </w:r>
      <w:hyperlink w:anchor="REGRA_VALIDA_ID_CVM" w:history="1">
        <w:r w:rsidRPr="003A316A">
          <w:rPr>
            <w:rStyle w:val="InternetLink"/>
            <w:color w:val="00000A"/>
            <w:sz w:val="20"/>
            <w:szCs w:val="20"/>
          </w:rPr>
          <w:t>REGRA_VALIDA_ID_CVM</w:t>
        </w:r>
      </w:hyperlink>
      <w:r w:rsidRPr="003A316A">
        <w:rPr>
          <w:rFonts w:ascii="Times New Roman" w:hAnsi="Times New Roman"/>
          <w:color w:val="00000A"/>
          <w:sz w:val="20"/>
          <w:szCs w:val="20"/>
        </w:rPr>
        <w:t xml:space="preserve">”. </w:t>
      </w:r>
    </w:p>
    <w:p w14:paraId="382D5DC1" w14:textId="77777777" w:rsidR="00365AA9" w:rsidRPr="003A316A" w:rsidRDefault="00365AA9">
      <w:pPr>
        <w:pStyle w:val="Corpodetexto"/>
        <w:ind w:left="1416"/>
        <w:rPr>
          <w:rFonts w:ascii="Times New Roman" w:hAnsi="Times New Roman"/>
          <w:color w:val="00000A"/>
          <w:sz w:val="20"/>
          <w:szCs w:val="20"/>
        </w:rPr>
      </w:pPr>
    </w:p>
    <w:p w14:paraId="3F72794C" w14:textId="77777777" w:rsidR="00365AA9" w:rsidRPr="003A316A" w:rsidRDefault="00E36FD5">
      <w:pPr>
        <w:pStyle w:val="Corpodetexto"/>
        <w:ind w:left="1416"/>
        <w:rPr>
          <w:rFonts w:ascii="Times New Roman" w:hAnsi="Times New Roman"/>
          <w:color w:val="00000A"/>
          <w:sz w:val="20"/>
          <w:szCs w:val="20"/>
        </w:rPr>
      </w:pPr>
      <w:r w:rsidRPr="003A316A">
        <w:rPr>
          <w:rFonts w:ascii="Times New Roman" w:hAnsi="Times New Roman"/>
          <w:color w:val="00000A"/>
          <w:sz w:val="20"/>
          <w:szCs w:val="20"/>
        </w:rPr>
        <w:t xml:space="preserve">As regras acima (Bacen, Susep e CVM) verificam se a regra de formação do código de inscrição é válida. Se não forem cumpridas,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aviso.</w:t>
      </w:r>
    </w:p>
    <w:p w14:paraId="25A43DB1" w14:textId="77777777" w:rsidR="00365AA9" w:rsidRPr="003A316A" w:rsidRDefault="00365AA9">
      <w:pPr>
        <w:pStyle w:val="Corpodetexto"/>
        <w:ind w:left="1416"/>
        <w:rPr>
          <w:rFonts w:ascii="Times New Roman" w:hAnsi="Times New Roman"/>
          <w:b/>
          <w:color w:val="00000A"/>
          <w:sz w:val="20"/>
          <w:szCs w:val="20"/>
        </w:rPr>
      </w:pPr>
    </w:p>
    <w:p w14:paraId="28DF640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D0E1BC5" w14:textId="77777777" w:rsidR="00365AA9" w:rsidRPr="003A316A" w:rsidRDefault="00365AA9">
      <w:pPr>
        <w:pStyle w:val="Corpodetexto"/>
        <w:rPr>
          <w:rFonts w:ascii="Times New Roman" w:hAnsi="Times New Roman"/>
          <w:b/>
          <w:sz w:val="20"/>
          <w:szCs w:val="20"/>
        </w:rPr>
      </w:pPr>
    </w:p>
    <w:p w14:paraId="414C0E4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|0007|01|Z1234567|</w:t>
      </w:r>
      <w:r w:rsidRPr="003A316A">
        <w:rPr>
          <w:rFonts w:ascii="Times New Roman" w:hAnsi="Times New Roman"/>
          <w:sz w:val="20"/>
          <w:szCs w:val="20"/>
        </w:rPr>
        <w:t xml:space="preserve"> </w:t>
      </w:r>
    </w:p>
    <w:p w14:paraId="1DCBF4F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0007</w:t>
      </w:r>
    </w:p>
    <w:p w14:paraId="3480517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Instituição Responsável pela Administração do Cadastro: 01 (Bacen)</w:t>
      </w:r>
    </w:p>
    <w:p w14:paraId="39C0FCA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Código Cadastral: Z1234567</w:t>
      </w:r>
    </w:p>
    <w:p w14:paraId="3BA9204E"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r>
      <w:r w:rsidRPr="003A316A">
        <w:rPr>
          <w:rFonts w:ascii="Times New Roman" w:hAnsi="Times New Roman"/>
          <w:sz w:val="20"/>
          <w:szCs w:val="20"/>
        </w:rPr>
        <w:tab/>
      </w:r>
    </w:p>
    <w:p w14:paraId="62492C6C"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C3A0E24" w14:textId="77777777" w:rsidR="00365AA9" w:rsidRPr="003A316A" w:rsidRDefault="00E36FD5">
      <w:pPr>
        <w:pStyle w:val="Ttulo4"/>
        <w:rPr>
          <w:szCs w:val="20"/>
        </w:rPr>
      </w:pPr>
      <w:bookmarkStart w:id="62" w:name="_Toc520971709"/>
      <w:r w:rsidRPr="003A316A">
        <w:rPr>
          <w:szCs w:val="20"/>
        </w:rPr>
        <w:lastRenderedPageBreak/>
        <w:t>Registro 0020: Escrituração Contábil Descentralizada</w:t>
      </w:r>
      <w:bookmarkEnd w:id="62"/>
    </w:p>
    <w:p w14:paraId="4A3D4BED" w14:textId="77777777" w:rsidR="00365AA9" w:rsidRPr="003A316A" w:rsidRDefault="00365AA9">
      <w:pPr>
        <w:pStyle w:val="Corpodetexto"/>
        <w:ind w:firstLine="708"/>
        <w:rPr>
          <w:rFonts w:ascii="Times New Roman" w:hAnsi="Times New Roman"/>
          <w:sz w:val="20"/>
          <w:szCs w:val="20"/>
        </w:rPr>
      </w:pPr>
    </w:p>
    <w:p w14:paraId="2C969C9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deve ser preenchido somente quando a pessoa jurídica utilizar escrituração descentralizada. Quando o arquivo se referir à escrituração da matriz (Campo 02</w:t>
      </w:r>
      <w:r w:rsidR="006F347C" w:rsidRPr="003A316A">
        <w:rPr>
          <w:rFonts w:ascii="Times New Roman" w:hAnsi="Times New Roman"/>
          <w:sz w:val="20"/>
          <w:szCs w:val="20"/>
        </w:rPr>
        <w:t xml:space="preserve"> igual a “0”</w:t>
      </w:r>
      <w:r w:rsidRPr="003A316A">
        <w:rPr>
          <w:rFonts w:ascii="Times New Roman" w:hAnsi="Times New Roman"/>
          <w:sz w:val="20"/>
          <w:szCs w:val="20"/>
        </w:rPr>
        <w:t>), os campos de 03 a 08 devem ser preenchidos com os dados da(s) filial(is). Por outro lado, quando o arquivo se referir à escrituração da filial (Campo 02</w:t>
      </w:r>
      <w:r w:rsidR="007A4A92" w:rsidRPr="003A316A">
        <w:rPr>
          <w:rFonts w:ascii="Times New Roman" w:hAnsi="Times New Roman"/>
          <w:sz w:val="20"/>
          <w:szCs w:val="20"/>
        </w:rPr>
        <w:t xml:space="preserve"> igual a “1”</w:t>
      </w:r>
      <w:r w:rsidRPr="003A316A">
        <w:rPr>
          <w:rFonts w:ascii="Times New Roman" w:hAnsi="Times New Roman"/>
          <w:sz w:val="20"/>
          <w:szCs w:val="20"/>
        </w:rPr>
        <w:t>), os campos de 03 a 08 devem ser preenchidos com os dados da matriz.</w:t>
      </w:r>
    </w:p>
    <w:p w14:paraId="29011582" w14:textId="77777777" w:rsidR="00365AA9" w:rsidRPr="003A316A" w:rsidRDefault="00365AA9">
      <w:pPr>
        <w:pStyle w:val="Corpodetexto"/>
        <w:rPr>
          <w:rFonts w:ascii="Times New Roman" w:hAnsi="Times New Roman"/>
          <w:sz w:val="20"/>
          <w:szCs w:val="20"/>
        </w:rPr>
      </w:pPr>
    </w:p>
    <w:p w14:paraId="29A2E3D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Para identificação de matriz ou filial, deve ser considerada a situação na data final a que se refere a escrituração.</w:t>
      </w:r>
    </w:p>
    <w:p w14:paraId="690C3B46" w14:textId="77777777" w:rsidR="00365AA9" w:rsidRPr="003A316A" w:rsidRDefault="00365AA9">
      <w:pPr>
        <w:pStyle w:val="Corpodetexto"/>
        <w:spacing w:line="240" w:lineRule="auto"/>
        <w:rPr>
          <w:rFonts w:ascii="Times New Roman" w:hAnsi="Times New Roman"/>
          <w:sz w:val="20"/>
          <w:szCs w:val="20"/>
        </w:rPr>
      </w:pPr>
    </w:p>
    <w:p w14:paraId="154AC9C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14:paraId="712C30A8" w14:textId="77777777" w:rsidR="00365AA9" w:rsidRPr="003A316A" w:rsidRDefault="00365AA9">
      <w:pPr>
        <w:pStyle w:val="Corpodetexto"/>
        <w:ind w:firstLine="708"/>
        <w:rPr>
          <w:rFonts w:ascii="Times New Roman" w:hAnsi="Times New Roman"/>
          <w:sz w:val="20"/>
          <w:szCs w:val="20"/>
        </w:rPr>
      </w:pPr>
    </w:p>
    <w:p w14:paraId="47539AE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14:paraId="6D6ABC7A" w14:textId="77777777" w:rsidR="00365AA9" w:rsidRPr="003A316A"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3A316A" w14:paraId="0FDC77A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CD7A60" w14:textId="77777777" w:rsidR="00365AA9" w:rsidRPr="003A316A" w:rsidRDefault="00E36FD5">
            <w:pPr>
              <w:pStyle w:val="psds-corpodetexto"/>
              <w:spacing w:before="0" w:after="0"/>
              <w:rPr>
                <w:b/>
                <w:bCs/>
                <w:sz w:val="20"/>
                <w:szCs w:val="20"/>
              </w:rPr>
            </w:pPr>
            <w:r w:rsidRPr="003A316A">
              <w:rPr>
                <w:b/>
                <w:bCs/>
                <w:sz w:val="20"/>
                <w:szCs w:val="20"/>
              </w:rPr>
              <w:t>REGISTRO 0020: ESCRITURAÇÃO CONTÁBIL DESCENTRALIZADA</w:t>
            </w:r>
          </w:p>
        </w:tc>
      </w:tr>
      <w:tr w:rsidR="00365AA9" w:rsidRPr="003A316A" w14:paraId="31FF7EB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E67BF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02F4F3D" w14:textId="77777777" w:rsidR="00365AA9" w:rsidRPr="003A316A" w:rsidRDefault="00E36FD5">
            <w:pPr>
              <w:pStyle w:val="psds-corpodetexto"/>
              <w:spacing w:before="0" w:after="0"/>
              <w:rPr>
                <w:sz w:val="20"/>
                <w:szCs w:val="20"/>
              </w:rPr>
            </w:pPr>
            <w:r w:rsidRPr="003A316A">
              <w:rPr>
                <w:sz w:val="20"/>
                <w:szCs w:val="20"/>
              </w:rPr>
              <w:t>[</w:t>
            </w:r>
            <w:hyperlink w:anchor="REGRA_OCORRENCIA_0020_ARQ" w:history="1">
              <w:r w:rsidRPr="003A316A">
                <w:rPr>
                  <w:rStyle w:val="InternetLink"/>
                  <w:color w:val="00000A"/>
                  <w:sz w:val="20"/>
                  <w:szCs w:val="20"/>
                </w:rPr>
                <w:t>REGRA_OCORRENCIA_0020_ARQ</w:t>
              </w:r>
            </w:hyperlink>
            <w:r w:rsidRPr="003A316A">
              <w:rPr>
                <w:sz w:val="20"/>
                <w:szCs w:val="20"/>
              </w:rPr>
              <w:t>]</w:t>
            </w:r>
          </w:p>
        </w:tc>
      </w:tr>
      <w:tr w:rsidR="00365AA9" w:rsidRPr="003A316A" w14:paraId="52955FB6" w14:textId="77777777">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1AD5574"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B407A0" w14:textId="77777777" w:rsidR="00365AA9" w:rsidRPr="003A316A" w:rsidRDefault="00F56CDE">
            <w:pPr>
              <w:pStyle w:val="psds-corpodetexto"/>
              <w:spacing w:before="0" w:after="0"/>
              <w:rPr>
                <w:b/>
                <w:bCs/>
                <w:sz w:val="20"/>
                <w:szCs w:val="20"/>
              </w:rPr>
            </w:pPr>
            <w:r w:rsidRPr="003A316A">
              <w:rPr>
                <w:b/>
                <w:bCs/>
                <w:sz w:val="20"/>
                <w:szCs w:val="20"/>
              </w:rPr>
              <w:t>Ocorrência – 0</w:t>
            </w:r>
            <w:r w:rsidR="00E36FD5" w:rsidRPr="003A316A">
              <w:rPr>
                <w:b/>
                <w:bCs/>
                <w:sz w:val="20"/>
                <w:szCs w:val="20"/>
              </w:rPr>
              <w:t>:N</w:t>
            </w:r>
          </w:p>
        </w:tc>
      </w:tr>
      <w:tr w:rsidR="00365AA9" w:rsidRPr="003A316A" w14:paraId="70419AB6"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85BA1C"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[IND_DEC]+[CNPJ]</w:t>
            </w:r>
          </w:p>
        </w:tc>
      </w:tr>
    </w:tbl>
    <w:p w14:paraId="1FD93074" w14:textId="77777777" w:rsidR="00365AA9" w:rsidRPr="003A316A" w:rsidRDefault="00E36FD5">
      <w:pPr>
        <w:spacing w:line="240" w:lineRule="auto"/>
        <w:rPr>
          <w:rFonts w:cs="Times New Roman"/>
          <w:szCs w:val="20"/>
        </w:rPr>
      </w:pPr>
      <w:r w:rsidRPr="003A316A">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3A316A" w14:paraId="4DD29B89"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24A130"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48A07B"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4153B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34924E"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DD8E7B"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AFDDD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DEAD83"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B37925"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3B5257"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1B5F60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A5BEFF" w14:textId="77777777" w:rsidR="00365AA9" w:rsidRPr="003A316A" w:rsidRDefault="00E36FD5">
            <w:pPr>
              <w:spacing w:line="240" w:lineRule="auto"/>
              <w:rPr>
                <w:rFonts w:cs="Times New Roman"/>
                <w:szCs w:val="20"/>
              </w:rPr>
            </w:pPr>
            <w:r w:rsidRPr="003A316A">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D0984" w14:textId="77777777" w:rsidR="00365AA9" w:rsidRPr="003A316A" w:rsidRDefault="00E36FD5">
            <w:pPr>
              <w:spacing w:line="240" w:lineRule="auto"/>
              <w:rPr>
                <w:rFonts w:cs="Times New Roman"/>
                <w:szCs w:val="20"/>
              </w:rPr>
            </w:pPr>
            <w:r w:rsidRPr="003A316A">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82CE5E" w14:textId="77777777" w:rsidR="00365AA9" w:rsidRPr="003A316A" w:rsidRDefault="00E36FD5">
            <w:pPr>
              <w:spacing w:line="240" w:lineRule="auto"/>
              <w:rPr>
                <w:rFonts w:cs="Times New Roman"/>
                <w:szCs w:val="20"/>
              </w:rPr>
            </w:pPr>
            <w:r w:rsidRPr="003A316A">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B59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C9C8E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D337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1C2523" w14:textId="77777777" w:rsidR="00365AA9" w:rsidRPr="003A316A" w:rsidRDefault="00E36FD5">
            <w:pPr>
              <w:shd w:val="clear" w:color="auto" w:fill="FFFFFF"/>
              <w:spacing w:line="240" w:lineRule="auto"/>
              <w:jc w:val="center"/>
              <w:rPr>
                <w:rFonts w:cs="Times New Roman"/>
                <w:szCs w:val="20"/>
                <w:lang w:val="da-DK"/>
              </w:rPr>
            </w:pPr>
            <w:r w:rsidRPr="003A316A">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97F83" w14:textId="77777777" w:rsidR="00365AA9" w:rsidRPr="003A316A" w:rsidRDefault="00E36FD5">
            <w:pPr>
              <w:shd w:val="clear" w:color="auto" w:fill="FFFFFF"/>
              <w:spacing w:line="240" w:lineRule="auto"/>
              <w:jc w:val="center"/>
              <w:rPr>
                <w:rFonts w:cs="Times New Roman"/>
                <w:szCs w:val="20"/>
                <w:lang w:val="da-DK"/>
              </w:rPr>
            </w:pPr>
            <w:r w:rsidRPr="003A316A">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2DAF97"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w:t>
            </w:r>
          </w:p>
        </w:tc>
      </w:tr>
      <w:tr w:rsidR="00365AA9" w:rsidRPr="003A316A" w14:paraId="297C0124" w14:textId="77777777">
        <w:trPr>
          <w:trHeight w:val="81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ABE035"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022F" w14:textId="77777777" w:rsidR="00365AA9" w:rsidRPr="003A316A" w:rsidRDefault="00E36FD5">
            <w:pPr>
              <w:spacing w:line="240" w:lineRule="auto"/>
              <w:rPr>
                <w:rFonts w:cs="Times New Roman"/>
                <w:szCs w:val="20"/>
                <w:lang w:val="da-DK"/>
              </w:rPr>
            </w:pPr>
            <w:r w:rsidRPr="003A316A">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19000" w14:textId="77777777" w:rsidR="00365AA9" w:rsidRPr="003A316A" w:rsidRDefault="00E36FD5">
            <w:pPr>
              <w:spacing w:line="240" w:lineRule="auto"/>
              <w:rPr>
                <w:rFonts w:cs="Times New Roman"/>
                <w:szCs w:val="20"/>
              </w:rPr>
            </w:pPr>
            <w:r w:rsidRPr="003A316A">
              <w:rPr>
                <w:rFonts w:cs="Times New Roman"/>
                <w:szCs w:val="20"/>
              </w:rPr>
              <w:t>Indicador de descentralização:</w:t>
            </w:r>
          </w:p>
          <w:p w14:paraId="662E426A" w14:textId="77777777" w:rsidR="00365AA9" w:rsidRPr="003A316A" w:rsidRDefault="00E36FD5">
            <w:pPr>
              <w:spacing w:line="240" w:lineRule="auto"/>
              <w:rPr>
                <w:rFonts w:cs="Times New Roman"/>
                <w:szCs w:val="20"/>
              </w:rPr>
            </w:pPr>
            <w:r w:rsidRPr="003A316A">
              <w:rPr>
                <w:rFonts w:cs="Times New Roman"/>
                <w:szCs w:val="20"/>
              </w:rPr>
              <w:t>0 – Escrituração da matriz.</w:t>
            </w:r>
          </w:p>
          <w:p w14:paraId="17B6C470" w14:textId="77777777" w:rsidR="00365AA9" w:rsidRPr="003A316A" w:rsidRDefault="00E36FD5">
            <w:pPr>
              <w:spacing w:line="240" w:lineRule="auto"/>
              <w:rPr>
                <w:rFonts w:cs="Times New Roman"/>
                <w:szCs w:val="20"/>
              </w:rPr>
            </w:pPr>
            <w:r w:rsidRPr="003A316A">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9AADB0"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063133"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9A397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9B25B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0343E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023D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CB565EB"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9CAB" w14:textId="77777777" w:rsidR="00365AA9" w:rsidRPr="003A316A" w:rsidRDefault="00E36FD5">
            <w:pPr>
              <w:spacing w:line="240" w:lineRule="auto"/>
              <w:rPr>
                <w:rFonts w:cs="Times New Roman"/>
                <w:szCs w:val="20"/>
              </w:rPr>
            </w:pPr>
            <w:r w:rsidRPr="003A316A">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3B16C1" w14:textId="77777777" w:rsidR="00365AA9" w:rsidRPr="003A316A" w:rsidRDefault="00E36FD5">
            <w:pPr>
              <w:spacing w:line="240" w:lineRule="auto"/>
              <w:rPr>
                <w:rFonts w:cs="Times New Roman"/>
                <w:szCs w:val="20"/>
              </w:rPr>
            </w:pPr>
            <w:r w:rsidRPr="003A316A">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E49A4A" w14:textId="77777777" w:rsidR="00365AA9" w:rsidRPr="003A316A" w:rsidRDefault="00E36FD5">
            <w:pPr>
              <w:spacing w:line="240" w:lineRule="auto"/>
              <w:rPr>
                <w:rFonts w:cs="Times New Roman"/>
                <w:szCs w:val="20"/>
              </w:rPr>
            </w:pPr>
            <w:r w:rsidRPr="003A316A">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000139"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3B903E" w14:textId="77777777" w:rsidR="00365AA9" w:rsidRPr="003A316A" w:rsidRDefault="00E36FD5">
            <w:pPr>
              <w:spacing w:line="240" w:lineRule="auto"/>
              <w:jc w:val="center"/>
              <w:rPr>
                <w:rFonts w:cs="Times New Roman"/>
                <w:szCs w:val="20"/>
              </w:rPr>
            </w:pPr>
            <w:r w:rsidRPr="003A316A">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97EA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BCAB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3DB63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8411A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VALIDA_CNPJ" w:history="1">
              <w:r w:rsidRPr="003A316A">
                <w:rPr>
                  <w:rStyle w:val="InternetLink"/>
                  <w:rFonts w:cs="Times New Roman"/>
                  <w:color w:val="00000A"/>
                  <w:szCs w:val="20"/>
                </w:rPr>
                <w:t>REGRA_VALIDA_CNPJ</w:t>
              </w:r>
            </w:hyperlink>
            <w:r w:rsidRPr="003A316A">
              <w:rPr>
                <w:rFonts w:cs="Times New Roman"/>
                <w:szCs w:val="20"/>
              </w:rPr>
              <w:t>]</w:t>
            </w:r>
          </w:p>
          <w:p w14:paraId="1EA5296D" w14:textId="77777777" w:rsidR="00365AA9" w:rsidRPr="003A316A" w:rsidRDefault="00365AA9">
            <w:pPr>
              <w:shd w:val="clear" w:color="auto" w:fill="FFFFFF"/>
              <w:spacing w:line="240" w:lineRule="auto"/>
              <w:rPr>
                <w:rFonts w:cs="Times New Roman"/>
                <w:szCs w:val="20"/>
              </w:rPr>
            </w:pPr>
          </w:p>
          <w:p w14:paraId="41330F91"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[REGRA_VERIFICA_CNPJ_</w:t>
            </w:r>
          </w:p>
          <w:p w14:paraId="5EE906C4" w14:textId="77777777" w:rsidR="00365AA9" w:rsidRPr="003A316A" w:rsidRDefault="00E36FD5">
            <w:pPr>
              <w:shd w:val="clear" w:color="auto" w:fill="FFFFFF"/>
              <w:spacing w:line="240" w:lineRule="auto"/>
              <w:rPr>
                <w:rFonts w:cs="Times New Roman"/>
                <w:szCs w:val="20"/>
              </w:rPr>
            </w:pPr>
            <w:r w:rsidRPr="003A316A">
              <w:rPr>
                <w:rFonts w:cs="Times New Roman"/>
                <w:szCs w:val="20"/>
              </w:rPr>
              <w:t>REG_0000_REG_0020]</w:t>
            </w:r>
          </w:p>
        </w:tc>
      </w:tr>
      <w:tr w:rsidR="00365AA9" w:rsidRPr="003A316A" w14:paraId="7B015C30"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13C49C" w14:textId="77777777" w:rsidR="00365AA9" w:rsidRPr="003A316A" w:rsidRDefault="00E36FD5">
            <w:pPr>
              <w:spacing w:line="240" w:lineRule="auto"/>
              <w:rPr>
                <w:rFonts w:cs="Times New Roman"/>
                <w:szCs w:val="20"/>
              </w:rPr>
            </w:pPr>
            <w:r w:rsidRPr="003A316A">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A5F26" w14:textId="77777777" w:rsidR="00365AA9" w:rsidRPr="003A316A" w:rsidRDefault="00E36FD5">
            <w:pPr>
              <w:spacing w:line="240" w:lineRule="auto"/>
              <w:rPr>
                <w:rFonts w:cs="Times New Roman"/>
                <w:szCs w:val="20"/>
              </w:rPr>
            </w:pPr>
            <w:r w:rsidRPr="003A316A">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23C6" w14:textId="77777777" w:rsidR="00365AA9" w:rsidRPr="003A316A" w:rsidRDefault="00E36FD5">
            <w:pPr>
              <w:spacing w:line="240" w:lineRule="auto"/>
              <w:rPr>
                <w:rFonts w:cs="Times New Roman"/>
                <w:szCs w:val="20"/>
              </w:rPr>
            </w:pPr>
            <w:r w:rsidRPr="003A316A">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63D38"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76277"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92FE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7F34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43A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43491" w14:textId="77777777" w:rsidR="00365AA9" w:rsidRPr="003A316A" w:rsidRDefault="00E36FD5">
            <w:pPr>
              <w:shd w:val="clear" w:color="auto" w:fill="FFFFFF"/>
              <w:spacing w:line="240" w:lineRule="auto"/>
              <w:rPr>
                <w:rFonts w:cs="Times New Roman"/>
                <w:szCs w:val="20"/>
              </w:rPr>
            </w:pPr>
            <w:r w:rsidRPr="003A316A">
              <w:rPr>
                <w:rFonts w:cs="Times New Roman"/>
                <w:color w:val="auto"/>
                <w:szCs w:val="20"/>
              </w:rPr>
              <w:t>[</w:t>
            </w:r>
            <w:hyperlink w:anchor="REGRA_TABELA_UF" w:history="1">
              <w:r w:rsidRPr="003A316A">
                <w:rPr>
                  <w:rStyle w:val="InternetLink"/>
                  <w:rFonts w:cs="Times New Roman"/>
                  <w:color w:val="auto"/>
                  <w:szCs w:val="20"/>
                </w:rPr>
                <w:t>REGRA_TABELA_UF</w:t>
              </w:r>
            </w:hyperlink>
            <w:r w:rsidRPr="003A316A">
              <w:rPr>
                <w:rFonts w:cs="Times New Roman"/>
                <w:szCs w:val="20"/>
              </w:rPr>
              <w:t>]</w:t>
            </w:r>
          </w:p>
        </w:tc>
      </w:tr>
      <w:tr w:rsidR="00365AA9" w:rsidRPr="003A316A" w14:paraId="19A9D86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3AA282" w14:textId="77777777" w:rsidR="00365AA9" w:rsidRPr="003A316A" w:rsidRDefault="00E36FD5">
            <w:pPr>
              <w:spacing w:line="240" w:lineRule="auto"/>
              <w:rPr>
                <w:rFonts w:cs="Times New Roman"/>
                <w:szCs w:val="20"/>
              </w:rPr>
            </w:pPr>
            <w:r w:rsidRPr="003A316A">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945D8" w14:textId="77777777" w:rsidR="00365AA9" w:rsidRPr="003A316A" w:rsidRDefault="00E36FD5">
            <w:pPr>
              <w:spacing w:line="240" w:lineRule="auto"/>
              <w:rPr>
                <w:rFonts w:cs="Times New Roman"/>
                <w:szCs w:val="20"/>
              </w:rPr>
            </w:pPr>
            <w:r w:rsidRPr="003A316A">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9499C" w14:textId="77777777" w:rsidR="00365AA9" w:rsidRPr="003A316A" w:rsidRDefault="00E36FD5">
            <w:pPr>
              <w:spacing w:line="240" w:lineRule="auto"/>
              <w:rPr>
                <w:rFonts w:cs="Times New Roman"/>
                <w:szCs w:val="20"/>
              </w:rPr>
            </w:pPr>
            <w:r w:rsidRPr="003A316A">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9ACDB"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9167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1FA2F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B4EA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E2D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9C4187" w14:textId="77777777" w:rsidR="00365AA9" w:rsidRPr="003A316A" w:rsidRDefault="00E36FD5">
            <w:pPr>
              <w:spacing w:line="240" w:lineRule="auto"/>
              <w:rPr>
                <w:rFonts w:cs="Times New Roman"/>
                <w:szCs w:val="20"/>
              </w:rPr>
            </w:pPr>
            <w:r w:rsidRPr="003A316A">
              <w:rPr>
                <w:rFonts w:cs="Times New Roman"/>
                <w:szCs w:val="20"/>
              </w:rPr>
              <w:t>[REGRA_CAMPO_</w:t>
            </w:r>
          </w:p>
          <w:p w14:paraId="778A8F56"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2C11F6BC"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DF61CD" w14:textId="77777777" w:rsidR="00365AA9" w:rsidRPr="003A316A" w:rsidRDefault="00E36FD5">
            <w:pPr>
              <w:spacing w:line="240" w:lineRule="auto"/>
              <w:rPr>
                <w:rFonts w:cs="Times New Roman"/>
                <w:szCs w:val="20"/>
              </w:rPr>
            </w:pPr>
            <w:r w:rsidRPr="003A316A">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B7B769" w14:textId="77777777" w:rsidR="00365AA9" w:rsidRPr="003A316A" w:rsidRDefault="00E36FD5">
            <w:pPr>
              <w:spacing w:line="240" w:lineRule="auto"/>
              <w:rPr>
                <w:rFonts w:cs="Times New Roman"/>
                <w:szCs w:val="20"/>
              </w:rPr>
            </w:pPr>
            <w:r w:rsidRPr="003A316A">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40AFD" w14:textId="77777777" w:rsidR="00365AA9" w:rsidRPr="003A316A" w:rsidRDefault="00E36FD5">
            <w:pPr>
              <w:spacing w:line="240" w:lineRule="auto"/>
              <w:rPr>
                <w:rFonts w:cs="Times New Roman"/>
                <w:szCs w:val="20"/>
              </w:rPr>
            </w:pPr>
            <w:r w:rsidRPr="003A316A">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66F90"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92D77A" w14:textId="77777777" w:rsidR="00365AA9" w:rsidRPr="003A316A" w:rsidRDefault="00E36FD5">
            <w:pPr>
              <w:spacing w:line="240" w:lineRule="auto"/>
              <w:jc w:val="center"/>
              <w:rPr>
                <w:rFonts w:cs="Times New Roman"/>
                <w:szCs w:val="20"/>
              </w:rPr>
            </w:pPr>
            <w:r w:rsidRPr="003A316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61604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842E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BD5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564A6" w14:textId="77777777" w:rsidR="00365AA9" w:rsidRPr="003A316A" w:rsidRDefault="00E36FD5">
            <w:pPr>
              <w:spacing w:line="240" w:lineRule="auto"/>
              <w:rPr>
                <w:rFonts w:cs="Times New Roman"/>
                <w:szCs w:val="20"/>
              </w:rPr>
            </w:pPr>
            <w:r w:rsidRPr="003A316A">
              <w:rPr>
                <w:rFonts w:cs="Times New Roman"/>
                <w:szCs w:val="20"/>
              </w:rPr>
              <w:t>[REGRA_TABELA_</w:t>
            </w:r>
          </w:p>
          <w:p w14:paraId="0AA30C0D" w14:textId="77777777" w:rsidR="00365AA9" w:rsidRPr="003A316A" w:rsidRDefault="00E36FD5">
            <w:pPr>
              <w:spacing w:line="240" w:lineRule="auto"/>
              <w:rPr>
                <w:rFonts w:cs="Times New Roman"/>
                <w:szCs w:val="20"/>
              </w:rPr>
            </w:pPr>
            <w:r w:rsidRPr="003A316A">
              <w:rPr>
                <w:rFonts w:cs="Times New Roman"/>
                <w:szCs w:val="20"/>
              </w:rPr>
              <w:t>MUNICIPIO]</w:t>
            </w:r>
          </w:p>
        </w:tc>
      </w:tr>
      <w:tr w:rsidR="00365AA9" w:rsidRPr="003A316A" w14:paraId="334A5142"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3363FC" w14:textId="77777777" w:rsidR="00365AA9" w:rsidRPr="003A316A" w:rsidRDefault="00E36FD5">
            <w:pPr>
              <w:spacing w:line="240" w:lineRule="auto"/>
              <w:rPr>
                <w:rFonts w:cs="Times New Roman"/>
                <w:szCs w:val="20"/>
              </w:rPr>
            </w:pPr>
            <w:r w:rsidRPr="003A316A">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A4A4" w14:textId="77777777" w:rsidR="00365AA9" w:rsidRPr="003A316A" w:rsidRDefault="00E36FD5">
            <w:pPr>
              <w:spacing w:line="240" w:lineRule="auto"/>
              <w:rPr>
                <w:rFonts w:cs="Times New Roman"/>
                <w:szCs w:val="20"/>
              </w:rPr>
            </w:pPr>
            <w:r w:rsidRPr="003A316A">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AC2F92" w14:textId="77777777" w:rsidR="00365AA9" w:rsidRPr="003A316A" w:rsidRDefault="00E36FD5">
            <w:pPr>
              <w:spacing w:line="240" w:lineRule="auto"/>
              <w:rPr>
                <w:rFonts w:cs="Times New Roman"/>
                <w:szCs w:val="20"/>
              </w:rPr>
            </w:pPr>
            <w:r w:rsidRPr="003A316A">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A9E7F5"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34557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0215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C79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BFF0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52951D" w14:textId="77777777" w:rsidR="00365AA9" w:rsidRPr="003A316A" w:rsidRDefault="00E36FD5">
            <w:pPr>
              <w:spacing w:line="240" w:lineRule="auto"/>
              <w:rPr>
                <w:rFonts w:cs="Times New Roman"/>
                <w:szCs w:val="20"/>
              </w:rPr>
            </w:pPr>
            <w:r w:rsidRPr="003A316A">
              <w:rPr>
                <w:rFonts w:cs="Times New Roman"/>
                <w:szCs w:val="20"/>
              </w:rPr>
              <w:t>[REGRA_CAMPO_</w:t>
            </w:r>
          </w:p>
          <w:p w14:paraId="212F6BE1"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31137ED8"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1C257F" w14:textId="77777777" w:rsidR="00365AA9" w:rsidRPr="003A316A" w:rsidRDefault="00E36FD5">
            <w:pPr>
              <w:spacing w:line="240" w:lineRule="auto"/>
              <w:rPr>
                <w:rFonts w:cs="Times New Roman"/>
                <w:szCs w:val="20"/>
              </w:rPr>
            </w:pPr>
            <w:r w:rsidRPr="003A316A">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D74EC7" w14:textId="77777777" w:rsidR="00365AA9" w:rsidRPr="003A316A" w:rsidRDefault="00E36FD5">
            <w:pPr>
              <w:spacing w:line="240" w:lineRule="auto"/>
              <w:rPr>
                <w:rFonts w:cs="Times New Roman"/>
                <w:szCs w:val="20"/>
              </w:rPr>
            </w:pPr>
            <w:r w:rsidRPr="003A316A">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619BC" w14:textId="77777777" w:rsidR="00365AA9" w:rsidRPr="003A316A" w:rsidRDefault="00E36FD5">
            <w:pPr>
              <w:spacing w:line="240" w:lineRule="auto"/>
              <w:rPr>
                <w:rFonts w:cs="Times New Roman"/>
                <w:szCs w:val="20"/>
              </w:rPr>
            </w:pPr>
            <w:r w:rsidRPr="003A316A">
              <w:rPr>
                <w:rFonts w:cs="Times New Roman"/>
                <w:szCs w:val="20"/>
              </w:rPr>
              <w:t>Número de Identificação do Registro de Empresas 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61B49"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19F20" w14:textId="77777777" w:rsidR="00365AA9" w:rsidRPr="003A316A" w:rsidRDefault="00E36FD5">
            <w:pPr>
              <w:spacing w:line="240" w:lineRule="auto"/>
              <w:jc w:val="center"/>
              <w:rPr>
                <w:rFonts w:cs="Times New Roman"/>
                <w:szCs w:val="20"/>
              </w:rPr>
            </w:pPr>
            <w:r w:rsidRPr="003A316A">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2862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0BBB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3A0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C74E4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VALIDA_NIRE" w:history="1">
              <w:r w:rsidRPr="003A316A">
                <w:rPr>
                  <w:rStyle w:val="InternetLink"/>
                  <w:rFonts w:cs="Times New Roman"/>
                  <w:color w:val="00000A"/>
                  <w:szCs w:val="20"/>
                </w:rPr>
                <w:t>REGRA_VALIDA_NIRE</w:t>
              </w:r>
            </w:hyperlink>
            <w:r w:rsidRPr="003A316A">
              <w:rPr>
                <w:rFonts w:cs="Times New Roman"/>
                <w:szCs w:val="20"/>
              </w:rPr>
              <w:t>]</w:t>
            </w:r>
          </w:p>
        </w:tc>
      </w:tr>
    </w:tbl>
    <w:p w14:paraId="53F5F803" w14:textId="77777777" w:rsidR="00365AA9" w:rsidRPr="003A316A" w:rsidRDefault="00365AA9">
      <w:pPr>
        <w:rPr>
          <w:rFonts w:cs="Times New Roman"/>
          <w:b/>
          <w:szCs w:val="20"/>
        </w:rPr>
      </w:pPr>
    </w:p>
    <w:p w14:paraId="1E38793D" w14:textId="77777777" w:rsidR="00365AA9" w:rsidRPr="003A316A" w:rsidRDefault="00E36FD5">
      <w:pPr>
        <w:spacing w:after="200"/>
        <w:rPr>
          <w:rFonts w:cs="Times New Roman"/>
          <w:b/>
          <w:szCs w:val="20"/>
        </w:rPr>
      </w:pPr>
      <w:r w:rsidRPr="003A316A">
        <w:rPr>
          <w:rFonts w:cs="Times New Roman"/>
          <w:szCs w:val="20"/>
        </w:rPr>
        <w:br w:type="page"/>
      </w:r>
    </w:p>
    <w:p w14:paraId="778FCD15" w14:textId="77777777" w:rsidR="00365AA9" w:rsidRPr="003A316A" w:rsidRDefault="00E36FD5">
      <w:pPr>
        <w:rPr>
          <w:rFonts w:cs="Times New Roman"/>
          <w:b/>
          <w:szCs w:val="20"/>
        </w:rPr>
      </w:pPr>
      <w:r w:rsidRPr="003A316A">
        <w:rPr>
          <w:rFonts w:cs="Times New Roman"/>
          <w:b/>
          <w:szCs w:val="20"/>
        </w:rPr>
        <w:lastRenderedPageBreak/>
        <w:t>I - Observações:</w:t>
      </w:r>
    </w:p>
    <w:p w14:paraId="62BB9A1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52140B3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65FE740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Ocorrência: Vários por arquivo (quando o arquivo se referir à escrituração da matriz) ou um por arquivo (quando se referir à escrituração da filial).</w:t>
      </w:r>
    </w:p>
    <w:p w14:paraId="6DB500FC" w14:textId="77777777" w:rsidR="00365AA9" w:rsidRPr="003A316A" w:rsidRDefault="00365AA9">
      <w:pPr>
        <w:pStyle w:val="Corpodetexto"/>
        <w:spacing w:line="240" w:lineRule="auto"/>
        <w:rPr>
          <w:rFonts w:ascii="Times New Roman" w:hAnsi="Times New Roman"/>
          <w:sz w:val="20"/>
          <w:szCs w:val="20"/>
        </w:rPr>
      </w:pPr>
    </w:p>
    <w:p w14:paraId="53F3AD5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464DF517" w14:textId="77777777" w:rsidR="00365AA9" w:rsidRPr="003A316A" w:rsidRDefault="00365AA9">
      <w:pPr>
        <w:pStyle w:val="Corpodetexto"/>
        <w:spacing w:line="240" w:lineRule="auto"/>
        <w:rPr>
          <w:rFonts w:ascii="Times New Roman" w:hAnsi="Times New Roman"/>
          <w:sz w:val="20"/>
          <w:szCs w:val="20"/>
        </w:rPr>
      </w:pPr>
    </w:p>
    <w:p w14:paraId="37C05151" w14:textId="77777777" w:rsidR="00365AA9" w:rsidRPr="003A316A" w:rsidRDefault="00E36FD5">
      <w:pPr>
        <w:pStyle w:val="PSDS-CorpodeTexto0"/>
        <w:ind w:firstLine="708"/>
        <w:rPr>
          <w:rFonts w:ascii="Times New Roman" w:hAnsi="Times New Roman"/>
          <w:b/>
        </w:rPr>
      </w:pPr>
      <w:r w:rsidRPr="003A316A">
        <w:rPr>
          <w:rFonts w:ascii="Times New Roman" w:hAnsi="Times New Roman"/>
          <w:b/>
        </w:rPr>
        <w:t>Campo 04 – UF - Tabela de Unidades da Federação</w:t>
      </w:r>
    </w:p>
    <w:p w14:paraId="67FC61B9" w14:textId="77777777" w:rsidR="00365AA9" w:rsidRPr="003A316A" w:rsidRDefault="00365AA9">
      <w:pPr>
        <w:pStyle w:val="PSDS-CorpodeTexto0"/>
        <w:ind w:left="708"/>
        <w:jc w:val="both"/>
        <w:rPr>
          <w:rFonts w:ascii="Times New Roman" w:hAnsi="Times New Roman"/>
          <w:b/>
        </w:rPr>
      </w:pPr>
    </w:p>
    <w:p w14:paraId="583DD31E"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06 – COD_MUN: </w:t>
      </w:r>
      <w:r w:rsidRPr="003A316A">
        <w:rPr>
          <w:rFonts w:ascii="Times New Roman" w:hAnsi="Times New Roman"/>
        </w:rPr>
        <w:t>Adotar os códigos da tabela “Código do Município”, divulgada pelo IBGE – Instituto Brasileiro de Geografia e Estatística.</w:t>
      </w:r>
    </w:p>
    <w:p w14:paraId="56D908BA" w14:textId="77777777" w:rsidR="00365AA9" w:rsidRPr="003A316A" w:rsidRDefault="00365AA9">
      <w:pPr>
        <w:pStyle w:val="Corpodetexto"/>
        <w:rPr>
          <w:rFonts w:ascii="Times New Roman" w:hAnsi="Times New Roman"/>
          <w:b/>
          <w:sz w:val="20"/>
          <w:szCs w:val="20"/>
        </w:rPr>
      </w:pPr>
    </w:p>
    <w:p w14:paraId="5F30B7D0" w14:textId="77777777" w:rsidR="00365AA9" w:rsidRPr="003A316A" w:rsidRDefault="00E36FD5">
      <w:pPr>
        <w:rPr>
          <w:rFonts w:cs="Times New Roman"/>
          <w:b/>
          <w:szCs w:val="20"/>
        </w:rPr>
      </w:pPr>
      <w:r w:rsidRPr="003A316A">
        <w:rPr>
          <w:rFonts w:cs="Times New Roman"/>
          <w:b/>
          <w:szCs w:val="20"/>
        </w:rPr>
        <w:t>III - Regras de Validação do Registro:</w:t>
      </w:r>
    </w:p>
    <w:p w14:paraId="6B088425" w14:textId="77777777" w:rsidR="00365AA9" w:rsidRPr="003A316A" w:rsidRDefault="00365AA9">
      <w:pPr>
        <w:pStyle w:val="Corpodetexto"/>
        <w:rPr>
          <w:rFonts w:ascii="Times New Roman" w:hAnsi="Times New Roman"/>
          <w:b/>
          <w:sz w:val="20"/>
          <w:szCs w:val="20"/>
        </w:rPr>
      </w:pPr>
    </w:p>
    <w:p w14:paraId="40C27AA0" w14:textId="77777777" w:rsidR="00365AA9" w:rsidRPr="003A316A" w:rsidRDefault="00420094">
      <w:pPr>
        <w:pStyle w:val="Corpodetexto"/>
        <w:ind w:left="708"/>
        <w:rPr>
          <w:rFonts w:ascii="Times New Roman" w:hAnsi="Times New Roman"/>
          <w:color w:val="auto"/>
          <w:sz w:val="20"/>
          <w:szCs w:val="20"/>
        </w:rPr>
      </w:pPr>
      <w:hyperlink w:anchor="REGRA_OCORRENCIA_0020_ARQ" w:history="1">
        <w:r w:rsidR="00E36FD5" w:rsidRPr="003A316A">
          <w:rPr>
            <w:rStyle w:val="InternetLink"/>
            <w:b/>
            <w:color w:val="auto"/>
            <w:sz w:val="20"/>
            <w:szCs w:val="20"/>
          </w:rPr>
          <w:t>REGRA_OCORRENCIA_0020_ARQ</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campo indicador de descentralização – “IND_DEC” (Campo 02) – é igual a 1 (um) – “Escrituração da filial” - e se o registro 0020 ocorreu apenas uma vez no arquivo.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FE71746" w14:textId="77777777" w:rsidR="00365AA9" w:rsidRPr="003A316A" w:rsidRDefault="00365AA9">
      <w:pPr>
        <w:pStyle w:val="Corpodetexto"/>
        <w:rPr>
          <w:rFonts w:ascii="Times New Roman" w:hAnsi="Times New Roman"/>
          <w:color w:val="auto"/>
          <w:sz w:val="20"/>
          <w:szCs w:val="20"/>
        </w:rPr>
      </w:pPr>
    </w:p>
    <w:p w14:paraId="5F74DFC0"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21B8A464" w14:textId="77777777" w:rsidR="00365AA9" w:rsidRPr="003A316A" w:rsidRDefault="00365AA9">
      <w:pPr>
        <w:pStyle w:val="Corpodetexto"/>
        <w:spacing w:line="240" w:lineRule="auto"/>
        <w:rPr>
          <w:rFonts w:ascii="Times New Roman" w:hAnsi="Times New Roman"/>
          <w:color w:val="auto"/>
          <w:sz w:val="20"/>
          <w:szCs w:val="20"/>
        </w:rPr>
      </w:pPr>
    </w:p>
    <w:p w14:paraId="4387496C" w14:textId="77777777" w:rsidR="00365AA9" w:rsidRPr="003A316A" w:rsidRDefault="00420094">
      <w:pPr>
        <w:pStyle w:val="Corpodetexto"/>
        <w:ind w:left="708"/>
        <w:rPr>
          <w:rFonts w:ascii="Times New Roman" w:hAnsi="Times New Roman"/>
          <w:color w:val="auto"/>
          <w:sz w:val="20"/>
          <w:szCs w:val="20"/>
        </w:rPr>
      </w:pPr>
      <w:hyperlink w:anchor="REGRA_VALIDA_CNPJ" w:history="1">
        <w:r w:rsidR="00E36FD5" w:rsidRPr="003A316A">
          <w:rPr>
            <w:rStyle w:val="InternetLink"/>
            <w:b/>
            <w:color w:val="auto"/>
            <w:sz w:val="20"/>
            <w:szCs w:val="20"/>
          </w:rPr>
          <w:t>REGRA_VALIDA_CNPJ</w:t>
        </w:r>
      </w:hyperlink>
      <w:r w:rsidR="00E36FD5" w:rsidRPr="003A316A">
        <w:rPr>
          <w:rFonts w:ascii="Times New Roman" w:hAnsi="Times New Roman"/>
          <w:color w:val="auto"/>
          <w:sz w:val="20"/>
          <w:szCs w:val="20"/>
        </w:rPr>
        <w:t xml:space="preserve">: Verifica se a regra de formação do CNPJ (Campo 03) é válida.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8189DCF" w14:textId="77777777" w:rsidR="00365AA9" w:rsidRPr="003A316A" w:rsidRDefault="00365AA9">
      <w:pPr>
        <w:pStyle w:val="Corpodetexto"/>
        <w:ind w:left="708"/>
        <w:rPr>
          <w:rFonts w:ascii="Times New Roman" w:hAnsi="Times New Roman"/>
          <w:color w:val="auto"/>
          <w:sz w:val="20"/>
          <w:szCs w:val="20"/>
        </w:rPr>
      </w:pPr>
    </w:p>
    <w:p w14:paraId="236AE56B" w14:textId="77777777" w:rsidR="00365AA9" w:rsidRPr="003A316A" w:rsidRDefault="00420094">
      <w:pPr>
        <w:pStyle w:val="Corpodetexto"/>
        <w:ind w:left="708"/>
        <w:rPr>
          <w:rFonts w:ascii="Times New Roman" w:hAnsi="Times New Roman"/>
          <w:color w:val="auto"/>
          <w:sz w:val="20"/>
          <w:szCs w:val="20"/>
        </w:rPr>
      </w:pPr>
      <w:hyperlink w:anchor="REGRA_VERIFICA_CNPJ_REG_0000_REG_0020" w:history="1">
        <w:r w:rsidR="00E36FD5" w:rsidRPr="003A316A">
          <w:rPr>
            <w:rStyle w:val="InternetLink"/>
            <w:b/>
            <w:color w:val="auto"/>
            <w:sz w:val="20"/>
            <w:szCs w:val="20"/>
          </w:rPr>
          <w:t>REGRA_VERIFICA_CNPJ_REG_0000_REG_0020</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os oito primeiros dígitos do campo CNPJ (Campo 06) do registro 0000 são iguais aos oito primeiros dígitos do CNPJ (Campo 03) do registro 0020.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6EFFDD4" w14:textId="77777777" w:rsidR="00365AA9" w:rsidRPr="003A316A" w:rsidRDefault="00365AA9">
      <w:pPr>
        <w:pStyle w:val="Corpodetexto"/>
        <w:rPr>
          <w:rFonts w:ascii="Times New Roman" w:hAnsi="Times New Roman"/>
          <w:color w:val="auto"/>
          <w:sz w:val="20"/>
          <w:szCs w:val="20"/>
        </w:rPr>
      </w:pPr>
    </w:p>
    <w:p w14:paraId="4FE9A48D" w14:textId="77777777" w:rsidR="00365AA9" w:rsidRPr="003A316A" w:rsidRDefault="00420094">
      <w:pPr>
        <w:pStyle w:val="Corpodetexto"/>
        <w:ind w:left="708"/>
        <w:rPr>
          <w:rFonts w:ascii="Times New Roman" w:hAnsi="Times New Roman"/>
          <w:color w:val="auto"/>
          <w:sz w:val="20"/>
          <w:szCs w:val="20"/>
        </w:rPr>
      </w:pPr>
      <w:hyperlink w:anchor="REGRA_TABELA_UF" w:history="1">
        <w:r w:rsidR="00E36FD5" w:rsidRPr="003A316A">
          <w:rPr>
            <w:rStyle w:val="InternetLink"/>
            <w:b/>
            <w:color w:val="auto"/>
            <w:sz w:val="20"/>
            <w:szCs w:val="20"/>
          </w:rPr>
          <w:t>REGRA_TABELA_UF</w:t>
        </w:r>
      </w:hyperlink>
      <w:r w:rsidR="00E36FD5" w:rsidRPr="003A316A">
        <w:rPr>
          <w:rFonts w:ascii="Times New Roman" w:hAnsi="Times New Roman"/>
          <w:color w:val="auto"/>
          <w:sz w:val="20"/>
          <w:szCs w:val="20"/>
        </w:rPr>
        <w:t>: Verifica se o código informado da Unidade da Federação - UF (Campo 04) existe na</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 xml:space="preserve">Tabela de Unidades da Federação.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15A9CB3" w14:textId="77777777" w:rsidR="00365AA9" w:rsidRPr="003A316A" w:rsidRDefault="00365AA9">
      <w:pPr>
        <w:pStyle w:val="Corpodetexto"/>
        <w:rPr>
          <w:rFonts w:ascii="Times New Roman" w:hAnsi="Times New Roman"/>
          <w:b/>
          <w:color w:val="auto"/>
          <w:sz w:val="20"/>
          <w:szCs w:val="20"/>
        </w:rPr>
      </w:pPr>
    </w:p>
    <w:p w14:paraId="1C3A52F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REGRA_CAMPO_CARACTERE_INVALIDO: </w:t>
      </w:r>
      <w:r w:rsidRPr="003A316A">
        <w:rPr>
          <w:rFonts w:ascii="Times New Roman" w:hAnsi="Times New Roman"/>
          <w:sz w:val="20"/>
          <w:szCs w:val="20"/>
        </w:rPr>
        <w:t xml:space="preserve">Verifica se os campos “Inscrição Estadual – IE” (Campo 05) e “Inscrição Municipal – IM” (Campo 7) foram preenchidos somente com letras e números.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48CF88A" w14:textId="77777777" w:rsidR="00365AA9" w:rsidRPr="003A316A" w:rsidRDefault="00365AA9">
      <w:pPr>
        <w:pStyle w:val="Corpodetexto"/>
        <w:rPr>
          <w:rFonts w:ascii="Times New Roman" w:hAnsi="Times New Roman"/>
          <w:b/>
          <w:sz w:val="20"/>
          <w:szCs w:val="20"/>
        </w:rPr>
      </w:pPr>
    </w:p>
    <w:p w14:paraId="2F278BD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REGRA_TABELA_MUNICIPIO: </w:t>
      </w:r>
      <w:r w:rsidRPr="003A316A">
        <w:rPr>
          <w:rFonts w:ascii="Times New Roman" w:hAnsi="Times New Roman"/>
          <w:sz w:val="20"/>
          <w:szCs w:val="20"/>
        </w:rPr>
        <w:t xml:space="preserve">Verifica se o código do município informado no campo código do município do domicílio da matriz ou da filial – “COD_MUN” (Campo 06) – existe na tabela do IBGE.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B2BA7EC" w14:textId="77777777" w:rsidR="00365AA9" w:rsidRPr="003A316A" w:rsidRDefault="00365AA9">
      <w:pPr>
        <w:pStyle w:val="Corpodetexto"/>
        <w:rPr>
          <w:rFonts w:ascii="Times New Roman" w:hAnsi="Times New Roman"/>
          <w:b/>
          <w:sz w:val="20"/>
          <w:szCs w:val="20"/>
        </w:rPr>
      </w:pPr>
    </w:p>
    <w:p w14:paraId="74D5B7C9" w14:textId="77777777" w:rsidR="00365AA9" w:rsidRPr="003A316A" w:rsidRDefault="00420094">
      <w:pPr>
        <w:pStyle w:val="Corpodetexto"/>
        <w:ind w:left="708"/>
        <w:rPr>
          <w:rFonts w:ascii="Times New Roman" w:hAnsi="Times New Roman"/>
          <w:sz w:val="20"/>
          <w:szCs w:val="20"/>
        </w:rPr>
      </w:pPr>
      <w:hyperlink w:anchor="REGRA_VALIDA_NIRE" w:history="1">
        <w:r w:rsidR="00E36FD5" w:rsidRPr="003A316A">
          <w:rPr>
            <w:rStyle w:val="InternetLink"/>
            <w:b/>
            <w:color w:val="auto"/>
            <w:sz w:val="20"/>
            <w:szCs w:val="20"/>
          </w:rPr>
          <w:t>REGRA_VALIDA_NIRE</w:t>
        </w:r>
      </w:hyperlink>
      <w:r w:rsidR="00E36FD5" w:rsidRPr="003A316A">
        <w:rPr>
          <w:rFonts w:ascii="Times New Roman" w:hAnsi="Times New Roman"/>
          <w:b/>
          <w:color w:val="auto"/>
          <w:sz w:val="20"/>
          <w:szCs w:val="20"/>
        </w:rPr>
        <w:t xml:space="preserve">: </w:t>
      </w:r>
      <w:r w:rsidR="00E36FD5" w:rsidRPr="003A316A">
        <w:rPr>
          <w:rFonts w:ascii="Times New Roman" w:hAnsi="Times New Roman"/>
          <w:sz w:val="20"/>
          <w:szCs w:val="20"/>
        </w:rPr>
        <w:t xml:space="preserve">Verifica se a regra de formação do campo NIRE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5F89CEB" w14:textId="77777777" w:rsidR="00365AA9" w:rsidRPr="003A316A" w:rsidRDefault="00365AA9">
      <w:pPr>
        <w:pStyle w:val="Corpodetexto"/>
        <w:rPr>
          <w:rFonts w:ascii="Times New Roman" w:hAnsi="Times New Roman"/>
          <w:b/>
          <w:sz w:val="20"/>
          <w:szCs w:val="20"/>
        </w:rPr>
      </w:pPr>
    </w:p>
    <w:p w14:paraId="6DA8C9C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7F527C8F" w14:textId="77777777" w:rsidR="00365AA9" w:rsidRPr="003A316A" w:rsidRDefault="00365AA9">
      <w:pPr>
        <w:pStyle w:val="Corpodetexto"/>
        <w:rPr>
          <w:rFonts w:ascii="Times New Roman" w:hAnsi="Times New Roman"/>
          <w:b/>
          <w:sz w:val="20"/>
          <w:szCs w:val="20"/>
        </w:rPr>
      </w:pPr>
    </w:p>
    <w:p w14:paraId="1A81780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|0020|1|11111111000191|DF|123456|3434401||11111111|</w:t>
      </w:r>
      <w:r w:rsidRPr="003A316A">
        <w:rPr>
          <w:rFonts w:ascii="Times New Roman" w:hAnsi="Times New Roman"/>
          <w:sz w:val="20"/>
          <w:szCs w:val="20"/>
        </w:rPr>
        <w:t xml:space="preserve"> </w:t>
      </w:r>
    </w:p>
    <w:p w14:paraId="73E77F8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0020</w:t>
      </w:r>
    </w:p>
    <w:p w14:paraId="13148B6E"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Descentralização: 1 (escrituração da filial – como indica que é a escrituração da filial, os campos 03 a 08 serão dados referentes a matriz)</w:t>
      </w:r>
    </w:p>
    <w:p w14:paraId="1635BAB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CNPJ: 111111111000199 (Corresponde a 11.111.111/0001-99)</w:t>
      </w:r>
    </w:p>
    <w:p w14:paraId="26493B27" w14:textId="77777777" w:rsidR="00365AA9" w:rsidRPr="003A316A" w:rsidRDefault="00E36FD5">
      <w:pPr>
        <w:spacing w:line="240" w:lineRule="auto"/>
        <w:ind w:firstLine="708"/>
        <w:jc w:val="both"/>
        <w:rPr>
          <w:rFonts w:cs="Times New Roman"/>
          <w:szCs w:val="20"/>
        </w:rPr>
      </w:pPr>
      <w:r w:rsidRPr="003A316A">
        <w:rPr>
          <w:rFonts w:cs="Times New Roman"/>
          <w:b/>
          <w:szCs w:val="20"/>
        </w:rPr>
        <w:t xml:space="preserve">Campo 04 </w:t>
      </w:r>
      <w:r w:rsidRPr="003A316A">
        <w:rPr>
          <w:rFonts w:cs="Times New Roman"/>
          <w:szCs w:val="20"/>
        </w:rPr>
        <w:t>– UF: DF</w:t>
      </w:r>
    </w:p>
    <w:p w14:paraId="626F08E1"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05 </w:t>
      </w:r>
      <w:r w:rsidRPr="003A316A">
        <w:rPr>
          <w:rFonts w:cs="Times New Roman"/>
          <w:szCs w:val="20"/>
        </w:rPr>
        <w:t>– Inscrição Estadual: 123456</w:t>
      </w:r>
    </w:p>
    <w:p w14:paraId="58B4850A"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do Município: 3434401</w:t>
      </w:r>
    </w:p>
    <w:p w14:paraId="2060C0A7"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Inscrição Municipal: No exemplo, não há inscrição municipal.</w:t>
      </w:r>
    </w:p>
    <w:p w14:paraId="3ACB8F59"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08 – </w:t>
      </w:r>
      <w:r w:rsidRPr="003A316A">
        <w:rPr>
          <w:rFonts w:cs="Times New Roman"/>
          <w:szCs w:val="20"/>
        </w:rPr>
        <w:t>NIRE: 11111111</w:t>
      </w:r>
    </w:p>
    <w:p w14:paraId="2E472A84" w14:textId="77777777" w:rsidR="00365AA9" w:rsidRPr="003A316A" w:rsidRDefault="00E36FD5">
      <w:pPr>
        <w:spacing w:line="240" w:lineRule="auto"/>
        <w:ind w:left="708" w:firstLine="1"/>
        <w:rPr>
          <w:rFonts w:cs="Times New Roman"/>
          <w:szCs w:val="20"/>
        </w:rPr>
      </w:pPr>
      <w:r w:rsidRPr="003A316A">
        <w:rPr>
          <w:rFonts w:cs="Times New Roman"/>
          <w:szCs w:val="20"/>
        </w:rPr>
        <w:t xml:space="preserve"> </w:t>
      </w:r>
      <w:r w:rsidRPr="003A316A">
        <w:rPr>
          <w:rFonts w:cs="Times New Roman"/>
          <w:szCs w:val="20"/>
        </w:rPr>
        <w:br w:type="page"/>
      </w:r>
    </w:p>
    <w:p w14:paraId="7B36D3FB" w14:textId="77777777" w:rsidR="00365AA9" w:rsidRPr="003A316A" w:rsidRDefault="00E36FD5">
      <w:pPr>
        <w:pStyle w:val="Ttulo4"/>
        <w:rPr>
          <w:szCs w:val="20"/>
        </w:rPr>
      </w:pPr>
      <w:r w:rsidRPr="003A316A">
        <w:rPr>
          <w:szCs w:val="20"/>
        </w:rPr>
        <w:lastRenderedPageBreak/>
        <w:t xml:space="preserve"> </w:t>
      </w:r>
      <w:bookmarkStart w:id="63" w:name="_Toc520971710"/>
      <w:r w:rsidRPr="003A316A">
        <w:rPr>
          <w:szCs w:val="20"/>
        </w:rPr>
        <w:t>Registro 0035: Identificação das SCP</w:t>
      </w:r>
      <w:bookmarkEnd w:id="63"/>
    </w:p>
    <w:p w14:paraId="016F2FB6" w14:textId="77777777" w:rsidR="00365AA9" w:rsidRPr="003A316A" w:rsidRDefault="00365AA9">
      <w:pPr>
        <w:rPr>
          <w:rFonts w:cs="Times New Roman"/>
          <w:szCs w:val="20"/>
        </w:rPr>
      </w:pPr>
    </w:p>
    <w:p w14:paraId="2185FF68" w14:textId="77777777" w:rsidR="00365AA9" w:rsidRPr="003A316A" w:rsidRDefault="00E36FD5">
      <w:pPr>
        <w:ind w:firstLine="708"/>
        <w:jc w:val="both"/>
        <w:rPr>
          <w:rFonts w:cs="Times New Roman"/>
          <w:szCs w:val="20"/>
        </w:rPr>
      </w:pPr>
      <w:r w:rsidRPr="003A316A">
        <w:rPr>
          <w:rFonts w:cs="Times New Roman"/>
          <w:szCs w:val="20"/>
        </w:rPr>
        <w:t xml:space="preserve">O registro só deve ser utilizado nas ECD das pessoas jurídicas sócias ostensivas que possuem SCP, para identificação das SCP da pessoa jurídica no período da escrituração. </w:t>
      </w:r>
    </w:p>
    <w:p w14:paraId="2CA40BA8" w14:textId="77777777" w:rsidR="00365AA9" w:rsidRPr="003A316A"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3A316A" w14:paraId="762C5307" w14:textId="77777777">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5FE6F7" w14:textId="77777777" w:rsidR="00365AA9" w:rsidRPr="003A316A" w:rsidRDefault="00E36FD5">
            <w:pPr>
              <w:pStyle w:val="PSDS-CorpodeTexto0"/>
              <w:jc w:val="center"/>
              <w:rPr>
                <w:rFonts w:ascii="Times New Roman" w:hAnsi="Times New Roman"/>
              </w:rPr>
            </w:pPr>
            <w:r w:rsidRPr="003A316A">
              <w:rPr>
                <w:rFonts w:ascii="Times New Roman" w:hAnsi="Times New Roman"/>
                <w:b/>
                <w:bCs/>
              </w:rPr>
              <w:t xml:space="preserve">REGISTRO 0035: </w:t>
            </w:r>
            <w:r w:rsidRPr="003A316A">
              <w:rPr>
                <w:rFonts w:ascii="Times New Roman" w:hAnsi="Times New Roman"/>
                <w:b/>
              </w:rPr>
              <w:t>IDENTIFICAÇÃO DAS SCP</w:t>
            </w:r>
          </w:p>
        </w:tc>
      </w:tr>
      <w:tr w:rsidR="00365AA9" w:rsidRPr="003A316A" w14:paraId="72F9556D" w14:textId="77777777">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7A2C11" w14:textId="77777777" w:rsidR="00365AA9" w:rsidRPr="003A316A" w:rsidRDefault="00E36FD5">
            <w:pPr>
              <w:pStyle w:val="PSDS-CorpodeTexto0"/>
              <w:rPr>
                <w:rFonts w:ascii="Times New Roman" w:hAnsi="Times New Roman"/>
                <w:b/>
                <w:bCs/>
              </w:rPr>
            </w:pPr>
            <w:r w:rsidRPr="003A316A">
              <w:rPr>
                <w:rFonts w:ascii="Times New Roman" w:hAnsi="Times New Roman"/>
                <w:b/>
                <w:bCs/>
              </w:rPr>
              <w:t>Regras de Validação do Registro</w:t>
            </w:r>
          </w:p>
        </w:tc>
      </w:tr>
      <w:tr w:rsidR="00365AA9" w:rsidRPr="003A316A" w14:paraId="38DC635B" w14:textId="77777777">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4F1ADA" w14:textId="77777777" w:rsidR="00365AA9" w:rsidRPr="003A316A" w:rsidRDefault="00E36FD5">
            <w:pPr>
              <w:pStyle w:val="PSDS-CorpodeTexto0"/>
              <w:rPr>
                <w:rFonts w:ascii="Times New Roman" w:hAnsi="Times New Roman"/>
                <w:b/>
                <w:bCs/>
              </w:rPr>
            </w:pPr>
            <w:r w:rsidRPr="003A316A">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C5F889" w14:textId="77777777" w:rsidR="00365AA9" w:rsidRPr="003A316A" w:rsidRDefault="00E36FD5">
            <w:pPr>
              <w:pStyle w:val="PSDS-CorpodeTexto0"/>
              <w:rPr>
                <w:rFonts w:ascii="Times New Roman" w:hAnsi="Times New Roman"/>
                <w:b/>
                <w:bCs/>
              </w:rPr>
            </w:pPr>
            <w:r w:rsidRPr="003A316A">
              <w:rPr>
                <w:rFonts w:ascii="Times New Roman" w:hAnsi="Times New Roman"/>
                <w:b/>
                <w:bCs/>
              </w:rPr>
              <w:t>Ocorrência – 0:N</w:t>
            </w:r>
          </w:p>
        </w:tc>
      </w:tr>
      <w:tr w:rsidR="00365AA9" w:rsidRPr="003A316A" w14:paraId="186B5AD6" w14:textId="77777777">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C6DC0" w14:textId="77777777" w:rsidR="00365AA9" w:rsidRPr="003A316A" w:rsidRDefault="00E36FD5">
            <w:pPr>
              <w:pStyle w:val="PSDS-CorpodeTexto0"/>
              <w:rPr>
                <w:rFonts w:ascii="Times New Roman" w:hAnsi="Times New Roman"/>
              </w:rPr>
            </w:pPr>
            <w:r w:rsidRPr="003A316A">
              <w:rPr>
                <w:rFonts w:ascii="Times New Roman" w:hAnsi="Times New Roman"/>
                <w:b/>
                <w:bCs/>
              </w:rPr>
              <w:t xml:space="preserve">Campo(s) chave: </w:t>
            </w:r>
            <w:r w:rsidRPr="003A316A">
              <w:rPr>
                <w:rFonts w:ascii="Times New Roman" w:hAnsi="Times New Roman"/>
                <w:bCs/>
              </w:rPr>
              <w:t>[COD_SCP]</w:t>
            </w:r>
          </w:p>
        </w:tc>
      </w:tr>
    </w:tbl>
    <w:p w14:paraId="69886F6C" w14:textId="77777777" w:rsidR="00365AA9" w:rsidRPr="003A316A"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3"/>
        <w:gridCol w:w="1252"/>
        <w:gridCol w:w="2061"/>
        <w:gridCol w:w="845"/>
        <w:gridCol w:w="1132"/>
        <w:gridCol w:w="992"/>
        <w:gridCol w:w="990"/>
        <w:gridCol w:w="1275"/>
        <w:gridCol w:w="2061"/>
      </w:tblGrid>
      <w:tr w:rsidR="00365AA9" w:rsidRPr="003A316A" w14:paraId="132A302B"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277E77"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2B7B37"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2BA9C"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5DAD0B"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C44595"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AE1CA6"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8DFCFF"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2FA3AB"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CA6B994"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Regras de Validação do Campo</w:t>
            </w:r>
          </w:p>
        </w:tc>
      </w:tr>
      <w:tr w:rsidR="00365AA9" w:rsidRPr="003A316A" w14:paraId="71652C29" w14:textId="77777777">
        <w:trPr>
          <w:trHeight w:val="497"/>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6AD73" w14:textId="77777777" w:rsidR="00365AA9" w:rsidRPr="003A316A"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8E7B9"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REG</w:t>
            </w:r>
          </w:p>
          <w:p w14:paraId="499E80F8" w14:textId="77777777" w:rsidR="00365AA9" w:rsidRPr="003A316A"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67EFC" w14:textId="77777777" w:rsidR="00365AA9" w:rsidRPr="003A316A" w:rsidRDefault="00E36FD5">
            <w:pPr>
              <w:pStyle w:val="PSDS-CorpodeTexto0"/>
              <w:rPr>
                <w:rFonts w:ascii="Times New Roman" w:hAnsi="Times New Roman"/>
              </w:rPr>
            </w:pPr>
            <w:r w:rsidRPr="003A316A">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28208" w14:textId="77777777" w:rsidR="00365AA9" w:rsidRPr="003A316A" w:rsidRDefault="00E36FD5">
            <w:pPr>
              <w:pStyle w:val="PSDS-CorpodeTexto0"/>
              <w:jc w:val="center"/>
              <w:rPr>
                <w:rFonts w:ascii="Times New Roman" w:hAnsi="Times New Roman"/>
                <w:lang w:val="en-US"/>
              </w:rPr>
            </w:pPr>
            <w:r w:rsidRPr="003A316A">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4349BF" w14:textId="77777777" w:rsidR="00365AA9" w:rsidRPr="003A316A" w:rsidRDefault="00E36FD5">
            <w:pPr>
              <w:pStyle w:val="PSDS-CorpodeTexto0"/>
              <w:jc w:val="center"/>
              <w:rPr>
                <w:rFonts w:ascii="Times New Roman" w:hAnsi="Times New Roman"/>
                <w:lang w:val="en-US"/>
              </w:rPr>
            </w:pPr>
            <w:r w:rsidRPr="003A316A">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0D9E2" w14:textId="77777777" w:rsidR="00365AA9" w:rsidRPr="003A316A" w:rsidRDefault="00E36FD5">
            <w:pPr>
              <w:pStyle w:val="PSDS-CorpodeTexto0"/>
              <w:jc w:val="center"/>
              <w:rPr>
                <w:rFonts w:ascii="Times New Roman" w:hAnsi="Times New Roman"/>
                <w:lang w:val="en-US"/>
              </w:rPr>
            </w:pPr>
            <w:r w:rsidRPr="003A316A">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63A778" w14:textId="77777777" w:rsidR="00365AA9" w:rsidRPr="003A316A" w:rsidRDefault="00E36FD5">
            <w:pPr>
              <w:pStyle w:val="PSDS-CorpodeTexto0"/>
              <w:jc w:val="center"/>
              <w:rPr>
                <w:rFonts w:ascii="Times New Roman" w:hAnsi="Times New Roman"/>
                <w:bCs/>
                <w:lang w:val="en-US"/>
              </w:rPr>
            </w:pPr>
            <w:r w:rsidRPr="003A316A">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1C5D70" w14:textId="77777777" w:rsidR="00365AA9" w:rsidRPr="003A316A" w:rsidRDefault="00E36FD5">
            <w:pPr>
              <w:pStyle w:val="PSDS-CorpodeTexto0"/>
              <w:jc w:val="center"/>
              <w:rPr>
                <w:rFonts w:ascii="Times New Roman" w:hAnsi="Times New Roman"/>
                <w:lang w:val="en-US"/>
              </w:rPr>
            </w:pPr>
            <w:r w:rsidRPr="003A316A">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E399065" w14:textId="77777777" w:rsidR="00365AA9" w:rsidRPr="003A316A" w:rsidRDefault="00E36FD5">
            <w:pPr>
              <w:pStyle w:val="PSDS-CorpodeTexto0"/>
              <w:jc w:val="center"/>
              <w:rPr>
                <w:rFonts w:ascii="Times New Roman" w:hAnsi="Times New Roman"/>
                <w:lang w:val="en-US"/>
              </w:rPr>
            </w:pPr>
            <w:r w:rsidRPr="003A316A">
              <w:rPr>
                <w:rFonts w:ascii="Times New Roman" w:hAnsi="Times New Roman"/>
                <w:lang w:val="en-US"/>
              </w:rPr>
              <w:t>-</w:t>
            </w:r>
          </w:p>
        </w:tc>
      </w:tr>
      <w:tr w:rsidR="00365AA9" w:rsidRPr="003A316A" w14:paraId="03E87D41"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C06F2" w14:textId="77777777" w:rsidR="00365AA9" w:rsidRPr="003A316A"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35B0A" w14:textId="77777777" w:rsidR="00365AA9" w:rsidRPr="003A316A" w:rsidRDefault="00E36FD5">
            <w:pPr>
              <w:pStyle w:val="PSDS-CorpodeTexto0"/>
              <w:rPr>
                <w:rFonts w:ascii="Times New Roman" w:hAnsi="Times New Roman"/>
                <w:lang w:val="en-US"/>
              </w:rPr>
            </w:pPr>
            <w:r w:rsidRPr="003A316A">
              <w:rPr>
                <w:rFonts w:ascii="Times New Roman" w:hAnsi="Times New Roman"/>
                <w:lang w:val="en-US"/>
              </w:rPr>
              <w:t>COD_SCP</w:t>
            </w:r>
          </w:p>
          <w:p w14:paraId="14486268" w14:textId="77777777" w:rsidR="00365AA9" w:rsidRPr="003A316A"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E61B"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 xml:space="preserve">CNPJ da SCP </w:t>
            </w:r>
          </w:p>
          <w:p w14:paraId="22CF67BC"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(Art. 4º, XVII, da Instrução Normativa RFB nº 1.634, de 6 de maio de 2016).</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B6D8B" w14:textId="77777777" w:rsidR="00365AA9" w:rsidRPr="003A316A" w:rsidRDefault="00E36FD5">
            <w:pPr>
              <w:pStyle w:val="PSDS-CorpodeTexto0"/>
              <w:jc w:val="center"/>
              <w:rPr>
                <w:rFonts w:ascii="Times New Roman" w:hAnsi="Times New Roman"/>
              </w:rPr>
            </w:pPr>
            <w:r w:rsidRPr="003A316A">
              <w:rPr>
                <w:rFonts w:ascii="Times New Roman" w:hAnsi="Times New Roman"/>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62398" w14:textId="77777777" w:rsidR="00365AA9" w:rsidRPr="003A316A" w:rsidRDefault="00E36FD5">
            <w:pPr>
              <w:pStyle w:val="PSDS-CorpodeTexto0"/>
              <w:jc w:val="center"/>
              <w:rPr>
                <w:rFonts w:ascii="Times New Roman" w:hAnsi="Times New Roman"/>
              </w:rPr>
            </w:pPr>
            <w:r w:rsidRPr="003A316A">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005D9B" w14:textId="77777777" w:rsidR="00365AA9" w:rsidRPr="003A316A" w:rsidRDefault="00E36FD5">
            <w:pPr>
              <w:pStyle w:val="PSDS-CorpodeTexto0"/>
              <w:jc w:val="center"/>
              <w:rPr>
                <w:rFonts w:ascii="Times New Roman" w:hAnsi="Times New Roman"/>
              </w:rPr>
            </w:pPr>
            <w:r w:rsidRPr="003A316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3BF8D" w14:textId="77777777" w:rsidR="00365AA9" w:rsidRPr="003A316A" w:rsidRDefault="00E36FD5">
            <w:pPr>
              <w:pStyle w:val="PSDS-CorpodeTexto0"/>
              <w:jc w:val="center"/>
              <w:rPr>
                <w:rFonts w:ascii="Times New Roman" w:hAnsi="Times New Roman"/>
                <w:bCs/>
                <w:lang w:val="pt-PT"/>
              </w:rPr>
            </w:pPr>
            <w:r w:rsidRPr="003A316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9A85F90" w14:textId="77777777" w:rsidR="00365AA9" w:rsidRPr="003A316A" w:rsidRDefault="00E36FD5">
            <w:pPr>
              <w:pStyle w:val="PSDS-CorpodeTexto0"/>
              <w:jc w:val="center"/>
              <w:rPr>
                <w:rFonts w:ascii="Times New Roman" w:hAnsi="Times New Roman"/>
              </w:rPr>
            </w:pPr>
            <w:r w:rsidRPr="003A316A">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B66DAE7" w14:textId="77777777" w:rsidR="00365AA9" w:rsidRPr="003A316A" w:rsidRDefault="00E36FD5">
            <w:pPr>
              <w:pStyle w:val="PSDS-CorpodeTexto0"/>
              <w:jc w:val="center"/>
              <w:rPr>
                <w:rFonts w:ascii="Times New Roman" w:hAnsi="Times New Roman"/>
              </w:rPr>
            </w:pPr>
            <w:r w:rsidRPr="003A316A">
              <w:rPr>
                <w:rFonts w:ascii="Times New Roman" w:hAnsi="Times New Roman"/>
              </w:rPr>
              <w:t>-</w:t>
            </w:r>
          </w:p>
        </w:tc>
      </w:tr>
      <w:tr w:rsidR="00365AA9" w:rsidRPr="003A316A" w14:paraId="578BDBF6"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9D5F9" w14:textId="77777777" w:rsidR="00365AA9" w:rsidRPr="003A316A"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25D24"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C03F3" w14:textId="77777777" w:rsidR="00365AA9" w:rsidRPr="003A316A" w:rsidRDefault="00E36FD5">
            <w:pPr>
              <w:pStyle w:val="PSDS-CorpodeTexto0"/>
              <w:rPr>
                <w:rFonts w:ascii="Times New Roman" w:hAnsi="Times New Roman"/>
                <w:lang w:val="pt-PT"/>
              </w:rPr>
            </w:pPr>
            <w:r w:rsidRPr="003A316A">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A03AE5" w14:textId="77777777" w:rsidR="00365AA9" w:rsidRPr="003A316A" w:rsidRDefault="00E36FD5">
            <w:pPr>
              <w:pStyle w:val="PSDS-CorpodeTexto0"/>
              <w:jc w:val="center"/>
              <w:rPr>
                <w:rFonts w:ascii="Times New Roman" w:hAnsi="Times New Roman"/>
                <w:lang w:val="pt-PT"/>
              </w:rPr>
            </w:pPr>
            <w:r w:rsidRPr="003A316A">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00572D" w14:textId="77777777" w:rsidR="00365AA9" w:rsidRPr="003A316A" w:rsidRDefault="00E36FD5">
            <w:pPr>
              <w:pStyle w:val="PSDS-CorpodeTexto0"/>
              <w:jc w:val="center"/>
              <w:rPr>
                <w:rFonts w:ascii="Times New Roman" w:hAnsi="Times New Roman"/>
              </w:rPr>
            </w:pPr>
            <w:r w:rsidRPr="003A316A">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1D6071" w14:textId="77777777" w:rsidR="00365AA9" w:rsidRPr="003A316A" w:rsidRDefault="00E36FD5">
            <w:pPr>
              <w:pStyle w:val="PSDS-CorpodeTexto0"/>
              <w:jc w:val="center"/>
              <w:rPr>
                <w:rFonts w:ascii="Times New Roman" w:hAnsi="Times New Roman"/>
              </w:rPr>
            </w:pPr>
            <w:r w:rsidRPr="003A316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9BC12" w14:textId="77777777" w:rsidR="00365AA9" w:rsidRPr="003A316A" w:rsidRDefault="00E36FD5">
            <w:pPr>
              <w:pStyle w:val="PSDS-CorpodeTexto0"/>
              <w:jc w:val="center"/>
              <w:rPr>
                <w:rFonts w:ascii="Times New Roman" w:hAnsi="Times New Roman"/>
                <w:bCs/>
                <w:lang w:val="pt-PT"/>
              </w:rPr>
            </w:pPr>
            <w:r w:rsidRPr="003A316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D80E365" w14:textId="77777777" w:rsidR="00365AA9" w:rsidRPr="003A316A" w:rsidRDefault="00E36FD5">
            <w:pPr>
              <w:pStyle w:val="PSDS-CorpodeTexto0"/>
              <w:jc w:val="center"/>
              <w:rPr>
                <w:rFonts w:ascii="Times New Roman" w:hAnsi="Times New Roman"/>
              </w:rPr>
            </w:pPr>
            <w:r w:rsidRPr="003A316A">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A05FE6" w14:textId="77777777" w:rsidR="00365AA9" w:rsidRPr="003A316A" w:rsidRDefault="00E36FD5">
            <w:pPr>
              <w:pStyle w:val="PSDS-CorpodeTexto0"/>
              <w:jc w:val="center"/>
              <w:rPr>
                <w:rFonts w:ascii="Times New Roman" w:hAnsi="Times New Roman"/>
              </w:rPr>
            </w:pPr>
            <w:r w:rsidRPr="003A316A">
              <w:rPr>
                <w:rFonts w:ascii="Times New Roman" w:hAnsi="Times New Roman"/>
              </w:rPr>
              <w:t>-</w:t>
            </w:r>
          </w:p>
        </w:tc>
      </w:tr>
    </w:tbl>
    <w:p w14:paraId="2B824B4E" w14:textId="77777777" w:rsidR="00365AA9" w:rsidRPr="003A316A" w:rsidRDefault="00365AA9">
      <w:pPr>
        <w:pStyle w:val="Corpodetexto"/>
        <w:rPr>
          <w:rFonts w:ascii="Times New Roman" w:hAnsi="Times New Roman"/>
          <w:b/>
          <w:color w:val="002060"/>
          <w:sz w:val="20"/>
          <w:szCs w:val="20"/>
        </w:rPr>
      </w:pPr>
    </w:p>
    <w:p w14:paraId="408FA822" w14:textId="77777777" w:rsidR="00365AA9" w:rsidRPr="003A316A" w:rsidRDefault="00E36FD5">
      <w:pPr>
        <w:rPr>
          <w:rFonts w:cs="Times New Roman"/>
          <w:b/>
          <w:szCs w:val="20"/>
        </w:rPr>
      </w:pPr>
      <w:r w:rsidRPr="003A316A">
        <w:rPr>
          <w:rFonts w:cs="Times New Roman"/>
          <w:b/>
          <w:szCs w:val="20"/>
        </w:rPr>
        <w:t>I - Observações:</w:t>
      </w:r>
    </w:p>
    <w:p w14:paraId="6231EE0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3086506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2BC8281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Ocorrência: Vários por arquivo (quando o arquivo se referir à escrituração da matriz).</w:t>
      </w:r>
    </w:p>
    <w:p w14:paraId="38B5A5B6" w14:textId="77777777" w:rsidR="00365AA9" w:rsidRPr="003A316A" w:rsidRDefault="00365AA9">
      <w:pPr>
        <w:pStyle w:val="Corpodetexto"/>
        <w:ind w:left="708"/>
        <w:rPr>
          <w:rFonts w:ascii="Times New Roman" w:hAnsi="Times New Roman"/>
          <w:sz w:val="20"/>
          <w:szCs w:val="20"/>
        </w:rPr>
      </w:pPr>
    </w:p>
    <w:p w14:paraId="2BA2FDED"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26F43987" w14:textId="77777777" w:rsidR="00365AA9" w:rsidRPr="003A316A" w:rsidRDefault="00365AA9">
      <w:pPr>
        <w:pStyle w:val="Corpodetexto"/>
        <w:spacing w:line="240" w:lineRule="auto"/>
        <w:rPr>
          <w:rFonts w:ascii="Times New Roman" w:hAnsi="Times New Roman"/>
          <w:sz w:val="20"/>
          <w:szCs w:val="20"/>
        </w:rPr>
      </w:pPr>
    </w:p>
    <w:p w14:paraId="024FAE03" w14:textId="77777777" w:rsidR="00365AA9" w:rsidRPr="003A316A" w:rsidRDefault="00E36FD5">
      <w:pPr>
        <w:rPr>
          <w:rFonts w:cs="Times New Roman"/>
          <w:szCs w:val="20"/>
        </w:rPr>
      </w:pPr>
      <w:r w:rsidRPr="003A316A">
        <w:rPr>
          <w:rFonts w:cs="Times New Roman"/>
          <w:b/>
          <w:szCs w:val="20"/>
        </w:rPr>
        <w:t xml:space="preserve">III - Regras de Validação do Registro: </w:t>
      </w:r>
      <w:r w:rsidRPr="003A316A">
        <w:rPr>
          <w:rFonts w:cs="Times New Roman"/>
          <w:szCs w:val="20"/>
        </w:rPr>
        <w:t>não há.</w:t>
      </w:r>
    </w:p>
    <w:p w14:paraId="45D364E2" w14:textId="77777777" w:rsidR="00365AA9" w:rsidRPr="003A316A" w:rsidRDefault="00365AA9">
      <w:pPr>
        <w:pStyle w:val="Corpodetexto"/>
        <w:rPr>
          <w:rFonts w:ascii="Times New Roman" w:hAnsi="Times New Roman"/>
          <w:sz w:val="20"/>
          <w:szCs w:val="20"/>
        </w:rPr>
      </w:pPr>
    </w:p>
    <w:p w14:paraId="59D209F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69D64896" w14:textId="77777777" w:rsidR="00365AA9" w:rsidRPr="003A316A" w:rsidRDefault="00365AA9">
      <w:pPr>
        <w:pStyle w:val="Corpodetexto"/>
        <w:rPr>
          <w:rFonts w:ascii="Times New Roman" w:hAnsi="Times New Roman"/>
          <w:b/>
          <w:color w:val="002060"/>
          <w:sz w:val="20"/>
          <w:szCs w:val="20"/>
        </w:rPr>
      </w:pPr>
    </w:p>
    <w:p w14:paraId="5CAB913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3CEF9678" w14:textId="77777777" w:rsidR="00365AA9" w:rsidRPr="003A316A" w:rsidRDefault="00365AA9">
      <w:pPr>
        <w:pStyle w:val="Corpodetexto"/>
        <w:rPr>
          <w:rFonts w:ascii="Times New Roman" w:hAnsi="Times New Roman"/>
          <w:b/>
          <w:sz w:val="20"/>
          <w:szCs w:val="20"/>
        </w:rPr>
      </w:pPr>
    </w:p>
    <w:p w14:paraId="4E6C541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|0035|11111111000291|SCP TESTE 1|</w:t>
      </w:r>
    </w:p>
    <w:p w14:paraId="2CE379D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Campo 01</w:t>
      </w:r>
      <w:r w:rsidRPr="003A316A">
        <w:rPr>
          <w:rFonts w:ascii="Times New Roman" w:hAnsi="Times New Roman"/>
          <w:sz w:val="20"/>
          <w:szCs w:val="20"/>
        </w:rPr>
        <w:t xml:space="preserve"> – Tipo de Registro: 0035</w:t>
      </w:r>
    </w:p>
    <w:p w14:paraId="2DC5BB0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02 – </w:t>
      </w:r>
      <w:r w:rsidRPr="003A316A">
        <w:rPr>
          <w:rFonts w:ascii="Times New Roman" w:hAnsi="Times New Roman"/>
          <w:sz w:val="20"/>
          <w:szCs w:val="20"/>
        </w:rPr>
        <w:t>CNPJ da SCP (11.111.111/0001-91).</w:t>
      </w:r>
    </w:p>
    <w:p w14:paraId="15A5669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03 – </w:t>
      </w:r>
      <w:r w:rsidRPr="003A316A">
        <w:rPr>
          <w:rFonts w:ascii="Times New Roman" w:hAnsi="Times New Roman"/>
          <w:sz w:val="20"/>
          <w:szCs w:val="20"/>
        </w:rPr>
        <w:t>Nome da SCP: SCP TESTE 1.</w:t>
      </w:r>
    </w:p>
    <w:p w14:paraId="055DA7A5" w14:textId="77777777" w:rsidR="00365AA9" w:rsidRPr="003A316A" w:rsidRDefault="00365AA9">
      <w:pPr>
        <w:rPr>
          <w:rFonts w:eastAsia="Times New Roman" w:cs="Times New Roman"/>
          <w:b/>
          <w:bCs/>
          <w:color w:val="0000FF"/>
          <w:szCs w:val="20"/>
          <w:lang w:eastAsia="pt-BR"/>
        </w:rPr>
      </w:pPr>
    </w:p>
    <w:p w14:paraId="74F510EC"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8971F79" w14:textId="77777777" w:rsidR="00365AA9" w:rsidRPr="003A316A" w:rsidRDefault="00E36FD5">
      <w:pPr>
        <w:pStyle w:val="Ttulo4"/>
        <w:rPr>
          <w:szCs w:val="20"/>
        </w:rPr>
      </w:pPr>
      <w:bookmarkStart w:id="64" w:name="_Toc520971711"/>
      <w:r w:rsidRPr="003A316A">
        <w:rPr>
          <w:szCs w:val="20"/>
        </w:rPr>
        <w:lastRenderedPageBreak/>
        <w:t>Registro 0150: Tabela de Cadastro do Participante</w:t>
      </w:r>
      <w:bookmarkEnd w:id="64"/>
    </w:p>
    <w:p w14:paraId="589F5AF8" w14:textId="77777777" w:rsidR="00365AA9" w:rsidRPr="003A316A" w:rsidRDefault="00365AA9">
      <w:pPr>
        <w:pStyle w:val="Corpodetexto"/>
        <w:rPr>
          <w:rFonts w:ascii="Times New Roman" w:hAnsi="Times New Roman"/>
          <w:sz w:val="20"/>
          <w:szCs w:val="20"/>
        </w:rPr>
      </w:pPr>
    </w:p>
    <w:p w14:paraId="7471B93A" w14:textId="77777777" w:rsidR="00365AA9" w:rsidRPr="003A316A" w:rsidRDefault="00E36FD5">
      <w:pPr>
        <w:pStyle w:val="pergunta-14"/>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14:paraId="49DBDDCE" w14:textId="77777777" w:rsidR="00365AA9" w:rsidRPr="003A316A"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3A316A" w14:paraId="2BA909EF"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D90BDE" w14:textId="77777777" w:rsidR="00365AA9" w:rsidRPr="003A316A" w:rsidRDefault="00E36FD5">
            <w:pPr>
              <w:pStyle w:val="psds-corpodetexto"/>
              <w:spacing w:before="0" w:after="0"/>
              <w:rPr>
                <w:b/>
                <w:bCs/>
                <w:sz w:val="20"/>
                <w:szCs w:val="20"/>
              </w:rPr>
            </w:pPr>
            <w:r w:rsidRPr="003A316A">
              <w:rPr>
                <w:b/>
                <w:bCs/>
                <w:sz w:val="20"/>
                <w:szCs w:val="20"/>
              </w:rPr>
              <w:t>REGISTRO 0150: TABELA DE CADASTRO DO PARTICIPANTE</w:t>
            </w:r>
          </w:p>
        </w:tc>
      </w:tr>
      <w:tr w:rsidR="00365AA9" w:rsidRPr="003A316A" w14:paraId="7BDB078D"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EED7D7"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724AB704" w14:textId="77777777">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BDB21F"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671984"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EBA2F02"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5BFB08"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[COD_PART]</w:t>
            </w:r>
          </w:p>
        </w:tc>
      </w:tr>
    </w:tbl>
    <w:p w14:paraId="27AA360C" w14:textId="77777777" w:rsidR="00365AA9" w:rsidRPr="003A316A"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3A316A" w14:paraId="58C43305"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7E8276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03D5BDD"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CF9E9E7"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A8F1AB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F0173A4"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5BE302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5C49E5EA"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1A06201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0AFE21"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B870046"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62A8B" w14:textId="77777777" w:rsidR="00365AA9" w:rsidRPr="003A316A" w:rsidRDefault="00E36FD5">
            <w:pPr>
              <w:spacing w:line="240" w:lineRule="auto"/>
              <w:rPr>
                <w:rFonts w:cs="Times New Roman"/>
                <w:szCs w:val="20"/>
              </w:rPr>
            </w:pPr>
            <w:r w:rsidRPr="003A316A">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B0DA3" w14:textId="77777777" w:rsidR="00365AA9" w:rsidRPr="003A316A" w:rsidRDefault="00E36FD5">
            <w:pPr>
              <w:spacing w:line="240" w:lineRule="auto"/>
              <w:rPr>
                <w:rFonts w:cs="Times New Roman"/>
                <w:szCs w:val="20"/>
              </w:rPr>
            </w:pPr>
            <w:r w:rsidRPr="003A316A">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6D27F" w14:textId="77777777" w:rsidR="00365AA9" w:rsidRPr="003A316A" w:rsidRDefault="00E36FD5">
            <w:pPr>
              <w:spacing w:line="240" w:lineRule="auto"/>
              <w:rPr>
                <w:rFonts w:cs="Times New Roman"/>
                <w:szCs w:val="20"/>
              </w:rPr>
            </w:pPr>
            <w:r w:rsidRPr="003A316A">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63962"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4707F"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EC706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A12F6E" w14:textId="77777777" w:rsidR="00365AA9" w:rsidRPr="003A316A" w:rsidRDefault="00E36FD5">
            <w:pPr>
              <w:spacing w:line="240" w:lineRule="auto"/>
              <w:jc w:val="center"/>
              <w:rPr>
                <w:rFonts w:cs="Times New Roman"/>
                <w:szCs w:val="20"/>
              </w:rPr>
            </w:pPr>
            <w:r w:rsidRPr="003A316A">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56D4B"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5ECA63"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58BFECA" w14:textId="77777777">
        <w:trPr>
          <w:trHeight w:val="47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23BC4" w14:textId="77777777" w:rsidR="00365AA9" w:rsidRPr="003A316A" w:rsidRDefault="00E36FD5">
            <w:pPr>
              <w:spacing w:line="240" w:lineRule="auto"/>
              <w:rPr>
                <w:rFonts w:cs="Times New Roman"/>
                <w:szCs w:val="20"/>
              </w:rPr>
            </w:pPr>
            <w:r w:rsidRPr="003A316A">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5BD334" w14:textId="77777777" w:rsidR="00365AA9" w:rsidRPr="003A316A" w:rsidRDefault="00E36FD5">
            <w:pPr>
              <w:spacing w:line="240" w:lineRule="auto"/>
              <w:rPr>
                <w:rFonts w:cs="Times New Roman"/>
                <w:szCs w:val="20"/>
              </w:rPr>
            </w:pPr>
            <w:r w:rsidRPr="003A316A">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C23541" w14:textId="77777777" w:rsidR="00365AA9" w:rsidRPr="003A316A" w:rsidRDefault="00E36FD5">
            <w:pPr>
              <w:spacing w:line="240" w:lineRule="auto"/>
              <w:rPr>
                <w:rFonts w:cs="Times New Roman"/>
                <w:szCs w:val="20"/>
              </w:rPr>
            </w:pPr>
            <w:r w:rsidRPr="003A316A">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1BD67"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BFA8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5D16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CFFCA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D1432"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CA777" w14:textId="77777777" w:rsidR="00365AA9" w:rsidRPr="003A316A" w:rsidRDefault="00E36FD5">
            <w:pPr>
              <w:spacing w:line="240" w:lineRule="auto"/>
              <w:rPr>
                <w:rFonts w:cs="Times New Roman"/>
                <w:szCs w:val="20"/>
              </w:rPr>
            </w:pPr>
            <w:r w:rsidRPr="003A316A">
              <w:rPr>
                <w:rFonts w:cs="Times New Roman"/>
                <w:szCs w:val="20"/>
              </w:rPr>
              <w:t>[REGRA_REGISTRO_</w:t>
            </w:r>
          </w:p>
          <w:p w14:paraId="75D1703F" w14:textId="77777777" w:rsidR="00365AA9" w:rsidRPr="003A316A" w:rsidRDefault="00E36FD5">
            <w:pPr>
              <w:spacing w:line="240" w:lineRule="auto"/>
              <w:rPr>
                <w:rFonts w:cs="Times New Roman"/>
                <w:szCs w:val="20"/>
              </w:rPr>
            </w:pPr>
            <w:r w:rsidRPr="003A316A">
              <w:rPr>
                <w:rFonts w:cs="Times New Roman"/>
                <w:szCs w:val="20"/>
              </w:rPr>
              <w:t>DUPLICADO]</w:t>
            </w:r>
          </w:p>
          <w:p w14:paraId="7ECC0FED" w14:textId="77777777" w:rsidR="00365AA9" w:rsidRPr="003A316A" w:rsidRDefault="00365AA9">
            <w:pPr>
              <w:spacing w:line="240" w:lineRule="auto"/>
              <w:rPr>
                <w:rFonts w:cs="Times New Roman"/>
                <w:szCs w:val="20"/>
              </w:rPr>
            </w:pPr>
          </w:p>
        </w:tc>
      </w:tr>
      <w:tr w:rsidR="00365AA9" w:rsidRPr="003A316A" w14:paraId="5F159782"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A89CA" w14:textId="77777777" w:rsidR="00365AA9" w:rsidRPr="003A316A" w:rsidRDefault="00E36FD5">
            <w:pPr>
              <w:spacing w:line="240" w:lineRule="auto"/>
              <w:rPr>
                <w:rFonts w:cs="Times New Roman"/>
                <w:szCs w:val="20"/>
              </w:rPr>
            </w:pPr>
            <w:r w:rsidRPr="003A316A">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4CE59" w14:textId="77777777" w:rsidR="00365AA9" w:rsidRPr="003A316A" w:rsidRDefault="00E36FD5">
            <w:pPr>
              <w:spacing w:line="240" w:lineRule="auto"/>
              <w:rPr>
                <w:rFonts w:cs="Times New Roman"/>
                <w:szCs w:val="20"/>
              </w:rPr>
            </w:pPr>
            <w:r w:rsidRPr="003A316A">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ACD625" w14:textId="77777777" w:rsidR="00365AA9" w:rsidRPr="003A316A" w:rsidRDefault="00E36FD5">
            <w:pPr>
              <w:spacing w:line="240" w:lineRule="auto"/>
              <w:rPr>
                <w:rFonts w:cs="Times New Roman"/>
                <w:szCs w:val="20"/>
              </w:rPr>
            </w:pPr>
            <w:r w:rsidRPr="003A316A">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00A8E"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1BD8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FE87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C92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0549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9A96D"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521CBE07" w14:textId="77777777">
        <w:trPr>
          <w:trHeight w:val="77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2390E" w14:textId="77777777" w:rsidR="00365AA9" w:rsidRPr="003A316A" w:rsidRDefault="00E36FD5">
            <w:pPr>
              <w:spacing w:line="240" w:lineRule="auto"/>
              <w:rPr>
                <w:rFonts w:cs="Times New Roman"/>
                <w:szCs w:val="20"/>
              </w:rPr>
            </w:pPr>
            <w:r w:rsidRPr="003A316A">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3BE55" w14:textId="77777777" w:rsidR="00365AA9" w:rsidRPr="003A316A" w:rsidRDefault="00E36FD5">
            <w:pPr>
              <w:spacing w:line="240" w:lineRule="auto"/>
              <w:rPr>
                <w:rFonts w:cs="Times New Roman"/>
                <w:szCs w:val="20"/>
              </w:rPr>
            </w:pPr>
            <w:r w:rsidRPr="003A316A">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197A1A" w14:textId="77777777" w:rsidR="00365AA9" w:rsidRPr="003A316A" w:rsidRDefault="00E36FD5">
            <w:pPr>
              <w:spacing w:line="240" w:lineRule="auto"/>
              <w:rPr>
                <w:rFonts w:cs="Times New Roman"/>
                <w:szCs w:val="20"/>
              </w:rPr>
            </w:pPr>
            <w:r w:rsidRPr="003A316A">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E0C4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D957DC" w14:textId="77777777" w:rsidR="00365AA9" w:rsidRPr="003A316A" w:rsidRDefault="00E36FD5">
            <w:pPr>
              <w:spacing w:line="240" w:lineRule="auto"/>
              <w:jc w:val="center"/>
              <w:rPr>
                <w:rFonts w:cs="Times New Roman"/>
                <w:szCs w:val="20"/>
              </w:rPr>
            </w:pPr>
            <w:r w:rsidRPr="003A316A">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4D8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69C7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C6C94"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E0EDB" w14:textId="77777777" w:rsidR="00365AA9" w:rsidRPr="003A316A" w:rsidRDefault="00E36FD5">
            <w:pPr>
              <w:spacing w:line="240" w:lineRule="auto"/>
              <w:rPr>
                <w:rFonts w:cs="Times New Roman"/>
                <w:szCs w:val="20"/>
              </w:rPr>
            </w:pPr>
            <w:r w:rsidRPr="003A316A">
              <w:rPr>
                <w:rFonts w:cs="Times New Roman"/>
                <w:szCs w:val="20"/>
              </w:rPr>
              <w:t>[REGRA_TABELA_PAIS]</w:t>
            </w:r>
          </w:p>
        </w:tc>
      </w:tr>
      <w:tr w:rsidR="00365AA9" w:rsidRPr="003A316A" w14:paraId="15A67441" w14:textId="77777777">
        <w:trPr>
          <w:trHeight w:val="18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B2F48D" w14:textId="77777777" w:rsidR="00365AA9" w:rsidRPr="003A316A" w:rsidRDefault="00E36FD5">
            <w:pPr>
              <w:spacing w:line="240" w:lineRule="auto"/>
              <w:rPr>
                <w:rFonts w:cs="Times New Roman"/>
                <w:szCs w:val="20"/>
              </w:rPr>
            </w:pPr>
            <w:r w:rsidRPr="003A316A">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5C8F2D" w14:textId="77777777" w:rsidR="00365AA9" w:rsidRPr="003A316A" w:rsidRDefault="00E36FD5">
            <w:pPr>
              <w:spacing w:line="240" w:lineRule="auto"/>
              <w:rPr>
                <w:rFonts w:cs="Times New Roman"/>
                <w:szCs w:val="20"/>
              </w:rPr>
            </w:pPr>
            <w:r w:rsidRPr="003A316A">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D95E7" w14:textId="77777777" w:rsidR="00365AA9" w:rsidRPr="003A316A" w:rsidRDefault="00E36FD5">
            <w:pPr>
              <w:spacing w:line="240" w:lineRule="auto"/>
              <w:rPr>
                <w:rFonts w:cs="Times New Roman"/>
                <w:szCs w:val="20"/>
              </w:rPr>
            </w:pPr>
            <w:r w:rsidRPr="003A316A">
              <w:rPr>
                <w:rFonts w:cs="Times New Roman"/>
                <w:szCs w:val="20"/>
              </w:rPr>
              <w:t>CNPJ do participante.</w:t>
            </w:r>
          </w:p>
          <w:p w14:paraId="759C8FC3" w14:textId="77777777" w:rsidR="00365AA9" w:rsidRPr="003A316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2BAC"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4C1477" w14:textId="77777777" w:rsidR="00365AA9" w:rsidRPr="003A316A" w:rsidRDefault="00E36FD5">
            <w:pPr>
              <w:spacing w:line="240" w:lineRule="auto"/>
              <w:jc w:val="center"/>
              <w:rPr>
                <w:rFonts w:cs="Times New Roman"/>
                <w:szCs w:val="20"/>
              </w:rPr>
            </w:pPr>
            <w:r w:rsidRPr="003A316A">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9EEC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0AF29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091C50"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00F44" w14:textId="77777777" w:rsidR="00365AA9" w:rsidRPr="003A316A" w:rsidRDefault="00E36FD5">
            <w:pPr>
              <w:spacing w:line="240" w:lineRule="auto"/>
              <w:rPr>
                <w:rFonts w:cs="Times New Roman"/>
                <w:szCs w:val="20"/>
              </w:rPr>
            </w:pPr>
            <w:r w:rsidRPr="003A316A">
              <w:rPr>
                <w:rFonts w:cs="Times New Roman"/>
                <w:szCs w:val="20"/>
              </w:rPr>
              <w:t>[</w:t>
            </w:r>
            <w:hyperlink w:anchor="REGRA_VALIDA_CNPJ" w:history="1">
              <w:r w:rsidRPr="003A316A">
                <w:rPr>
                  <w:rStyle w:val="InternetLink"/>
                  <w:rFonts w:cs="Times New Roman"/>
                  <w:color w:val="00000A"/>
                  <w:szCs w:val="20"/>
                </w:rPr>
                <w:t>REGRA_VALIDA_CNPJ</w:t>
              </w:r>
            </w:hyperlink>
            <w:r w:rsidRPr="003A316A">
              <w:rPr>
                <w:rFonts w:cs="Times New Roman"/>
                <w:szCs w:val="20"/>
              </w:rPr>
              <w:t>]</w:t>
            </w:r>
          </w:p>
        </w:tc>
      </w:tr>
      <w:tr w:rsidR="00365AA9" w:rsidRPr="003A316A" w14:paraId="45573619" w14:textId="77777777">
        <w:trPr>
          <w:trHeight w:val="1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69F35" w14:textId="77777777" w:rsidR="00365AA9" w:rsidRPr="003A316A" w:rsidRDefault="00E36FD5">
            <w:pPr>
              <w:spacing w:line="240" w:lineRule="auto"/>
              <w:rPr>
                <w:rFonts w:cs="Times New Roman"/>
                <w:szCs w:val="20"/>
              </w:rPr>
            </w:pPr>
            <w:r w:rsidRPr="003A316A">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D67392" w14:textId="77777777" w:rsidR="00365AA9" w:rsidRPr="003A316A" w:rsidRDefault="00E36FD5">
            <w:pPr>
              <w:spacing w:line="240" w:lineRule="auto"/>
              <w:rPr>
                <w:rFonts w:cs="Times New Roman"/>
                <w:szCs w:val="20"/>
              </w:rPr>
            </w:pPr>
            <w:r w:rsidRPr="003A316A">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1C6E2C" w14:textId="77777777" w:rsidR="00365AA9" w:rsidRPr="003A316A" w:rsidRDefault="00E36FD5">
            <w:pPr>
              <w:spacing w:line="240" w:lineRule="auto"/>
              <w:rPr>
                <w:rFonts w:cs="Times New Roman"/>
                <w:szCs w:val="20"/>
              </w:rPr>
            </w:pPr>
            <w:r w:rsidRPr="003A316A">
              <w:rPr>
                <w:rFonts w:cs="Times New Roman"/>
                <w:szCs w:val="20"/>
              </w:rPr>
              <w:t>CPF do participante.</w:t>
            </w:r>
          </w:p>
          <w:p w14:paraId="12BB686D" w14:textId="77777777" w:rsidR="00365AA9" w:rsidRPr="003A316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A1DA4A"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027AA" w14:textId="77777777" w:rsidR="00365AA9" w:rsidRPr="003A316A" w:rsidRDefault="00E36FD5">
            <w:pPr>
              <w:spacing w:line="240" w:lineRule="auto"/>
              <w:jc w:val="center"/>
              <w:rPr>
                <w:rFonts w:cs="Times New Roman"/>
                <w:szCs w:val="20"/>
              </w:rPr>
            </w:pPr>
            <w:r w:rsidRPr="003A316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3E9C5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0B1E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B61E99"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9D16" w14:textId="77777777" w:rsidR="00365AA9" w:rsidRPr="003A316A" w:rsidRDefault="00E36FD5">
            <w:pPr>
              <w:spacing w:line="240" w:lineRule="auto"/>
              <w:rPr>
                <w:rFonts w:cs="Times New Roman"/>
                <w:szCs w:val="20"/>
              </w:rPr>
            </w:pPr>
            <w:r w:rsidRPr="003A316A">
              <w:rPr>
                <w:rFonts w:cs="Times New Roman"/>
                <w:szCs w:val="20"/>
              </w:rPr>
              <w:t>[</w:t>
            </w:r>
            <w:hyperlink w:anchor="REGRA_VALIDA_CPF" w:history="1">
              <w:r w:rsidRPr="003A316A">
                <w:rPr>
                  <w:rStyle w:val="InternetLink"/>
                  <w:rFonts w:cs="Times New Roman"/>
                  <w:color w:val="00000A"/>
                  <w:szCs w:val="20"/>
                </w:rPr>
                <w:t>REGRA_VALIDA_CPF</w:t>
              </w:r>
            </w:hyperlink>
            <w:r w:rsidRPr="003A316A">
              <w:rPr>
                <w:rFonts w:cs="Times New Roman"/>
                <w:szCs w:val="20"/>
              </w:rPr>
              <w:t>]</w:t>
            </w:r>
          </w:p>
        </w:tc>
      </w:tr>
      <w:tr w:rsidR="00365AA9" w:rsidRPr="003A316A" w14:paraId="6FA57317" w14:textId="77777777">
        <w:trPr>
          <w:trHeight w:val="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34682" w14:textId="77777777" w:rsidR="00365AA9" w:rsidRPr="003A316A" w:rsidRDefault="00E36FD5">
            <w:pPr>
              <w:spacing w:line="240" w:lineRule="auto"/>
              <w:rPr>
                <w:rFonts w:cs="Times New Roman"/>
                <w:szCs w:val="20"/>
              </w:rPr>
            </w:pPr>
            <w:r w:rsidRPr="003A316A">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4B283" w14:textId="77777777" w:rsidR="00365AA9" w:rsidRPr="003A316A" w:rsidRDefault="00E36FD5">
            <w:pPr>
              <w:spacing w:line="240" w:lineRule="auto"/>
              <w:rPr>
                <w:rFonts w:cs="Times New Roman"/>
                <w:szCs w:val="20"/>
              </w:rPr>
            </w:pPr>
            <w:r w:rsidRPr="003A316A">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0F16E" w14:textId="77777777" w:rsidR="00365AA9" w:rsidRPr="003A316A" w:rsidRDefault="00E36FD5">
            <w:pPr>
              <w:spacing w:line="240" w:lineRule="auto"/>
              <w:rPr>
                <w:rFonts w:cs="Times New Roman"/>
                <w:szCs w:val="20"/>
              </w:rPr>
            </w:pPr>
            <w:r w:rsidRPr="003A316A">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AD86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FC161E" w14:textId="77777777" w:rsidR="00365AA9" w:rsidRPr="003A316A" w:rsidRDefault="00E36FD5">
            <w:pPr>
              <w:spacing w:line="240" w:lineRule="auto"/>
              <w:jc w:val="center"/>
              <w:rPr>
                <w:rFonts w:cs="Times New Roman"/>
                <w:szCs w:val="20"/>
              </w:rPr>
            </w:pPr>
            <w:r w:rsidRPr="003A316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E97A0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B459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8C296"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3DD872"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2A0626DA"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5DA" w14:textId="77777777" w:rsidR="00365AA9" w:rsidRPr="003A316A" w:rsidRDefault="00E36FD5">
            <w:pPr>
              <w:spacing w:line="240" w:lineRule="auto"/>
              <w:rPr>
                <w:rFonts w:cs="Times New Roman"/>
                <w:szCs w:val="20"/>
              </w:rPr>
            </w:pPr>
            <w:r w:rsidRPr="003A316A">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1F6A1" w14:textId="77777777" w:rsidR="00365AA9" w:rsidRPr="003A316A" w:rsidRDefault="00E36FD5">
            <w:pPr>
              <w:spacing w:line="240" w:lineRule="auto"/>
              <w:rPr>
                <w:rFonts w:cs="Times New Roman"/>
                <w:szCs w:val="20"/>
              </w:rPr>
            </w:pPr>
            <w:r w:rsidRPr="003A316A">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F87E8" w14:textId="77777777" w:rsidR="00365AA9" w:rsidRPr="003A316A" w:rsidRDefault="00E36FD5">
            <w:pPr>
              <w:spacing w:line="240" w:lineRule="auto"/>
              <w:rPr>
                <w:rFonts w:cs="Times New Roman"/>
                <w:szCs w:val="20"/>
              </w:rPr>
            </w:pPr>
            <w:r w:rsidRPr="003A316A">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DAE38"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5338"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239A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A78E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AC5F4E"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0E7B5" w14:textId="77777777" w:rsidR="00365AA9" w:rsidRPr="003A316A" w:rsidRDefault="00E36FD5">
            <w:pPr>
              <w:spacing w:line="240" w:lineRule="auto"/>
              <w:rPr>
                <w:rFonts w:cs="Times New Roman"/>
                <w:szCs w:val="20"/>
              </w:rPr>
            </w:pPr>
            <w:r w:rsidRPr="003A316A">
              <w:rPr>
                <w:rFonts w:cs="Times New Roman"/>
                <w:szCs w:val="20"/>
              </w:rPr>
              <w:t>[REGRA_TABELA_UF]</w:t>
            </w:r>
          </w:p>
          <w:p w14:paraId="5E5609AE" w14:textId="77777777" w:rsidR="00365AA9" w:rsidRPr="003A316A" w:rsidRDefault="00365AA9">
            <w:pPr>
              <w:spacing w:line="240" w:lineRule="auto"/>
              <w:rPr>
                <w:rFonts w:cs="Times New Roman"/>
                <w:szCs w:val="20"/>
              </w:rPr>
            </w:pPr>
          </w:p>
          <w:p w14:paraId="25BE4D07" w14:textId="77777777" w:rsidR="00365AA9" w:rsidRPr="003A316A" w:rsidRDefault="00E36FD5">
            <w:pPr>
              <w:spacing w:line="240" w:lineRule="auto"/>
              <w:rPr>
                <w:rFonts w:cs="Times New Roman"/>
                <w:szCs w:val="20"/>
              </w:rPr>
            </w:pPr>
            <w:r w:rsidRPr="003A316A">
              <w:rPr>
                <w:rFonts w:cs="Times New Roman"/>
                <w:szCs w:val="20"/>
              </w:rPr>
              <w:t>[REGRA_CAMPO_NAO_</w:t>
            </w:r>
          </w:p>
          <w:p w14:paraId="109DBFD7" w14:textId="77777777" w:rsidR="00365AA9" w:rsidRPr="003A316A" w:rsidRDefault="00E36FD5">
            <w:pPr>
              <w:spacing w:line="240" w:lineRule="auto"/>
              <w:rPr>
                <w:rFonts w:cs="Times New Roman"/>
                <w:szCs w:val="20"/>
              </w:rPr>
            </w:pPr>
            <w:r w:rsidRPr="003A316A">
              <w:rPr>
                <w:rFonts w:cs="Times New Roman"/>
                <w:szCs w:val="20"/>
              </w:rPr>
              <w:t>OBRIGATORIO_PAIS_</w:t>
            </w:r>
          </w:p>
          <w:p w14:paraId="0ED55AB9" w14:textId="77777777" w:rsidR="00365AA9" w:rsidRPr="003A316A" w:rsidRDefault="00E36FD5">
            <w:pPr>
              <w:spacing w:line="240" w:lineRule="auto"/>
              <w:rPr>
                <w:rFonts w:cs="Times New Roman"/>
                <w:szCs w:val="20"/>
              </w:rPr>
            </w:pPr>
            <w:r w:rsidRPr="003A316A">
              <w:rPr>
                <w:rFonts w:cs="Times New Roman"/>
                <w:szCs w:val="20"/>
              </w:rPr>
              <w:t>BRASIL]</w:t>
            </w:r>
          </w:p>
        </w:tc>
      </w:tr>
      <w:tr w:rsidR="00365AA9" w:rsidRPr="003A316A" w14:paraId="3EBE2F3A"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D4326" w14:textId="77777777" w:rsidR="00365AA9" w:rsidRPr="003A316A" w:rsidRDefault="00E36FD5">
            <w:pPr>
              <w:spacing w:line="240" w:lineRule="auto"/>
              <w:rPr>
                <w:rFonts w:cs="Times New Roman"/>
                <w:szCs w:val="20"/>
              </w:rPr>
            </w:pPr>
            <w:r w:rsidRPr="003A316A">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D5ED5C" w14:textId="77777777" w:rsidR="00365AA9" w:rsidRPr="003A316A" w:rsidRDefault="00E36FD5">
            <w:pPr>
              <w:spacing w:line="240" w:lineRule="auto"/>
              <w:rPr>
                <w:rFonts w:cs="Times New Roman"/>
                <w:szCs w:val="20"/>
              </w:rPr>
            </w:pPr>
            <w:r w:rsidRPr="003A316A">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FFB31E" w14:textId="77777777" w:rsidR="00365AA9" w:rsidRPr="003A316A" w:rsidRDefault="00E36FD5">
            <w:pPr>
              <w:spacing w:line="240" w:lineRule="auto"/>
              <w:rPr>
                <w:rFonts w:cs="Times New Roman"/>
                <w:szCs w:val="20"/>
              </w:rPr>
            </w:pPr>
            <w:r w:rsidRPr="003A316A">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8777C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B5DD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082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15536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2C9072"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E47F1" w14:textId="77777777" w:rsidR="00365AA9" w:rsidRPr="003A316A" w:rsidRDefault="00E36FD5">
            <w:pPr>
              <w:spacing w:line="240" w:lineRule="auto"/>
              <w:rPr>
                <w:rFonts w:cs="Times New Roman"/>
                <w:szCs w:val="20"/>
              </w:rPr>
            </w:pPr>
            <w:r w:rsidRPr="003A316A">
              <w:rPr>
                <w:rFonts w:cs="Times New Roman"/>
                <w:szCs w:val="20"/>
              </w:rPr>
              <w:t>[REGRA_CAMPO_</w:t>
            </w:r>
          </w:p>
          <w:p w14:paraId="6A0AE348"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1C42FADF" w14:textId="77777777">
        <w:trPr>
          <w:trHeight w:val="116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69765" w14:textId="77777777" w:rsidR="00365AA9" w:rsidRPr="003A316A" w:rsidRDefault="00E36FD5">
            <w:pPr>
              <w:spacing w:line="240" w:lineRule="auto"/>
              <w:rPr>
                <w:rFonts w:cs="Times New Roman"/>
                <w:szCs w:val="20"/>
              </w:rPr>
            </w:pPr>
            <w:r w:rsidRPr="003A316A">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8AB091" w14:textId="77777777" w:rsidR="00365AA9" w:rsidRPr="003A316A" w:rsidRDefault="00E36FD5">
            <w:pPr>
              <w:spacing w:line="240" w:lineRule="auto"/>
              <w:rPr>
                <w:rFonts w:cs="Times New Roman"/>
                <w:szCs w:val="20"/>
              </w:rPr>
            </w:pPr>
            <w:r w:rsidRPr="003A316A">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A49154" w14:textId="77777777" w:rsidR="00365AA9" w:rsidRPr="003A316A" w:rsidRDefault="00E36FD5">
            <w:pPr>
              <w:spacing w:line="240" w:lineRule="auto"/>
              <w:rPr>
                <w:rFonts w:cs="Times New Roman"/>
                <w:szCs w:val="20"/>
              </w:rPr>
            </w:pPr>
            <w:r w:rsidRPr="003A316A">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8178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AC7D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084D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5769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024436"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FF938D" w14:textId="77777777" w:rsidR="00365AA9" w:rsidRPr="003A316A" w:rsidRDefault="00E36FD5">
            <w:pPr>
              <w:spacing w:line="240" w:lineRule="auto"/>
              <w:rPr>
                <w:rFonts w:cs="Times New Roman"/>
                <w:szCs w:val="20"/>
              </w:rPr>
            </w:pPr>
            <w:r w:rsidRPr="003A316A">
              <w:rPr>
                <w:rFonts w:cs="Times New Roman"/>
                <w:szCs w:val="20"/>
              </w:rPr>
              <w:t>[REGRA_CAMPO_</w:t>
            </w:r>
          </w:p>
          <w:p w14:paraId="34CC4A16"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64C87D28"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EFE6C" w14:textId="77777777" w:rsidR="00365AA9" w:rsidRPr="003A316A" w:rsidRDefault="00E36FD5">
            <w:pPr>
              <w:spacing w:line="240" w:lineRule="auto"/>
              <w:rPr>
                <w:rFonts w:cs="Times New Roman"/>
                <w:szCs w:val="20"/>
              </w:rPr>
            </w:pPr>
            <w:r w:rsidRPr="003A316A">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36506" w14:textId="77777777" w:rsidR="00365AA9" w:rsidRPr="003A316A" w:rsidRDefault="00E36FD5">
            <w:pPr>
              <w:spacing w:line="240" w:lineRule="auto"/>
              <w:rPr>
                <w:rFonts w:cs="Times New Roman"/>
                <w:szCs w:val="20"/>
              </w:rPr>
            </w:pPr>
            <w:r w:rsidRPr="003A316A">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797AE" w14:textId="77777777" w:rsidR="00365AA9" w:rsidRPr="003A316A" w:rsidRDefault="00E36FD5">
            <w:pPr>
              <w:spacing w:line="240" w:lineRule="auto"/>
              <w:rPr>
                <w:rFonts w:cs="Times New Roman"/>
                <w:szCs w:val="20"/>
              </w:rPr>
            </w:pPr>
            <w:r w:rsidRPr="003A316A">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2DBD6"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D84A54" w14:textId="77777777" w:rsidR="00365AA9" w:rsidRPr="003A316A" w:rsidRDefault="00E36FD5">
            <w:pPr>
              <w:spacing w:line="240" w:lineRule="auto"/>
              <w:jc w:val="center"/>
              <w:rPr>
                <w:rFonts w:cs="Times New Roman"/>
                <w:szCs w:val="20"/>
              </w:rPr>
            </w:pPr>
            <w:r w:rsidRPr="003A316A">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84B1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56B4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14601"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76B94" w14:textId="77777777" w:rsidR="00365AA9" w:rsidRPr="003A316A" w:rsidRDefault="00E36FD5">
            <w:pPr>
              <w:spacing w:line="240" w:lineRule="auto"/>
              <w:rPr>
                <w:rFonts w:cs="Times New Roman"/>
                <w:szCs w:val="20"/>
              </w:rPr>
            </w:pPr>
            <w:r w:rsidRPr="003A316A">
              <w:rPr>
                <w:rFonts w:cs="Times New Roman"/>
                <w:szCs w:val="20"/>
              </w:rPr>
              <w:t>[REGRA_TABELA_</w:t>
            </w:r>
          </w:p>
          <w:p w14:paraId="3216F717" w14:textId="77777777" w:rsidR="00365AA9" w:rsidRPr="003A316A" w:rsidRDefault="00E36FD5">
            <w:pPr>
              <w:spacing w:line="240" w:lineRule="auto"/>
              <w:rPr>
                <w:rFonts w:cs="Times New Roman"/>
                <w:szCs w:val="20"/>
              </w:rPr>
            </w:pPr>
            <w:r w:rsidRPr="003A316A">
              <w:rPr>
                <w:rFonts w:cs="Times New Roman"/>
                <w:szCs w:val="20"/>
              </w:rPr>
              <w:t>MUNICIPIO]</w:t>
            </w:r>
          </w:p>
          <w:p w14:paraId="3611FD9B" w14:textId="77777777" w:rsidR="00365AA9" w:rsidRPr="003A316A" w:rsidRDefault="00365AA9">
            <w:pPr>
              <w:spacing w:line="240" w:lineRule="auto"/>
              <w:rPr>
                <w:rFonts w:cs="Times New Roman"/>
                <w:szCs w:val="20"/>
              </w:rPr>
            </w:pPr>
          </w:p>
          <w:p w14:paraId="6B3AEB63" w14:textId="77777777" w:rsidR="00365AA9" w:rsidRPr="003A316A" w:rsidRDefault="00E36FD5">
            <w:pPr>
              <w:spacing w:line="240" w:lineRule="auto"/>
              <w:rPr>
                <w:rFonts w:cs="Times New Roman"/>
                <w:szCs w:val="20"/>
              </w:rPr>
            </w:pPr>
            <w:r w:rsidRPr="003A316A">
              <w:rPr>
                <w:rFonts w:cs="Times New Roman"/>
                <w:szCs w:val="20"/>
              </w:rPr>
              <w:t>[REGRA_CAMPO_NAO_</w:t>
            </w:r>
          </w:p>
          <w:p w14:paraId="4E652B20" w14:textId="77777777" w:rsidR="00365AA9" w:rsidRPr="003A316A" w:rsidRDefault="00E36FD5">
            <w:pPr>
              <w:spacing w:line="240" w:lineRule="auto"/>
              <w:rPr>
                <w:rFonts w:cs="Times New Roman"/>
                <w:szCs w:val="20"/>
              </w:rPr>
            </w:pPr>
            <w:r w:rsidRPr="003A316A">
              <w:rPr>
                <w:rFonts w:cs="Times New Roman"/>
                <w:szCs w:val="20"/>
              </w:rPr>
              <w:t>OBRIGATORIO_PAIS_</w:t>
            </w:r>
          </w:p>
          <w:p w14:paraId="1A3455B3" w14:textId="77777777" w:rsidR="00365AA9" w:rsidRPr="003A316A" w:rsidRDefault="00E36FD5">
            <w:pPr>
              <w:spacing w:line="240" w:lineRule="auto"/>
              <w:rPr>
                <w:rFonts w:cs="Times New Roman"/>
                <w:szCs w:val="20"/>
              </w:rPr>
            </w:pPr>
            <w:r w:rsidRPr="003A316A">
              <w:rPr>
                <w:rFonts w:cs="Times New Roman"/>
                <w:szCs w:val="20"/>
              </w:rPr>
              <w:t>BRASIL]</w:t>
            </w:r>
          </w:p>
        </w:tc>
      </w:tr>
      <w:tr w:rsidR="00365AA9" w:rsidRPr="003A316A" w14:paraId="445EA497"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64C28" w14:textId="77777777" w:rsidR="00365AA9" w:rsidRPr="003A316A" w:rsidRDefault="00E36FD5">
            <w:pPr>
              <w:spacing w:line="240" w:lineRule="auto"/>
              <w:rPr>
                <w:rFonts w:cs="Times New Roman"/>
                <w:szCs w:val="20"/>
              </w:rPr>
            </w:pPr>
            <w:r w:rsidRPr="003A316A">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49890" w14:textId="77777777" w:rsidR="00365AA9" w:rsidRPr="003A316A" w:rsidRDefault="00E36FD5">
            <w:pPr>
              <w:spacing w:line="240" w:lineRule="auto"/>
              <w:rPr>
                <w:rFonts w:cs="Times New Roman"/>
                <w:szCs w:val="20"/>
              </w:rPr>
            </w:pPr>
            <w:r w:rsidRPr="003A316A">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D93DE" w14:textId="77777777" w:rsidR="00365AA9" w:rsidRPr="003A316A" w:rsidRDefault="00E36FD5">
            <w:pPr>
              <w:spacing w:line="240" w:lineRule="auto"/>
              <w:rPr>
                <w:rFonts w:cs="Times New Roman"/>
                <w:szCs w:val="20"/>
              </w:rPr>
            </w:pPr>
            <w:r w:rsidRPr="003A316A">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CE9765"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92DF5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E40A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2334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864659"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457B1B" w14:textId="77777777" w:rsidR="00365AA9" w:rsidRPr="003A316A" w:rsidRDefault="00E36FD5">
            <w:pPr>
              <w:spacing w:line="240" w:lineRule="auto"/>
              <w:rPr>
                <w:rFonts w:cs="Times New Roman"/>
                <w:szCs w:val="20"/>
              </w:rPr>
            </w:pPr>
            <w:r w:rsidRPr="003A316A">
              <w:rPr>
                <w:rFonts w:cs="Times New Roman"/>
                <w:szCs w:val="20"/>
              </w:rPr>
              <w:t>[REGRA_CAMPO_</w:t>
            </w:r>
          </w:p>
          <w:p w14:paraId="00908C2F" w14:textId="77777777" w:rsidR="00365AA9" w:rsidRPr="003A316A" w:rsidRDefault="00E36FD5">
            <w:pPr>
              <w:spacing w:line="240" w:lineRule="auto"/>
              <w:rPr>
                <w:rFonts w:cs="Times New Roman"/>
                <w:szCs w:val="20"/>
              </w:rPr>
            </w:pPr>
            <w:r w:rsidRPr="003A316A">
              <w:rPr>
                <w:rFonts w:cs="Times New Roman"/>
                <w:szCs w:val="20"/>
              </w:rPr>
              <w:t>CARACTERE_INVALIDO]</w:t>
            </w:r>
          </w:p>
        </w:tc>
      </w:tr>
      <w:tr w:rsidR="00365AA9" w:rsidRPr="003A316A" w14:paraId="2B5815FC"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D1390" w14:textId="77777777" w:rsidR="00365AA9" w:rsidRPr="003A316A" w:rsidRDefault="00E36FD5">
            <w:pPr>
              <w:spacing w:line="240" w:lineRule="auto"/>
              <w:rPr>
                <w:rFonts w:cs="Times New Roman"/>
                <w:szCs w:val="20"/>
              </w:rPr>
            </w:pPr>
            <w:r w:rsidRPr="003A316A">
              <w:rPr>
                <w:rFonts w:cs="Times New Roman"/>
                <w:szCs w:val="20"/>
              </w:rPr>
              <w:lastRenderedPageBreak/>
              <w:t>13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47765" w14:textId="77777777" w:rsidR="00365AA9" w:rsidRPr="003A316A" w:rsidRDefault="00E36FD5">
            <w:pPr>
              <w:spacing w:line="240" w:lineRule="auto"/>
              <w:rPr>
                <w:rFonts w:cs="Times New Roman"/>
                <w:szCs w:val="20"/>
              </w:rPr>
            </w:pPr>
            <w:r w:rsidRPr="003A316A">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52FBD" w14:textId="77777777" w:rsidR="00365AA9" w:rsidRPr="003A316A" w:rsidRDefault="00E36FD5">
            <w:pPr>
              <w:spacing w:line="240" w:lineRule="auto"/>
              <w:rPr>
                <w:rFonts w:cs="Times New Roman"/>
                <w:szCs w:val="20"/>
              </w:rPr>
            </w:pPr>
            <w:r w:rsidRPr="003A316A">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253B87"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98A06" w14:textId="77777777" w:rsidR="00365AA9" w:rsidRPr="003A316A" w:rsidRDefault="00E36FD5">
            <w:pPr>
              <w:spacing w:line="240" w:lineRule="auto"/>
              <w:jc w:val="center"/>
              <w:rPr>
                <w:rFonts w:cs="Times New Roman"/>
                <w:szCs w:val="20"/>
              </w:rPr>
            </w:pPr>
            <w:r w:rsidRPr="003A316A">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0FC2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36DE5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D0FA4"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DE476" w14:textId="77777777" w:rsidR="00365AA9" w:rsidRPr="003A316A" w:rsidRDefault="00E36FD5">
            <w:pPr>
              <w:spacing w:line="240" w:lineRule="auto"/>
              <w:rPr>
                <w:rFonts w:cs="Times New Roman"/>
                <w:szCs w:val="20"/>
              </w:rPr>
            </w:pPr>
            <w:r w:rsidRPr="003A316A">
              <w:rPr>
                <w:rFonts w:cs="Times New Roman"/>
                <w:szCs w:val="20"/>
              </w:rPr>
              <w:t>[REGRA_CAMPO_</w:t>
            </w:r>
          </w:p>
          <w:p w14:paraId="5742738F" w14:textId="77777777" w:rsidR="00365AA9" w:rsidRPr="003A316A" w:rsidRDefault="00E36FD5">
            <w:pPr>
              <w:spacing w:line="240" w:lineRule="auto"/>
              <w:rPr>
                <w:rFonts w:cs="Times New Roman"/>
                <w:szCs w:val="20"/>
              </w:rPr>
            </w:pPr>
            <w:r w:rsidRPr="003A316A">
              <w:rPr>
                <w:rFonts w:cs="Times New Roman"/>
                <w:szCs w:val="20"/>
              </w:rPr>
              <w:t>CARACTERE_INVALIDO]</w:t>
            </w:r>
          </w:p>
        </w:tc>
      </w:tr>
    </w:tbl>
    <w:p w14:paraId="6D5020A3" w14:textId="77777777" w:rsidR="00365AA9" w:rsidRPr="003A316A" w:rsidRDefault="00E36FD5">
      <w:pPr>
        <w:spacing w:line="240" w:lineRule="auto"/>
        <w:rPr>
          <w:rFonts w:cs="Times New Roman"/>
          <w:color w:val="000000"/>
          <w:szCs w:val="20"/>
        </w:rPr>
      </w:pPr>
      <w:r w:rsidRPr="003A316A">
        <w:rPr>
          <w:rFonts w:cs="Times New Roman"/>
          <w:color w:val="000000"/>
          <w:szCs w:val="20"/>
        </w:rPr>
        <w:t> </w:t>
      </w:r>
    </w:p>
    <w:p w14:paraId="360100FB" w14:textId="77777777" w:rsidR="00365AA9" w:rsidRPr="003A316A" w:rsidRDefault="00E36FD5">
      <w:pPr>
        <w:spacing w:line="240" w:lineRule="auto"/>
        <w:rPr>
          <w:rFonts w:cs="Times New Roman"/>
          <w:b/>
          <w:szCs w:val="20"/>
        </w:rPr>
      </w:pPr>
      <w:r w:rsidRPr="003A316A">
        <w:rPr>
          <w:rFonts w:cs="Times New Roman"/>
          <w:b/>
          <w:szCs w:val="20"/>
        </w:rPr>
        <w:t>I - Observações:</w:t>
      </w:r>
    </w:p>
    <w:p w14:paraId="5F8F6916" w14:textId="77777777" w:rsidR="00365AA9" w:rsidRPr="003A316A" w:rsidRDefault="00365AA9">
      <w:pPr>
        <w:pStyle w:val="Corpodetexto"/>
        <w:rPr>
          <w:rFonts w:ascii="Times New Roman" w:hAnsi="Times New Roman"/>
          <w:b/>
          <w:sz w:val="20"/>
          <w:szCs w:val="20"/>
        </w:rPr>
      </w:pPr>
    </w:p>
    <w:p w14:paraId="1BBF4AE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14A97EE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4576F90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 xml:space="preserve">Ocorrência: Vários por arquivo. </w:t>
      </w:r>
    </w:p>
    <w:p w14:paraId="003B69F8" w14:textId="77777777" w:rsidR="00365AA9" w:rsidRPr="003A316A" w:rsidRDefault="00365AA9">
      <w:pPr>
        <w:pStyle w:val="Corpodetexto"/>
        <w:rPr>
          <w:rFonts w:ascii="Times New Roman" w:hAnsi="Times New Roman"/>
          <w:b/>
          <w:sz w:val="20"/>
          <w:szCs w:val="20"/>
        </w:rPr>
      </w:pPr>
    </w:p>
    <w:p w14:paraId="025CF0F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4294EB1B" w14:textId="77777777" w:rsidR="00365AA9" w:rsidRPr="003A316A" w:rsidRDefault="00365AA9">
      <w:pPr>
        <w:pStyle w:val="Corpodetexto"/>
        <w:rPr>
          <w:rFonts w:ascii="Times New Roman" w:hAnsi="Times New Roman"/>
          <w:b/>
          <w:sz w:val="20"/>
          <w:szCs w:val="20"/>
        </w:rPr>
      </w:pPr>
    </w:p>
    <w:p w14:paraId="660C359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04 </w:t>
      </w:r>
      <w:r w:rsidRPr="003A316A">
        <w:rPr>
          <w:rFonts w:ascii="Times New Roman" w:hAnsi="Times New Roman"/>
          <w:sz w:val="20"/>
          <w:szCs w:val="20"/>
        </w:rPr>
        <w:t xml:space="preserve">– </w:t>
      </w:r>
      <w:r w:rsidRPr="003A316A">
        <w:rPr>
          <w:rFonts w:ascii="Times New Roman" w:hAnsi="Times New Roman"/>
          <w:b/>
          <w:sz w:val="20"/>
          <w:szCs w:val="20"/>
        </w:rPr>
        <w:t>Código do País do Participante</w:t>
      </w:r>
      <w:r w:rsidRPr="003A316A">
        <w:rPr>
          <w:rFonts w:ascii="Times New Roman" w:hAnsi="Times New Roman"/>
          <w:sz w:val="20"/>
          <w:szCs w:val="20"/>
        </w:rPr>
        <w:t>, de acordo com tabela do Banco Central do Brasil.</w:t>
      </w:r>
    </w:p>
    <w:p w14:paraId="7D702CF4" w14:textId="77777777" w:rsidR="00365AA9" w:rsidRPr="003A316A" w:rsidRDefault="00365AA9">
      <w:pPr>
        <w:pStyle w:val="PSDS-CorpodeTexto0"/>
        <w:ind w:firstLine="708"/>
        <w:rPr>
          <w:rFonts w:ascii="Times New Roman" w:hAnsi="Times New Roman"/>
          <w:b/>
        </w:rPr>
      </w:pPr>
    </w:p>
    <w:p w14:paraId="537983B3"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08 – UF - Tabela de Unidades da Federação: </w:t>
      </w:r>
      <w:r w:rsidRPr="003A316A">
        <w:rPr>
          <w:rFonts w:ascii="Times New Roman" w:hAnsi="Times New Roman"/>
        </w:rPr>
        <w:t>Só deve ser preenchido se o país do campo 04 for o Brasil.</w:t>
      </w:r>
    </w:p>
    <w:p w14:paraId="77BE5BFD" w14:textId="77777777" w:rsidR="00365AA9" w:rsidRPr="003A316A" w:rsidRDefault="00365AA9">
      <w:pPr>
        <w:pStyle w:val="PSDS-CorpodeTexto0"/>
        <w:ind w:left="708"/>
        <w:jc w:val="both"/>
        <w:rPr>
          <w:rFonts w:ascii="Times New Roman" w:hAnsi="Times New Roman"/>
          <w:b/>
        </w:rPr>
      </w:pPr>
    </w:p>
    <w:p w14:paraId="5CDC03AD"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11 – COD_MUN: </w:t>
      </w:r>
      <w:r w:rsidRPr="003A316A">
        <w:rPr>
          <w:rFonts w:ascii="Times New Roman" w:hAnsi="Times New Roman"/>
        </w:rPr>
        <w:t>Adotar os códigos da tabela “Código do Município”, divulgada pelo IBGE – Instituto Brasileiro de Geografia e Estatística. Só deve ser preenchido se o país do campo 04 for o Brasil.</w:t>
      </w:r>
    </w:p>
    <w:p w14:paraId="7F85ECF8" w14:textId="77777777" w:rsidR="00365AA9" w:rsidRPr="003A316A" w:rsidRDefault="00365AA9">
      <w:pPr>
        <w:pStyle w:val="Corpodetexto"/>
        <w:ind w:firstLine="708"/>
        <w:rPr>
          <w:rFonts w:ascii="Times New Roman" w:hAnsi="Times New Roman"/>
          <w:b/>
          <w:sz w:val="20"/>
          <w:szCs w:val="20"/>
        </w:rPr>
      </w:pPr>
    </w:p>
    <w:p w14:paraId="4FE0E03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0106EDE9" w14:textId="77777777" w:rsidR="00365AA9" w:rsidRPr="003A316A" w:rsidRDefault="00365AA9">
      <w:pPr>
        <w:pStyle w:val="Corpodetexto"/>
        <w:rPr>
          <w:rFonts w:ascii="Times New Roman" w:hAnsi="Times New Roman"/>
          <w:b/>
          <w:sz w:val="20"/>
          <w:szCs w:val="20"/>
        </w:rPr>
      </w:pPr>
    </w:p>
    <w:p w14:paraId="01E1B92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4B888E71" w14:textId="77777777" w:rsidR="00365AA9" w:rsidRPr="003A316A" w:rsidRDefault="00365AA9">
      <w:pPr>
        <w:pStyle w:val="Corpodetexto"/>
        <w:spacing w:line="240" w:lineRule="auto"/>
        <w:rPr>
          <w:rFonts w:ascii="Times New Roman" w:hAnsi="Times New Roman"/>
          <w:sz w:val="20"/>
          <w:szCs w:val="20"/>
        </w:rPr>
      </w:pPr>
    </w:p>
    <w:p w14:paraId="50CD6DC3" w14:textId="77777777" w:rsidR="00365AA9" w:rsidRPr="003A316A" w:rsidRDefault="00420094">
      <w:pPr>
        <w:pStyle w:val="Corpodetexto"/>
        <w:ind w:left="708"/>
        <w:rPr>
          <w:rFonts w:ascii="Times New Roman" w:hAnsi="Times New Roman"/>
          <w:sz w:val="20"/>
          <w:szCs w:val="20"/>
        </w:rPr>
      </w:pPr>
      <w:hyperlink w:anchor="REGRA_REGISTRO_DUPLICADO" w:history="1">
        <w:r w:rsidR="00E36FD5" w:rsidRPr="003A316A">
          <w:rPr>
            <w:rStyle w:val="InternetLink"/>
            <w:b/>
            <w:color w:val="auto"/>
            <w:sz w:val="20"/>
            <w:szCs w:val="20"/>
          </w:rPr>
          <w:t>REGRA_REGISTRO_DUPLICADO</w:t>
        </w:r>
      </w:hyperlink>
      <w:r w:rsidR="00E36FD5" w:rsidRPr="003A316A">
        <w:rPr>
          <w:rFonts w:ascii="Times New Roman" w:hAnsi="Times New Roman"/>
          <w:b/>
          <w:color w:val="auto"/>
          <w:sz w:val="20"/>
          <w:szCs w:val="20"/>
        </w:rPr>
        <w:t>:</w:t>
      </w:r>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 xml:space="preserve">Verifica se o registro não é duplicado, considerando o campo código de identificação do participante – “COD_PART” (Campo 02) – especificado para o registro.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3F8A1DC" w14:textId="77777777" w:rsidR="00365AA9" w:rsidRPr="003A316A" w:rsidRDefault="00365AA9">
      <w:pPr>
        <w:pStyle w:val="Corpodetexto"/>
        <w:ind w:left="708"/>
        <w:rPr>
          <w:rFonts w:ascii="Times New Roman" w:hAnsi="Times New Roman"/>
          <w:sz w:val="20"/>
          <w:szCs w:val="20"/>
        </w:rPr>
      </w:pPr>
    </w:p>
    <w:p w14:paraId="246674D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REGRA_TABELA_PAIS: </w:t>
      </w:r>
      <w:r w:rsidRPr="003A316A">
        <w:rPr>
          <w:rFonts w:ascii="Times New Roman" w:hAnsi="Times New Roman"/>
          <w:sz w:val="20"/>
          <w:szCs w:val="20"/>
        </w:rPr>
        <w:t xml:space="preserve">Verifica se o código do país informado (Campo 04) existe na Tabela de Código do País Participante.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99C9EE5" w14:textId="77777777" w:rsidR="00365AA9" w:rsidRPr="003A316A" w:rsidRDefault="00365AA9">
      <w:pPr>
        <w:pStyle w:val="Corpodetexto"/>
        <w:rPr>
          <w:rFonts w:ascii="Times New Roman" w:hAnsi="Times New Roman"/>
          <w:b/>
          <w:sz w:val="20"/>
          <w:szCs w:val="20"/>
        </w:rPr>
      </w:pPr>
    </w:p>
    <w:p w14:paraId="58885B4E" w14:textId="77777777" w:rsidR="00365AA9" w:rsidRPr="003A316A" w:rsidRDefault="00420094">
      <w:pPr>
        <w:pStyle w:val="Corpodetexto"/>
        <w:ind w:left="708"/>
        <w:rPr>
          <w:rFonts w:ascii="Times New Roman" w:hAnsi="Times New Roman"/>
          <w:sz w:val="20"/>
          <w:szCs w:val="20"/>
        </w:rPr>
      </w:pPr>
      <w:hyperlink w:anchor="REGRA_VALIDA_CNPJ" w:history="1">
        <w:r w:rsidR="00E36FD5" w:rsidRPr="003A316A">
          <w:rPr>
            <w:rStyle w:val="InternetLink"/>
            <w:b/>
            <w:color w:val="00000A"/>
            <w:sz w:val="20"/>
            <w:szCs w:val="20"/>
          </w:rPr>
          <w:t>REGRA_VALIDA_CNPJ</w:t>
        </w:r>
      </w:hyperlink>
      <w:r w:rsidR="00E36FD5" w:rsidRPr="003A316A">
        <w:rPr>
          <w:rFonts w:ascii="Times New Roman" w:hAnsi="Times New Roman"/>
          <w:sz w:val="20"/>
          <w:szCs w:val="20"/>
        </w:rPr>
        <w:t xml:space="preserve">: Verifica se a regra de formação do CNPJ (Campo 05)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0223AE4F" w14:textId="77777777" w:rsidR="00365AA9" w:rsidRPr="003A316A" w:rsidRDefault="00365AA9">
      <w:pPr>
        <w:pStyle w:val="Corpodetexto"/>
        <w:ind w:left="708"/>
        <w:rPr>
          <w:rFonts w:ascii="Times New Roman" w:hAnsi="Times New Roman"/>
          <w:b/>
          <w:color w:val="00000A"/>
          <w:sz w:val="20"/>
          <w:szCs w:val="20"/>
        </w:rPr>
      </w:pPr>
    </w:p>
    <w:p w14:paraId="2DE2C08D" w14:textId="77777777" w:rsidR="00365AA9" w:rsidRPr="003A316A" w:rsidRDefault="00420094">
      <w:pPr>
        <w:pStyle w:val="Corpodetexto"/>
        <w:ind w:left="708"/>
        <w:rPr>
          <w:rFonts w:ascii="Times New Roman" w:hAnsi="Times New Roman"/>
          <w:sz w:val="20"/>
          <w:szCs w:val="20"/>
        </w:rPr>
      </w:pPr>
      <w:hyperlink w:anchor="REGRA_VALIDA_CPF" w:history="1">
        <w:r w:rsidR="00E36FD5" w:rsidRPr="003A316A">
          <w:rPr>
            <w:rStyle w:val="InternetLink"/>
            <w:b/>
            <w:color w:val="00000A"/>
            <w:sz w:val="20"/>
            <w:szCs w:val="20"/>
          </w:rPr>
          <w:t>REGRA_VALIDA_CPF</w:t>
        </w:r>
      </w:hyperlink>
      <w:r w:rsidR="00E36FD5" w:rsidRPr="003A316A">
        <w:rPr>
          <w:rFonts w:ascii="Times New Roman" w:hAnsi="Times New Roman"/>
          <w:sz w:val="20"/>
          <w:szCs w:val="20"/>
        </w:rPr>
        <w:t xml:space="preserve">: Verifica se a regra de formação do CPF (Campo 06)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F01AF5F" w14:textId="77777777" w:rsidR="00365AA9" w:rsidRPr="003A316A" w:rsidRDefault="00365AA9">
      <w:pPr>
        <w:pStyle w:val="Corpodetexto"/>
        <w:ind w:left="708"/>
        <w:rPr>
          <w:rFonts w:ascii="Times New Roman" w:hAnsi="Times New Roman"/>
          <w:sz w:val="20"/>
          <w:szCs w:val="20"/>
        </w:rPr>
      </w:pPr>
    </w:p>
    <w:p w14:paraId="2EB1D1AA" w14:textId="77777777" w:rsidR="00365AA9" w:rsidRPr="003A316A" w:rsidRDefault="00420094">
      <w:pPr>
        <w:pStyle w:val="Corpodetexto"/>
        <w:ind w:left="708"/>
        <w:rPr>
          <w:rFonts w:ascii="Times New Roman" w:hAnsi="Times New Roman"/>
          <w:sz w:val="20"/>
          <w:szCs w:val="20"/>
        </w:rPr>
      </w:pPr>
      <w:hyperlink w:anchor="REGRA_TABELA_UF" w:history="1">
        <w:r w:rsidR="00E36FD5" w:rsidRPr="003A316A">
          <w:rPr>
            <w:rStyle w:val="InternetLink"/>
            <w:b/>
            <w:color w:val="00000A"/>
            <w:sz w:val="20"/>
            <w:szCs w:val="20"/>
          </w:rPr>
          <w:t>REGRA_TABELA_UF</w:t>
        </w:r>
      </w:hyperlink>
      <w:r w:rsidR="00E36FD5" w:rsidRPr="003A316A">
        <w:rPr>
          <w:rFonts w:ascii="Times New Roman" w:hAnsi="Times New Roman"/>
          <w:sz w:val="20"/>
          <w:szCs w:val="20"/>
        </w:rPr>
        <w:t>: Verifica se o código informado da Unidade da Federação - UF (Campo 08) existe na</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Tabela de Unidades da Federação.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76C52DDD" w14:textId="77777777" w:rsidR="00365AA9" w:rsidRPr="003A316A" w:rsidRDefault="00365AA9">
      <w:pPr>
        <w:pStyle w:val="Corpodetexto"/>
        <w:ind w:left="708"/>
        <w:rPr>
          <w:rFonts w:ascii="Times New Roman" w:hAnsi="Times New Roman"/>
          <w:sz w:val="20"/>
          <w:szCs w:val="20"/>
        </w:rPr>
      </w:pPr>
    </w:p>
    <w:p w14:paraId="057D5F97" w14:textId="77777777" w:rsidR="00365AA9" w:rsidRPr="003A316A" w:rsidRDefault="00420094">
      <w:pPr>
        <w:pStyle w:val="Corpodetexto"/>
        <w:ind w:left="708"/>
        <w:rPr>
          <w:rFonts w:ascii="Times New Roman" w:hAnsi="Times New Roman"/>
          <w:sz w:val="20"/>
          <w:szCs w:val="20"/>
        </w:rPr>
      </w:pPr>
      <w:hyperlink w:anchor="REGRA_TABELA_UF" w:history="1">
        <w:r w:rsidR="00E36FD5" w:rsidRPr="003A316A">
          <w:rPr>
            <w:rStyle w:val="InternetLink"/>
            <w:b/>
            <w:color w:val="00000A"/>
            <w:sz w:val="20"/>
            <w:szCs w:val="20"/>
          </w:rPr>
          <w:t>REGRA_CAMPO_NAO_OBRIGATORIO_PAIS_BRASIL</w:t>
        </w:r>
      </w:hyperlink>
      <w:r w:rsidR="00E36FD5" w:rsidRPr="003A316A">
        <w:rPr>
          <w:rFonts w:ascii="Times New Roman" w:hAnsi="Times New Roman"/>
          <w:sz w:val="20"/>
          <w:szCs w:val="20"/>
        </w:rPr>
        <w:t xml:space="preserve">: Verifica se a UF (Campo 08) não foi preenchida, no caso de países diferentes do Brasil.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5C8D157" w14:textId="77777777" w:rsidR="00365AA9" w:rsidRPr="003A316A" w:rsidRDefault="00365AA9">
      <w:pPr>
        <w:pStyle w:val="Corpodetexto"/>
        <w:ind w:left="708"/>
        <w:rPr>
          <w:rFonts w:ascii="Times New Roman" w:hAnsi="Times New Roman"/>
          <w:sz w:val="20"/>
          <w:szCs w:val="20"/>
        </w:rPr>
      </w:pPr>
    </w:p>
    <w:p w14:paraId="7413B3E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REGRA_CAMPO_CARACTERE_INVALIDO: </w:t>
      </w:r>
      <w:r w:rsidRPr="003A316A">
        <w:rPr>
          <w:rFonts w:ascii="Times New Roman" w:hAnsi="Times New Roman"/>
          <w:sz w:val="20"/>
          <w:szCs w:val="20"/>
        </w:rPr>
        <w:t xml:space="preserve">Verifica se o campo “Inscrição Estadual – IE” (Campo 09) foi preenchido somente com letras e números.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2E9485C" w14:textId="77777777" w:rsidR="00365AA9" w:rsidRPr="003A316A" w:rsidRDefault="00365AA9">
      <w:pPr>
        <w:pStyle w:val="Corpodetexto"/>
        <w:ind w:left="708"/>
        <w:rPr>
          <w:rFonts w:ascii="Times New Roman" w:hAnsi="Times New Roman"/>
          <w:sz w:val="20"/>
          <w:szCs w:val="20"/>
        </w:rPr>
      </w:pPr>
    </w:p>
    <w:p w14:paraId="3A89C81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REGRA_CAMPO_CARACTERE_INVALIDO: </w:t>
      </w:r>
      <w:r w:rsidRPr="003A316A">
        <w:rPr>
          <w:rFonts w:ascii="Times New Roman" w:hAnsi="Times New Roman"/>
          <w:sz w:val="20"/>
          <w:szCs w:val="20"/>
        </w:rPr>
        <w:t xml:space="preserve">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2CEE071" w14:textId="77777777" w:rsidR="00365AA9" w:rsidRPr="003A316A" w:rsidRDefault="00365AA9">
      <w:pPr>
        <w:pStyle w:val="Corpodetexto"/>
        <w:ind w:left="708"/>
        <w:rPr>
          <w:rFonts w:ascii="Times New Roman" w:hAnsi="Times New Roman"/>
          <w:sz w:val="20"/>
          <w:szCs w:val="20"/>
        </w:rPr>
      </w:pPr>
    </w:p>
    <w:p w14:paraId="65853C1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REGRA_TABELA_MUNICIPIO: </w:t>
      </w:r>
      <w:r w:rsidRPr="003A316A">
        <w:rPr>
          <w:rFonts w:ascii="Times New Roman" w:hAnsi="Times New Roman"/>
          <w:sz w:val="20"/>
          <w:szCs w:val="20"/>
        </w:rPr>
        <w:t xml:space="preserve">Verifica se o código do município informado no campo “COD_MUN” (Campo 11) existe na tabela do IBGE.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35E6365" w14:textId="77777777" w:rsidR="00365AA9" w:rsidRPr="003A316A" w:rsidRDefault="00365AA9">
      <w:pPr>
        <w:pStyle w:val="Corpodetexto"/>
        <w:ind w:left="708"/>
        <w:rPr>
          <w:rFonts w:ascii="Times New Roman" w:hAnsi="Times New Roman"/>
          <w:sz w:val="20"/>
          <w:szCs w:val="20"/>
        </w:rPr>
      </w:pPr>
    </w:p>
    <w:p w14:paraId="1717DFE7" w14:textId="77777777" w:rsidR="00365AA9" w:rsidRPr="003A316A" w:rsidRDefault="00420094">
      <w:pPr>
        <w:pStyle w:val="Corpodetexto"/>
        <w:ind w:left="708"/>
        <w:rPr>
          <w:rFonts w:ascii="Times New Roman" w:hAnsi="Times New Roman"/>
          <w:sz w:val="20"/>
          <w:szCs w:val="20"/>
        </w:rPr>
      </w:pPr>
      <w:hyperlink w:anchor="REGRA_TABELA_UF" w:history="1">
        <w:r w:rsidR="00E36FD5" w:rsidRPr="003A316A">
          <w:rPr>
            <w:rStyle w:val="InternetLink"/>
            <w:b/>
            <w:color w:val="00000A"/>
            <w:sz w:val="20"/>
            <w:szCs w:val="20"/>
          </w:rPr>
          <w:t>REGRA_CAMPO_NAO_OBRIGATORIO_PAIS_BRASIL</w:t>
        </w:r>
      </w:hyperlink>
      <w:r w:rsidR="00E36FD5" w:rsidRPr="003A316A">
        <w:rPr>
          <w:rFonts w:ascii="Times New Roman" w:hAnsi="Times New Roman"/>
          <w:sz w:val="20"/>
          <w:szCs w:val="20"/>
        </w:rPr>
        <w:t xml:space="preserve">: Verifica se o “COD_MUN” (Campo 11) não foi preenchido, no caso de países diferentes do Brasil.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09F55BF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24D5CB4E" w14:textId="77777777" w:rsidR="00365AA9" w:rsidRPr="003A316A" w:rsidRDefault="00365AA9">
      <w:pPr>
        <w:pStyle w:val="Corpodetexto"/>
        <w:ind w:firstLine="708"/>
        <w:rPr>
          <w:rFonts w:ascii="Times New Roman" w:hAnsi="Times New Roman"/>
          <w:b/>
          <w:sz w:val="20"/>
          <w:szCs w:val="20"/>
        </w:rPr>
      </w:pPr>
    </w:p>
    <w:p w14:paraId="38E5282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|0150|03|COLIGADA TESTE S.A.|01058|99999999000191|||35|999999||3550508|||</w:t>
      </w:r>
    </w:p>
    <w:p w14:paraId="4A416E0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0150</w:t>
      </w:r>
    </w:p>
    <w:p w14:paraId="4B27D06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de Identificação do Participante: 03 (Coligada, inclusive equiparada)</w:t>
      </w:r>
    </w:p>
    <w:p w14:paraId="5173A80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Nome Pessoal ou Empresarial do Participante (Coligada Teste S.A.)</w:t>
      </w:r>
    </w:p>
    <w:p w14:paraId="5D0325B5" w14:textId="77777777" w:rsidR="00365AA9" w:rsidRPr="003A316A" w:rsidRDefault="00E36FD5">
      <w:pPr>
        <w:spacing w:line="240" w:lineRule="auto"/>
        <w:ind w:firstLine="708"/>
        <w:jc w:val="both"/>
        <w:rPr>
          <w:rFonts w:cs="Times New Roman"/>
          <w:szCs w:val="20"/>
        </w:rPr>
      </w:pPr>
      <w:r w:rsidRPr="003A316A">
        <w:rPr>
          <w:rFonts w:cs="Times New Roman"/>
          <w:b/>
          <w:szCs w:val="20"/>
        </w:rPr>
        <w:t xml:space="preserve">Campo 04 </w:t>
      </w:r>
      <w:r w:rsidRPr="003A316A">
        <w:rPr>
          <w:rFonts w:cs="Times New Roman"/>
          <w:szCs w:val="20"/>
        </w:rPr>
        <w:t>– Código do País do Participante: 01058 (Brasil)</w:t>
      </w:r>
    </w:p>
    <w:p w14:paraId="5CCA7DEC"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05 </w:t>
      </w:r>
      <w:r w:rsidRPr="003A316A">
        <w:rPr>
          <w:rFonts w:cs="Times New Roman"/>
          <w:szCs w:val="20"/>
        </w:rPr>
        <w:t>– CNPJ: 99999999000191 (CNPJ: 99.999.999/0001-91)</w:t>
      </w:r>
    </w:p>
    <w:p w14:paraId="5F4DB986"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06 </w:t>
      </w:r>
      <w:r w:rsidRPr="003A316A">
        <w:rPr>
          <w:rFonts w:ascii="Times New Roman" w:hAnsi="Times New Roman"/>
        </w:rPr>
        <w:t>– CPF: não há</w:t>
      </w:r>
    </w:p>
    <w:p w14:paraId="43D32E02"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07 </w:t>
      </w:r>
      <w:r w:rsidRPr="003A316A">
        <w:rPr>
          <w:rFonts w:cs="Times New Roman"/>
          <w:szCs w:val="20"/>
        </w:rPr>
        <w:t>– NIT: não há</w:t>
      </w:r>
    </w:p>
    <w:p w14:paraId="1798E4E3"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08 – </w:t>
      </w:r>
      <w:r w:rsidRPr="003A316A">
        <w:rPr>
          <w:rFonts w:cs="Times New Roman"/>
          <w:szCs w:val="20"/>
        </w:rPr>
        <w:t>UF: 35 (São Paulo)</w:t>
      </w:r>
    </w:p>
    <w:p w14:paraId="5F9189FE" w14:textId="77777777" w:rsidR="00365AA9" w:rsidRPr="003A316A" w:rsidRDefault="00E36FD5">
      <w:pPr>
        <w:pStyle w:val="PSDS-CorpodeTexto0"/>
        <w:ind w:firstLine="708"/>
        <w:rPr>
          <w:rFonts w:ascii="Times New Roman" w:hAnsi="Times New Roman"/>
        </w:rPr>
      </w:pPr>
      <w:r w:rsidRPr="003A316A">
        <w:rPr>
          <w:rFonts w:ascii="Times New Roman" w:hAnsi="Times New Roman"/>
          <w:b/>
        </w:rPr>
        <w:t xml:space="preserve">Campo 09 </w:t>
      </w:r>
      <w:r w:rsidRPr="003A316A">
        <w:rPr>
          <w:rFonts w:ascii="Times New Roman" w:hAnsi="Times New Roman"/>
        </w:rPr>
        <w:t>– Inscrição Estadual: 999999 (Inscrição Estadual: 999.999)</w:t>
      </w:r>
    </w:p>
    <w:p w14:paraId="6D67B195" w14:textId="77777777" w:rsidR="00365AA9" w:rsidRPr="003A316A" w:rsidRDefault="00E36FD5">
      <w:pPr>
        <w:spacing w:line="240" w:lineRule="auto"/>
        <w:ind w:left="708"/>
        <w:jc w:val="both"/>
        <w:rPr>
          <w:rFonts w:cs="Times New Roman"/>
          <w:szCs w:val="20"/>
        </w:rPr>
      </w:pPr>
      <w:r w:rsidRPr="003A316A">
        <w:rPr>
          <w:rFonts w:cs="Times New Roman"/>
          <w:b/>
          <w:szCs w:val="20"/>
        </w:rPr>
        <w:t xml:space="preserve">Campo 10 </w:t>
      </w:r>
      <w:r w:rsidRPr="003A316A">
        <w:rPr>
          <w:rFonts w:cs="Times New Roman"/>
          <w:szCs w:val="20"/>
        </w:rPr>
        <w:t>– Inscrição Estadual do Participante na Unidade da Federação do Destinatário, na Condição de Contribuinte Substituto: não há</w:t>
      </w:r>
    </w:p>
    <w:p w14:paraId="3E1498F1"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11 – </w:t>
      </w:r>
      <w:r w:rsidRPr="003A316A">
        <w:rPr>
          <w:rFonts w:cs="Times New Roman"/>
          <w:szCs w:val="20"/>
        </w:rPr>
        <w:t>Código do Município do Participante: 3550508 (São Paulo = 35-50508)</w:t>
      </w:r>
    </w:p>
    <w:p w14:paraId="373C1A1C"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12 – </w:t>
      </w:r>
      <w:r w:rsidRPr="003A316A">
        <w:rPr>
          <w:rFonts w:cs="Times New Roman"/>
          <w:szCs w:val="20"/>
        </w:rPr>
        <w:t>Inscrição Municipal: não há</w:t>
      </w:r>
    </w:p>
    <w:p w14:paraId="17C285BB" w14:textId="77777777" w:rsidR="00365AA9" w:rsidRPr="003A316A" w:rsidRDefault="00E36FD5">
      <w:pPr>
        <w:spacing w:line="240" w:lineRule="auto"/>
        <w:ind w:firstLine="708"/>
        <w:rPr>
          <w:rFonts w:cs="Times New Roman"/>
          <w:szCs w:val="20"/>
        </w:rPr>
      </w:pPr>
      <w:r w:rsidRPr="003A316A">
        <w:rPr>
          <w:rFonts w:cs="Times New Roman"/>
          <w:b/>
          <w:szCs w:val="20"/>
        </w:rPr>
        <w:t xml:space="preserve">Campo 13 – </w:t>
      </w:r>
      <w:r w:rsidRPr="003A316A">
        <w:rPr>
          <w:rFonts w:cs="Times New Roman"/>
          <w:szCs w:val="20"/>
        </w:rPr>
        <w:t>Número de Inscrição do Participante na Suframa: não há</w:t>
      </w:r>
    </w:p>
    <w:p w14:paraId="1C911D72" w14:textId="77777777" w:rsidR="00365AA9" w:rsidRPr="003A316A" w:rsidRDefault="00365AA9">
      <w:pPr>
        <w:spacing w:line="240" w:lineRule="auto"/>
        <w:ind w:left="708" w:firstLine="1"/>
        <w:rPr>
          <w:rFonts w:cs="Times New Roman"/>
          <w:szCs w:val="20"/>
        </w:rPr>
      </w:pPr>
    </w:p>
    <w:p w14:paraId="06234EF9"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13994E8C" w14:textId="77777777" w:rsidR="00365AA9" w:rsidRPr="003A316A" w:rsidRDefault="00E36FD5">
      <w:pPr>
        <w:pStyle w:val="Ttulo4"/>
        <w:rPr>
          <w:szCs w:val="20"/>
        </w:rPr>
      </w:pPr>
      <w:bookmarkStart w:id="65" w:name="_Toc520971712"/>
      <w:r w:rsidRPr="003A316A">
        <w:rPr>
          <w:szCs w:val="20"/>
        </w:rPr>
        <w:lastRenderedPageBreak/>
        <w:t>Registro 0180: Identificação do Relacionamento com o Participante</w:t>
      </w:r>
      <w:bookmarkEnd w:id="65"/>
    </w:p>
    <w:p w14:paraId="7B670B26" w14:textId="77777777" w:rsidR="00365AA9" w:rsidRPr="003A316A" w:rsidRDefault="00365AA9">
      <w:pPr>
        <w:pStyle w:val="pergunta-14"/>
        <w:shd w:val="clear" w:color="auto" w:fill="FFFFFF"/>
        <w:spacing w:before="0" w:after="0"/>
        <w:jc w:val="both"/>
        <w:rPr>
          <w:rFonts w:ascii="Times New Roman" w:hAnsi="Times New Roman" w:cs="Times New Roman"/>
          <w:sz w:val="20"/>
          <w:szCs w:val="20"/>
        </w:rPr>
      </w:pPr>
    </w:p>
    <w:p w14:paraId="3B23BD25" w14:textId="77777777" w:rsidR="00365AA9" w:rsidRPr="003A316A" w:rsidRDefault="00E36FD5">
      <w:pPr>
        <w:pStyle w:val="pergunta-14"/>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sz w:val="20"/>
          <w:szCs w:val="20"/>
        </w:rPr>
        <w:tab/>
        <w:t>Neste registro devem ser informados os códigos de relacionamento dos participantes, conforme tabela do Sped, a data início de do relacionamento e a data de término do relacionamento, caso exista.</w:t>
      </w:r>
    </w:p>
    <w:p w14:paraId="651C1685" w14:textId="77777777" w:rsidR="00365AA9" w:rsidRPr="003A316A"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3A316A" w14:paraId="61606B6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98E39B" w14:textId="77777777" w:rsidR="00365AA9" w:rsidRPr="003A316A" w:rsidRDefault="00E36FD5">
            <w:pPr>
              <w:pStyle w:val="psds-corpodetexto"/>
              <w:spacing w:before="0" w:after="0"/>
              <w:rPr>
                <w:b/>
                <w:bCs/>
                <w:sz w:val="20"/>
                <w:szCs w:val="20"/>
              </w:rPr>
            </w:pPr>
            <w:r w:rsidRPr="003A316A">
              <w:rPr>
                <w:b/>
                <w:bCs/>
                <w:sz w:val="20"/>
                <w:szCs w:val="20"/>
              </w:rPr>
              <w:t>REGISTRO 0180: IDENTIFICAÇÃO DO RELACIONAMENTO COM O PARTICIPANTE</w:t>
            </w:r>
          </w:p>
        </w:tc>
      </w:tr>
      <w:tr w:rsidR="00365AA9" w:rsidRPr="003A316A" w14:paraId="7C17858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43950"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3300ADC0" w14:textId="77777777">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6A9995"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92C79C"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4140370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65ED0" w14:textId="77777777" w:rsidR="00365AA9" w:rsidRPr="003A316A" w:rsidRDefault="00E36FD5">
            <w:pPr>
              <w:pStyle w:val="psds-corpodetexto"/>
              <w:spacing w:before="0" w:after="0"/>
              <w:rPr>
                <w:b/>
                <w:bCs/>
                <w:sz w:val="20"/>
                <w:szCs w:val="20"/>
              </w:rPr>
            </w:pPr>
            <w:r w:rsidRPr="003A316A">
              <w:rPr>
                <w:b/>
                <w:bCs/>
                <w:sz w:val="20"/>
                <w:szCs w:val="20"/>
              </w:rPr>
              <w:t>Campo(s) chave:</w:t>
            </w:r>
          </w:p>
        </w:tc>
      </w:tr>
    </w:tbl>
    <w:p w14:paraId="578B6C0B" w14:textId="77777777" w:rsidR="00365AA9" w:rsidRPr="003A316A" w:rsidRDefault="00E36FD5">
      <w:pPr>
        <w:spacing w:line="240" w:lineRule="auto"/>
        <w:rPr>
          <w:rFonts w:cs="Times New Roman"/>
          <w:szCs w:val="20"/>
        </w:rPr>
      </w:pPr>
      <w:r w:rsidRPr="003A316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3A316A" w14:paraId="12EA90C6" w14:textId="77777777">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BCC8C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701C0A"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094FC"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9049DB"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6E4D3F"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964FF1"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85932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6B781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EAEF49"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CBF5A81"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C0B9D2" w14:textId="77777777" w:rsidR="00365AA9" w:rsidRPr="003A316A" w:rsidRDefault="00E36FD5">
            <w:pPr>
              <w:spacing w:line="240" w:lineRule="auto"/>
              <w:rPr>
                <w:rFonts w:cs="Times New Roman"/>
                <w:szCs w:val="20"/>
              </w:rPr>
            </w:pPr>
            <w:r w:rsidRPr="003A316A">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5887A" w14:textId="77777777" w:rsidR="00365AA9" w:rsidRPr="003A316A" w:rsidRDefault="00E36FD5">
            <w:pPr>
              <w:spacing w:line="240" w:lineRule="auto"/>
              <w:rPr>
                <w:rFonts w:cs="Times New Roman"/>
                <w:szCs w:val="20"/>
              </w:rPr>
            </w:pPr>
            <w:r w:rsidRPr="003A316A">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18C55" w14:textId="77777777" w:rsidR="00365AA9" w:rsidRPr="003A316A" w:rsidRDefault="00E36FD5">
            <w:pPr>
              <w:spacing w:line="240" w:lineRule="auto"/>
              <w:rPr>
                <w:rFonts w:cs="Times New Roman"/>
                <w:szCs w:val="20"/>
              </w:rPr>
            </w:pPr>
            <w:r w:rsidRPr="003A316A">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174D2"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B4AE4"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C50C4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4FEF1" w14:textId="77777777" w:rsidR="00365AA9" w:rsidRPr="003A316A" w:rsidRDefault="00E36FD5">
            <w:pPr>
              <w:spacing w:line="240" w:lineRule="auto"/>
              <w:jc w:val="center"/>
              <w:rPr>
                <w:rFonts w:cs="Times New Roman"/>
                <w:szCs w:val="20"/>
              </w:rPr>
            </w:pPr>
            <w:r w:rsidRPr="003A316A">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56D32"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AE490"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8A0302D" w14:textId="77777777">
        <w:trPr>
          <w:trHeight w:val="1231"/>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FFD9D0" w14:textId="77777777" w:rsidR="00365AA9" w:rsidRPr="003A316A" w:rsidRDefault="00E36FD5">
            <w:pPr>
              <w:spacing w:line="240" w:lineRule="auto"/>
              <w:rPr>
                <w:rFonts w:cs="Times New Roman"/>
                <w:szCs w:val="20"/>
              </w:rPr>
            </w:pPr>
            <w:r w:rsidRPr="003A316A">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B6F6" w14:textId="77777777" w:rsidR="00365AA9" w:rsidRPr="003A316A" w:rsidRDefault="00E36FD5">
            <w:pPr>
              <w:spacing w:line="240" w:lineRule="auto"/>
              <w:rPr>
                <w:rFonts w:cs="Times New Roman"/>
                <w:szCs w:val="20"/>
              </w:rPr>
            </w:pPr>
            <w:r w:rsidRPr="003A316A">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ED042" w14:textId="77777777" w:rsidR="00365AA9" w:rsidRPr="003A316A" w:rsidRDefault="00E36FD5">
            <w:pPr>
              <w:spacing w:line="240" w:lineRule="auto"/>
              <w:rPr>
                <w:rFonts w:cs="Times New Roman"/>
                <w:szCs w:val="20"/>
              </w:rPr>
            </w:pPr>
            <w:r w:rsidRPr="003A316A">
              <w:rPr>
                <w:rFonts w:cs="Times New Roman"/>
                <w:szCs w:val="20"/>
              </w:rPr>
              <w:t>Código do relacionamento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A86C77"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5C7B4"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DB204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12B9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A3033F"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0603B" w14:textId="77777777" w:rsidR="00365AA9" w:rsidRPr="003A316A" w:rsidRDefault="00E36FD5">
            <w:pPr>
              <w:spacing w:line="240" w:lineRule="auto"/>
              <w:rPr>
                <w:rFonts w:cs="Times New Roman"/>
                <w:szCs w:val="20"/>
              </w:rPr>
            </w:pPr>
            <w:r w:rsidRPr="003A316A">
              <w:rPr>
                <w:rFonts w:cs="Times New Roman"/>
                <w:szCs w:val="20"/>
              </w:rPr>
              <w:t>[REGRA_TABELA_</w:t>
            </w:r>
          </w:p>
          <w:p w14:paraId="3F3870D4" w14:textId="77777777" w:rsidR="00365AA9" w:rsidRPr="003A316A" w:rsidRDefault="00E36FD5">
            <w:pPr>
              <w:spacing w:line="240" w:lineRule="auto"/>
              <w:rPr>
                <w:rFonts w:cs="Times New Roman"/>
                <w:szCs w:val="20"/>
              </w:rPr>
            </w:pPr>
            <w:r w:rsidRPr="003A316A">
              <w:rPr>
                <w:rFonts w:cs="Times New Roman"/>
                <w:szCs w:val="20"/>
              </w:rPr>
              <w:t>RELACIONAMENTO]</w:t>
            </w:r>
          </w:p>
          <w:p w14:paraId="734D5419" w14:textId="77777777" w:rsidR="00365AA9" w:rsidRPr="003A316A" w:rsidRDefault="00365AA9">
            <w:pPr>
              <w:spacing w:line="240" w:lineRule="auto"/>
              <w:rPr>
                <w:rFonts w:cs="Times New Roman"/>
                <w:szCs w:val="20"/>
              </w:rPr>
            </w:pPr>
          </w:p>
        </w:tc>
      </w:tr>
      <w:tr w:rsidR="00365AA9" w:rsidRPr="003A316A" w14:paraId="28FCE85B"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651A2C" w14:textId="77777777" w:rsidR="00365AA9" w:rsidRPr="003A316A" w:rsidRDefault="00E36FD5">
            <w:pPr>
              <w:spacing w:line="240" w:lineRule="auto"/>
              <w:rPr>
                <w:rFonts w:cs="Times New Roman"/>
                <w:szCs w:val="20"/>
                <w:lang w:val="pt-PT"/>
              </w:rPr>
            </w:pPr>
            <w:r w:rsidRPr="003A316A">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A9CC26" w14:textId="77777777" w:rsidR="00365AA9" w:rsidRPr="003A316A" w:rsidRDefault="00E36FD5">
            <w:pPr>
              <w:spacing w:line="240" w:lineRule="auto"/>
              <w:rPr>
                <w:rFonts w:cs="Times New Roman"/>
                <w:szCs w:val="20"/>
                <w:lang w:val="pt-PT"/>
              </w:rPr>
            </w:pPr>
            <w:r w:rsidRPr="003A316A">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99030" w14:textId="77777777" w:rsidR="00365AA9" w:rsidRPr="003A316A" w:rsidRDefault="00E36FD5">
            <w:pPr>
              <w:spacing w:line="240" w:lineRule="auto"/>
              <w:rPr>
                <w:rFonts w:cs="Times New Roman"/>
                <w:szCs w:val="20"/>
              </w:rPr>
            </w:pPr>
            <w:r w:rsidRPr="003A316A">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D7F17"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3186B8"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0A3A3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8A6C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D3D73E"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F55E88" w14:textId="77777777" w:rsidR="00365AA9" w:rsidRPr="003A316A" w:rsidRDefault="00E36FD5">
            <w:pPr>
              <w:spacing w:line="240" w:lineRule="auto"/>
              <w:rPr>
                <w:rFonts w:cs="Times New Roman"/>
                <w:szCs w:val="20"/>
              </w:rPr>
            </w:pPr>
            <w:r w:rsidRPr="003A316A">
              <w:rPr>
                <w:rFonts w:cs="Times New Roman"/>
                <w:szCs w:val="20"/>
              </w:rPr>
              <w:t>[REGRA_DT_INI_MAIOR_</w:t>
            </w:r>
          </w:p>
          <w:p w14:paraId="6D386EBB" w14:textId="77777777" w:rsidR="00365AA9" w:rsidRPr="003A316A" w:rsidRDefault="00E36FD5">
            <w:pPr>
              <w:spacing w:line="240" w:lineRule="auto"/>
              <w:rPr>
                <w:rFonts w:cs="Times New Roman"/>
                <w:szCs w:val="20"/>
              </w:rPr>
            </w:pPr>
            <w:r w:rsidRPr="003A316A">
              <w:rPr>
                <w:rFonts w:cs="Times New Roman"/>
                <w:szCs w:val="20"/>
              </w:rPr>
              <w:t>DT_FIN_REL]</w:t>
            </w:r>
          </w:p>
        </w:tc>
      </w:tr>
      <w:tr w:rsidR="00365AA9" w:rsidRPr="003A316A" w14:paraId="23999C33" w14:textId="77777777">
        <w:trPr>
          <w:trHeight w:val="548"/>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ABE9B" w14:textId="77777777" w:rsidR="00365AA9" w:rsidRPr="003A316A" w:rsidRDefault="00E36FD5">
            <w:pPr>
              <w:spacing w:line="240" w:lineRule="auto"/>
              <w:rPr>
                <w:rFonts w:cs="Times New Roman"/>
                <w:szCs w:val="20"/>
                <w:lang w:val="fr-CH"/>
              </w:rPr>
            </w:pPr>
            <w:r w:rsidRPr="003A316A">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0817" w14:textId="77777777" w:rsidR="00365AA9" w:rsidRPr="003A316A" w:rsidRDefault="00E36FD5">
            <w:pPr>
              <w:spacing w:line="240" w:lineRule="auto"/>
              <w:rPr>
                <w:rFonts w:cs="Times New Roman"/>
                <w:szCs w:val="20"/>
                <w:lang w:val="fr-CH"/>
              </w:rPr>
            </w:pPr>
            <w:r w:rsidRPr="003A316A">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634A5" w14:textId="77777777" w:rsidR="00365AA9" w:rsidRPr="003A316A" w:rsidRDefault="00E36FD5">
            <w:pPr>
              <w:spacing w:line="240" w:lineRule="auto"/>
              <w:rPr>
                <w:rFonts w:cs="Times New Roman"/>
                <w:szCs w:val="20"/>
              </w:rPr>
            </w:pPr>
            <w:r w:rsidRPr="003A316A">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9E730F"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B0ED7A" w14:textId="77777777" w:rsidR="00365AA9" w:rsidRPr="003A316A" w:rsidRDefault="00E36FD5">
            <w:pPr>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331D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CF59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6FAC6"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F5200" w14:textId="77777777" w:rsidR="00365AA9" w:rsidRPr="003A316A" w:rsidRDefault="00E36FD5">
            <w:pPr>
              <w:spacing w:line="240" w:lineRule="auto"/>
              <w:rPr>
                <w:rFonts w:cs="Times New Roman"/>
                <w:szCs w:val="20"/>
              </w:rPr>
            </w:pPr>
            <w:r w:rsidRPr="003A316A">
              <w:rPr>
                <w:rFonts w:cs="Times New Roman"/>
                <w:szCs w:val="20"/>
              </w:rPr>
              <w:t>-</w:t>
            </w:r>
          </w:p>
        </w:tc>
      </w:tr>
    </w:tbl>
    <w:p w14:paraId="570A0DF8" w14:textId="77777777" w:rsidR="00365AA9" w:rsidRPr="003A316A" w:rsidRDefault="00E36FD5">
      <w:pPr>
        <w:spacing w:line="240" w:lineRule="auto"/>
        <w:rPr>
          <w:rFonts w:cs="Times New Roman"/>
          <w:szCs w:val="20"/>
        </w:rPr>
      </w:pPr>
      <w:r w:rsidRPr="003A316A">
        <w:rPr>
          <w:rFonts w:cs="Times New Roman"/>
          <w:szCs w:val="20"/>
        </w:rPr>
        <w:t> </w:t>
      </w:r>
    </w:p>
    <w:p w14:paraId="37C6BAD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DFA721E" w14:textId="77777777" w:rsidR="00365AA9" w:rsidRPr="003A316A" w:rsidRDefault="00365AA9">
      <w:pPr>
        <w:pStyle w:val="Corpodetexto"/>
        <w:rPr>
          <w:rFonts w:ascii="Times New Roman" w:hAnsi="Times New Roman"/>
          <w:b/>
          <w:sz w:val="20"/>
          <w:szCs w:val="20"/>
        </w:rPr>
      </w:pPr>
    </w:p>
    <w:p w14:paraId="6BF8C29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somente é obrigatório caso o registro 0150 seja preenchido.</w:t>
      </w:r>
    </w:p>
    <w:p w14:paraId="414DDE9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361287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 xml:space="preserve">Ocorrência: Vários por arquivo. </w:t>
      </w:r>
    </w:p>
    <w:p w14:paraId="215B10E3" w14:textId="77777777" w:rsidR="00365AA9" w:rsidRPr="003A316A" w:rsidRDefault="00365AA9">
      <w:pPr>
        <w:pStyle w:val="Corpodetexto"/>
        <w:ind w:left="708"/>
        <w:rPr>
          <w:rFonts w:ascii="Times New Roman" w:hAnsi="Times New Roman"/>
          <w:sz w:val="20"/>
          <w:szCs w:val="20"/>
        </w:rPr>
      </w:pPr>
    </w:p>
    <w:p w14:paraId="3DA3A743"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4A54842A" w14:textId="77777777" w:rsidR="00365AA9" w:rsidRPr="003A316A" w:rsidRDefault="00365AA9">
      <w:pPr>
        <w:pStyle w:val="Corpodetexto"/>
        <w:spacing w:line="240" w:lineRule="auto"/>
        <w:rPr>
          <w:rFonts w:ascii="Times New Roman" w:hAnsi="Times New Roman"/>
          <w:sz w:val="20"/>
          <w:szCs w:val="20"/>
        </w:rPr>
      </w:pPr>
    </w:p>
    <w:p w14:paraId="275F1C65" w14:textId="77777777" w:rsidR="00365AA9" w:rsidRPr="003A316A" w:rsidRDefault="00E36FD5">
      <w:pPr>
        <w:pStyle w:val="PSDS-CorpodeTexto0"/>
        <w:ind w:firstLine="708"/>
        <w:rPr>
          <w:rFonts w:ascii="Times New Roman" w:hAnsi="Times New Roman"/>
          <w:b/>
        </w:rPr>
      </w:pPr>
      <w:r w:rsidRPr="003A316A">
        <w:rPr>
          <w:rFonts w:ascii="Times New Roman" w:hAnsi="Times New Roman"/>
          <w:b/>
        </w:rPr>
        <w:t>Campo 02 – COD_REL - Tabela de Códigos de Participação do Participante</w:t>
      </w:r>
    </w:p>
    <w:p w14:paraId="06D12011" w14:textId="77777777" w:rsidR="00365AA9" w:rsidRPr="003A316A"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3A316A" w14:paraId="3355DF58"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C7E9B2" w14:textId="77777777" w:rsidR="00365AA9" w:rsidRPr="003A316A" w:rsidRDefault="00E36FD5">
            <w:pPr>
              <w:pStyle w:val="psds-corpodetexto"/>
              <w:spacing w:before="0" w:after="0"/>
              <w:jc w:val="center"/>
              <w:rPr>
                <w:b/>
                <w:bCs/>
                <w:sz w:val="20"/>
                <w:szCs w:val="20"/>
              </w:rPr>
            </w:pPr>
            <w:r w:rsidRPr="003A316A">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5D0A02"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r>
      <w:tr w:rsidR="00365AA9" w:rsidRPr="003A316A" w14:paraId="61ADAC13"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00660D09"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0ED27B" w14:textId="77777777" w:rsidR="00365AA9" w:rsidRPr="003A316A" w:rsidRDefault="00E36FD5">
            <w:pPr>
              <w:spacing w:line="240" w:lineRule="auto"/>
              <w:jc w:val="both"/>
              <w:rPr>
                <w:rFonts w:cs="Times New Roman"/>
                <w:szCs w:val="20"/>
              </w:rPr>
            </w:pPr>
            <w:r w:rsidRPr="003A316A">
              <w:rPr>
                <w:rFonts w:cs="Times New Roman"/>
                <w:szCs w:val="20"/>
              </w:rPr>
              <w:t>Matriz no exterior</w:t>
            </w:r>
          </w:p>
        </w:tc>
      </w:tr>
      <w:tr w:rsidR="00365AA9" w:rsidRPr="003A316A" w14:paraId="7EF2085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EAF32A3" w14:textId="77777777" w:rsidR="00365AA9" w:rsidRPr="003A316A" w:rsidRDefault="00E36FD5">
            <w:pPr>
              <w:spacing w:line="240" w:lineRule="auto"/>
              <w:jc w:val="center"/>
              <w:rPr>
                <w:rFonts w:cs="Times New Roman"/>
                <w:szCs w:val="20"/>
              </w:rPr>
            </w:pPr>
            <w:r w:rsidRPr="003A316A">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3679F9" w14:textId="77777777" w:rsidR="00365AA9" w:rsidRPr="003A316A" w:rsidRDefault="00E36FD5">
            <w:pPr>
              <w:spacing w:line="240" w:lineRule="auto"/>
              <w:jc w:val="both"/>
              <w:rPr>
                <w:rFonts w:cs="Times New Roman"/>
                <w:szCs w:val="20"/>
              </w:rPr>
            </w:pPr>
            <w:r w:rsidRPr="003A316A">
              <w:rPr>
                <w:rFonts w:cs="Times New Roman"/>
                <w:szCs w:val="20"/>
              </w:rPr>
              <w:t>Filial, inclusive agência ou dependência, no exterior</w:t>
            </w:r>
          </w:p>
        </w:tc>
      </w:tr>
      <w:tr w:rsidR="00365AA9" w:rsidRPr="003A316A" w14:paraId="673CB234"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637DFDC" w14:textId="77777777" w:rsidR="00365AA9" w:rsidRPr="003A316A" w:rsidRDefault="00E36FD5">
            <w:pPr>
              <w:spacing w:line="240" w:lineRule="auto"/>
              <w:jc w:val="center"/>
              <w:rPr>
                <w:rFonts w:cs="Times New Roman"/>
                <w:szCs w:val="20"/>
              </w:rPr>
            </w:pPr>
            <w:r w:rsidRPr="003A316A">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93C015" w14:textId="77777777" w:rsidR="00365AA9" w:rsidRPr="003A316A" w:rsidRDefault="00E36FD5">
            <w:pPr>
              <w:spacing w:line="240" w:lineRule="auto"/>
              <w:jc w:val="both"/>
              <w:rPr>
                <w:rFonts w:cs="Times New Roman"/>
                <w:szCs w:val="20"/>
              </w:rPr>
            </w:pPr>
            <w:r w:rsidRPr="003A316A">
              <w:rPr>
                <w:rFonts w:cs="Times New Roman"/>
                <w:szCs w:val="20"/>
              </w:rPr>
              <w:t>Coligada, inclusive equiparada</w:t>
            </w:r>
          </w:p>
        </w:tc>
      </w:tr>
      <w:tr w:rsidR="00365AA9" w:rsidRPr="003A316A" w14:paraId="7817450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1E8D6729" w14:textId="77777777" w:rsidR="00365AA9" w:rsidRPr="003A316A" w:rsidRDefault="00E36FD5">
            <w:pPr>
              <w:spacing w:line="240" w:lineRule="auto"/>
              <w:jc w:val="center"/>
              <w:rPr>
                <w:rFonts w:cs="Times New Roman"/>
                <w:szCs w:val="20"/>
              </w:rPr>
            </w:pPr>
            <w:r w:rsidRPr="003A316A">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1BB4372" w14:textId="77777777" w:rsidR="00365AA9" w:rsidRPr="003A316A" w:rsidRDefault="00E36FD5">
            <w:pPr>
              <w:spacing w:line="240" w:lineRule="auto"/>
              <w:jc w:val="both"/>
              <w:rPr>
                <w:rFonts w:cs="Times New Roman"/>
                <w:szCs w:val="20"/>
              </w:rPr>
            </w:pPr>
            <w:r w:rsidRPr="003A316A">
              <w:rPr>
                <w:rFonts w:cs="Times New Roman"/>
                <w:szCs w:val="20"/>
              </w:rPr>
              <w:t>Controladora</w:t>
            </w:r>
          </w:p>
        </w:tc>
      </w:tr>
      <w:tr w:rsidR="00365AA9" w:rsidRPr="003A316A" w14:paraId="1C581F5F"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FC0FF5B" w14:textId="77777777" w:rsidR="00365AA9" w:rsidRPr="003A316A" w:rsidRDefault="00E36FD5">
            <w:pPr>
              <w:spacing w:line="240" w:lineRule="auto"/>
              <w:jc w:val="center"/>
              <w:rPr>
                <w:rFonts w:cs="Times New Roman"/>
                <w:szCs w:val="20"/>
              </w:rPr>
            </w:pPr>
            <w:r w:rsidRPr="003A316A">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A1114D0" w14:textId="77777777" w:rsidR="00365AA9" w:rsidRPr="003A316A" w:rsidRDefault="00E36FD5">
            <w:pPr>
              <w:spacing w:line="240" w:lineRule="auto"/>
              <w:jc w:val="both"/>
              <w:rPr>
                <w:rFonts w:cs="Times New Roman"/>
                <w:szCs w:val="20"/>
              </w:rPr>
            </w:pPr>
            <w:r w:rsidRPr="003A316A">
              <w:rPr>
                <w:rFonts w:cs="Times New Roman"/>
                <w:szCs w:val="20"/>
              </w:rPr>
              <w:t>Controlada (exceto subsidiária integral)</w:t>
            </w:r>
          </w:p>
        </w:tc>
      </w:tr>
      <w:tr w:rsidR="00365AA9" w:rsidRPr="003A316A" w14:paraId="76E860DB"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BB82EA3" w14:textId="77777777" w:rsidR="00365AA9" w:rsidRPr="003A316A" w:rsidRDefault="00E36FD5">
            <w:pPr>
              <w:spacing w:line="240" w:lineRule="auto"/>
              <w:jc w:val="center"/>
              <w:rPr>
                <w:rFonts w:cs="Times New Roman"/>
                <w:szCs w:val="20"/>
              </w:rPr>
            </w:pPr>
            <w:r w:rsidRPr="003A316A">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3E22D15" w14:textId="77777777" w:rsidR="00365AA9" w:rsidRPr="003A316A" w:rsidRDefault="00E36FD5">
            <w:pPr>
              <w:spacing w:line="240" w:lineRule="auto"/>
              <w:jc w:val="both"/>
              <w:rPr>
                <w:rFonts w:cs="Times New Roman"/>
                <w:szCs w:val="20"/>
              </w:rPr>
            </w:pPr>
            <w:r w:rsidRPr="003A316A">
              <w:rPr>
                <w:rFonts w:cs="Times New Roman"/>
                <w:szCs w:val="20"/>
              </w:rPr>
              <w:t>Subsidiária integral</w:t>
            </w:r>
          </w:p>
        </w:tc>
      </w:tr>
      <w:tr w:rsidR="00365AA9" w:rsidRPr="003A316A" w14:paraId="2A258C66"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4BD8B6C8" w14:textId="77777777" w:rsidR="00365AA9" w:rsidRPr="003A316A" w:rsidRDefault="00E36FD5">
            <w:pPr>
              <w:spacing w:line="240" w:lineRule="auto"/>
              <w:jc w:val="center"/>
              <w:rPr>
                <w:rFonts w:cs="Times New Roman"/>
                <w:szCs w:val="20"/>
              </w:rPr>
            </w:pPr>
            <w:r w:rsidRPr="003A316A">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3E8EEFF" w14:textId="77777777" w:rsidR="00365AA9" w:rsidRPr="003A316A" w:rsidRDefault="00E36FD5">
            <w:pPr>
              <w:spacing w:line="240" w:lineRule="auto"/>
              <w:jc w:val="both"/>
              <w:rPr>
                <w:rFonts w:cs="Times New Roman"/>
                <w:szCs w:val="20"/>
              </w:rPr>
            </w:pPr>
            <w:r w:rsidRPr="003A316A">
              <w:rPr>
                <w:rFonts w:cs="Times New Roman"/>
                <w:szCs w:val="20"/>
              </w:rPr>
              <w:t>Controlada em conjunto</w:t>
            </w:r>
          </w:p>
        </w:tc>
      </w:tr>
      <w:tr w:rsidR="00365AA9" w:rsidRPr="003A316A" w14:paraId="0D12EC01"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D87DDC6" w14:textId="77777777" w:rsidR="00365AA9" w:rsidRPr="003A316A" w:rsidRDefault="00E36FD5">
            <w:pPr>
              <w:spacing w:line="240" w:lineRule="auto"/>
              <w:jc w:val="center"/>
              <w:rPr>
                <w:rFonts w:cs="Times New Roman"/>
                <w:szCs w:val="20"/>
              </w:rPr>
            </w:pPr>
            <w:r w:rsidRPr="003A316A">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053E206" w14:textId="77777777" w:rsidR="00365AA9" w:rsidRPr="003A316A" w:rsidRDefault="00E36FD5">
            <w:pPr>
              <w:spacing w:line="240" w:lineRule="auto"/>
              <w:jc w:val="both"/>
              <w:rPr>
                <w:rFonts w:cs="Times New Roman"/>
                <w:szCs w:val="20"/>
              </w:rPr>
            </w:pPr>
            <w:r w:rsidRPr="003A316A">
              <w:rPr>
                <w:rFonts w:cs="Times New Roman"/>
                <w:szCs w:val="20"/>
              </w:rPr>
              <w:t>Entidade de Propósito Específico (conforme definição da CVM)</w:t>
            </w:r>
          </w:p>
        </w:tc>
      </w:tr>
      <w:tr w:rsidR="00365AA9" w:rsidRPr="003A316A" w14:paraId="5789965C"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9F4A474" w14:textId="77777777" w:rsidR="00365AA9" w:rsidRPr="003A316A" w:rsidRDefault="00E36FD5">
            <w:pPr>
              <w:spacing w:line="240" w:lineRule="auto"/>
              <w:jc w:val="center"/>
              <w:rPr>
                <w:rFonts w:cs="Times New Roman"/>
                <w:szCs w:val="20"/>
              </w:rPr>
            </w:pPr>
            <w:r w:rsidRPr="003A316A">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955B18F" w14:textId="77777777" w:rsidR="00365AA9" w:rsidRPr="003A316A" w:rsidRDefault="00E36FD5">
            <w:pPr>
              <w:spacing w:line="240" w:lineRule="auto"/>
              <w:jc w:val="both"/>
              <w:rPr>
                <w:rFonts w:cs="Times New Roman"/>
                <w:szCs w:val="20"/>
              </w:rPr>
            </w:pPr>
            <w:r w:rsidRPr="003A316A">
              <w:rPr>
                <w:rFonts w:cs="Times New Roman"/>
                <w:szCs w:val="20"/>
              </w:rPr>
              <w:t>Participante do conglomerado, conforme norma específica do órgão regulador, exceto as que se enquadrem nos tipos precedentes</w:t>
            </w:r>
          </w:p>
        </w:tc>
      </w:tr>
      <w:tr w:rsidR="00365AA9" w:rsidRPr="003A316A" w14:paraId="67DB87C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45A3857" w14:textId="77777777" w:rsidR="00365AA9" w:rsidRPr="003A316A" w:rsidRDefault="00E36FD5">
            <w:pPr>
              <w:spacing w:line="240" w:lineRule="auto"/>
              <w:jc w:val="center"/>
              <w:rPr>
                <w:rFonts w:cs="Times New Roman"/>
                <w:szCs w:val="20"/>
              </w:rPr>
            </w:pPr>
            <w:r w:rsidRPr="003A316A">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430312E" w14:textId="77777777" w:rsidR="00365AA9" w:rsidRPr="003A316A" w:rsidRDefault="00E36FD5">
            <w:pPr>
              <w:spacing w:line="240" w:lineRule="auto"/>
              <w:jc w:val="both"/>
              <w:rPr>
                <w:rFonts w:cs="Times New Roman"/>
                <w:szCs w:val="20"/>
              </w:rPr>
            </w:pPr>
            <w:r w:rsidRPr="003A316A">
              <w:rPr>
                <w:rFonts w:cs="Times New Roman"/>
                <w:szCs w:val="20"/>
              </w:rPr>
              <w:t>Vinculadas (Art. 23 da Lei 9.430/96), exceto as que se enquadrem nos tipos precedentes</w:t>
            </w:r>
          </w:p>
        </w:tc>
      </w:tr>
      <w:tr w:rsidR="00365AA9" w:rsidRPr="003A316A" w14:paraId="5ECC734A"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6BF5B85C" w14:textId="77777777" w:rsidR="00365AA9" w:rsidRPr="003A316A" w:rsidRDefault="00E36FD5">
            <w:pPr>
              <w:spacing w:line="240" w:lineRule="auto"/>
              <w:jc w:val="center"/>
              <w:rPr>
                <w:rFonts w:cs="Times New Roman"/>
                <w:szCs w:val="20"/>
              </w:rPr>
            </w:pPr>
            <w:r w:rsidRPr="003A316A">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CAE890C" w14:textId="77777777" w:rsidR="00365AA9" w:rsidRPr="003A316A" w:rsidRDefault="00E36FD5">
            <w:pPr>
              <w:spacing w:line="240" w:lineRule="auto"/>
              <w:jc w:val="both"/>
              <w:rPr>
                <w:rFonts w:cs="Times New Roman"/>
                <w:szCs w:val="20"/>
              </w:rPr>
            </w:pPr>
            <w:r w:rsidRPr="003A316A">
              <w:rPr>
                <w:rFonts w:cs="Times New Roman"/>
                <w:szCs w:val="20"/>
              </w:rPr>
              <w:t>Localizada em país com tributação favorecida (Art. 24 da Lei 9.430/96), exceto as que se enquadrem nos tipos precedentes</w:t>
            </w:r>
          </w:p>
        </w:tc>
      </w:tr>
    </w:tbl>
    <w:p w14:paraId="646FC73B" w14:textId="77777777" w:rsidR="00365AA9" w:rsidRPr="003A316A" w:rsidRDefault="00365AA9">
      <w:pPr>
        <w:pStyle w:val="Corpodetexto"/>
        <w:rPr>
          <w:rFonts w:ascii="Times New Roman" w:hAnsi="Times New Roman"/>
          <w:b/>
          <w:sz w:val="20"/>
          <w:szCs w:val="20"/>
        </w:rPr>
      </w:pPr>
    </w:p>
    <w:p w14:paraId="2F3B0B1C"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0726018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lastRenderedPageBreak/>
        <w:t xml:space="preserve">III - Regras de Validação do Registro: </w:t>
      </w:r>
      <w:r w:rsidRPr="003A316A">
        <w:rPr>
          <w:rFonts w:ascii="Times New Roman" w:hAnsi="Times New Roman"/>
          <w:sz w:val="20"/>
          <w:szCs w:val="20"/>
        </w:rPr>
        <w:t>não há.</w:t>
      </w:r>
    </w:p>
    <w:p w14:paraId="5814342F" w14:textId="77777777" w:rsidR="00365AA9" w:rsidRPr="003A316A" w:rsidRDefault="00365AA9">
      <w:pPr>
        <w:pStyle w:val="Corpodetexto"/>
        <w:rPr>
          <w:rFonts w:ascii="Times New Roman" w:hAnsi="Times New Roman"/>
          <w:b/>
          <w:sz w:val="20"/>
          <w:szCs w:val="20"/>
        </w:rPr>
      </w:pPr>
    </w:p>
    <w:p w14:paraId="1A22E11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472300E8" w14:textId="77777777" w:rsidR="00365AA9" w:rsidRPr="003A316A" w:rsidRDefault="00365AA9">
      <w:pPr>
        <w:pStyle w:val="Corpodetexto"/>
        <w:spacing w:line="240" w:lineRule="auto"/>
        <w:rPr>
          <w:rFonts w:ascii="Times New Roman" w:hAnsi="Times New Roman"/>
          <w:sz w:val="20"/>
          <w:szCs w:val="20"/>
        </w:rPr>
      </w:pPr>
    </w:p>
    <w:p w14:paraId="24E6A949" w14:textId="77777777" w:rsidR="00365AA9" w:rsidRPr="003A316A" w:rsidRDefault="00420094">
      <w:pPr>
        <w:pStyle w:val="Corpodetexto"/>
        <w:ind w:left="708"/>
        <w:rPr>
          <w:rFonts w:ascii="Times New Roman" w:hAnsi="Times New Roman"/>
          <w:sz w:val="20"/>
          <w:szCs w:val="20"/>
        </w:rPr>
      </w:pPr>
      <w:hyperlink w:anchor="REGRA_TABELA_RELACIONAMENTO" w:history="1">
        <w:r w:rsidR="00E36FD5" w:rsidRPr="003A316A">
          <w:rPr>
            <w:rStyle w:val="InternetLink"/>
            <w:b/>
            <w:color w:val="auto"/>
            <w:sz w:val="20"/>
            <w:szCs w:val="20"/>
          </w:rPr>
          <w:t>REGRA_TABELA_RELACIONAMENTO</w:t>
        </w:r>
      </w:hyperlink>
      <w:r w:rsidR="00E36FD5" w:rsidRPr="003A316A">
        <w:rPr>
          <w:rFonts w:ascii="Times New Roman" w:hAnsi="Times New Roman"/>
          <w:b/>
          <w:color w:val="auto"/>
          <w:sz w:val="20"/>
          <w:szCs w:val="20"/>
        </w:rPr>
        <w:t>:</w:t>
      </w:r>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Verifica se o código informado no campo código do relacionamento – “COD_REL” (Campo 02) – está de acordo com a Tabela de Códigos de Participação do Participante.</w:t>
      </w:r>
      <w:r w:rsidR="00E36FD5" w:rsidRPr="003A316A">
        <w:rPr>
          <w:rFonts w:ascii="Times New Roman" w:hAnsi="Times New Roman"/>
          <w:b/>
          <w:bCs/>
          <w:sz w:val="20"/>
          <w:szCs w:val="20"/>
        </w:rPr>
        <w:t>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FF929AA" w14:textId="77777777" w:rsidR="00365AA9" w:rsidRPr="003A316A" w:rsidRDefault="00365AA9">
      <w:pPr>
        <w:pStyle w:val="Corpodetexto"/>
        <w:spacing w:line="240" w:lineRule="auto"/>
        <w:rPr>
          <w:rFonts w:ascii="Times New Roman" w:hAnsi="Times New Roman"/>
          <w:sz w:val="20"/>
          <w:szCs w:val="20"/>
        </w:rPr>
      </w:pPr>
    </w:p>
    <w:p w14:paraId="54C037EC" w14:textId="77777777" w:rsidR="00365AA9" w:rsidRPr="003A316A" w:rsidRDefault="00420094">
      <w:pPr>
        <w:pStyle w:val="Corpodetexto"/>
        <w:ind w:left="708"/>
        <w:rPr>
          <w:rFonts w:ascii="Times New Roman" w:hAnsi="Times New Roman"/>
          <w:sz w:val="20"/>
          <w:szCs w:val="20"/>
        </w:rPr>
      </w:pPr>
      <w:hyperlink w:anchor="REGRA_DT_INI_MAIOR_DT_FIN_REL" w:history="1">
        <w:r w:rsidR="00E36FD5" w:rsidRPr="003A316A">
          <w:rPr>
            <w:rStyle w:val="InternetLink"/>
            <w:b/>
            <w:color w:val="auto"/>
            <w:sz w:val="20"/>
            <w:szCs w:val="20"/>
          </w:rPr>
          <w:t>REGRA_DT_INI_MAIOR_DT_FIN_REL</w:t>
        </w:r>
      </w:hyperlink>
      <w:r w:rsidR="00E36FD5" w:rsidRPr="003A316A">
        <w:rPr>
          <w:rFonts w:ascii="Times New Roman" w:hAnsi="Times New Roman"/>
          <w:b/>
          <w:color w:val="auto"/>
          <w:sz w:val="20"/>
          <w:szCs w:val="20"/>
        </w:rPr>
        <w:t xml:space="preserve">: </w:t>
      </w:r>
      <w:r w:rsidR="00E36FD5" w:rsidRPr="003A316A">
        <w:rPr>
          <w:rFonts w:ascii="Times New Roman" w:hAnsi="Times New Roman"/>
          <w:sz w:val="20"/>
          <w:szCs w:val="20"/>
        </w:rPr>
        <w:t xml:space="preserve">Verifica se o campo data do início do relacionamento –  “DT_INI_REL” (Campo 03) – é menor ou igual ao campo data do término do relacionamento –  “DT_FIN_REL” (Campo 04).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6D2E386A" w14:textId="77777777" w:rsidR="00365AA9" w:rsidRPr="003A316A" w:rsidRDefault="00365AA9">
      <w:pPr>
        <w:pStyle w:val="Corpodetexto"/>
        <w:ind w:left="708"/>
        <w:rPr>
          <w:rFonts w:ascii="Times New Roman" w:hAnsi="Times New Roman"/>
          <w:sz w:val="20"/>
          <w:szCs w:val="20"/>
        </w:rPr>
      </w:pPr>
    </w:p>
    <w:p w14:paraId="213738F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5E920CC3" w14:textId="77777777" w:rsidR="00365AA9" w:rsidRPr="003A316A" w:rsidRDefault="00365AA9">
      <w:pPr>
        <w:pStyle w:val="Corpodetexto"/>
        <w:rPr>
          <w:rFonts w:ascii="Times New Roman" w:hAnsi="Times New Roman"/>
          <w:b/>
          <w:sz w:val="20"/>
          <w:szCs w:val="20"/>
        </w:rPr>
      </w:pPr>
    </w:p>
    <w:p w14:paraId="2400804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|0180|03|23032011||</w:t>
      </w:r>
    </w:p>
    <w:p w14:paraId="42465C7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0150</w:t>
      </w:r>
    </w:p>
    <w:p w14:paraId="20571DC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de Identificação do Participante: 03 (Coligada, inclusive equiparada)</w:t>
      </w:r>
    </w:p>
    <w:p w14:paraId="491EF4A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do Início do Relacionamento: 23032011 (23/03/2011)</w:t>
      </w:r>
    </w:p>
    <w:p w14:paraId="439C6077" w14:textId="77777777" w:rsidR="00365AA9" w:rsidRPr="003A316A" w:rsidRDefault="00E36FD5">
      <w:pPr>
        <w:spacing w:line="240" w:lineRule="auto"/>
        <w:ind w:firstLine="708"/>
        <w:jc w:val="both"/>
        <w:rPr>
          <w:rFonts w:cs="Times New Roman"/>
          <w:szCs w:val="20"/>
        </w:rPr>
      </w:pPr>
      <w:r w:rsidRPr="003A316A">
        <w:rPr>
          <w:rFonts w:cs="Times New Roman"/>
          <w:b/>
          <w:szCs w:val="20"/>
        </w:rPr>
        <w:t xml:space="preserve">Campo 04 </w:t>
      </w:r>
      <w:r w:rsidRPr="003A316A">
        <w:rPr>
          <w:rFonts w:cs="Times New Roman"/>
          <w:szCs w:val="20"/>
        </w:rPr>
        <w:t>– Data do Término do Relacionamento: não há</w:t>
      </w:r>
    </w:p>
    <w:p w14:paraId="612D9F1A" w14:textId="77777777" w:rsidR="00365AA9" w:rsidRPr="003A316A" w:rsidRDefault="00365AA9">
      <w:pPr>
        <w:spacing w:line="240" w:lineRule="auto"/>
        <w:ind w:left="708" w:firstLine="708"/>
        <w:jc w:val="both"/>
        <w:rPr>
          <w:rFonts w:cs="Times New Roman"/>
          <w:szCs w:val="20"/>
        </w:rPr>
      </w:pPr>
    </w:p>
    <w:p w14:paraId="2E3D9B89"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0C84B09D" w14:textId="77777777" w:rsidR="00365AA9" w:rsidRPr="003A316A" w:rsidRDefault="00E36FD5">
      <w:pPr>
        <w:pStyle w:val="Ttulo4"/>
        <w:rPr>
          <w:szCs w:val="20"/>
        </w:rPr>
      </w:pPr>
      <w:bookmarkStart w:id="66" w:name="_Toc520971713"/>
      <w:r w:rsidRPr="003A316A">
        <w:rPr>
          <w:szCs w:val="20"/>
        </w:rPr>
        <w:lastRenderedPageBreak/>
        <w:t>Registro 0990: Encerramento do Bloco 0</w:t>
      </w:r>
      <w:bookmarkEnd w:id="66"/>
    </w:p>
    <w:p w14:paraId="59782258" w14:textId="77777777" w:rsidR="00365AA9" w:rsidRPr="003A316A" w:rsidRDefault="00365AA9">
      <w:pPr>
        <w:pStyle w:val="Corpodetexto"/>
        <w:ind w:firstLine="708"/>
        <w:rPr>
          <w:rFonts w:ascii="Times New Roman" w:hAnsi="Times New Roman"/>
          <w:sz w:val="20"/>
          <w:szCs w:val="20"/>
        </w:rPr>
      </w:pPr>
    </w:p>
    <w:p w14:paraId="70CA635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0990 encerra o bloco 0 e indica o total de linhas do bloco 0. O registro 0990 também deve ser considerado no total de linhas do bloco 0.</w:t>
      </w:r>
    </w:p>
    <w:p w14:paraId="1F528EA6" w14:textId="77777777" w:rsidR="00365AA9" w:rsidRPr="003A316A"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3A316A" w14:paraId="0BEE056E"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37420F" w14:textId="77777777" w:rsidR="00365AA9" w:rsidRPr="003A316A" w:rsidRDefault="00E36FD5">
            <w:pPr>
              <w:pStyle w:val="psds-corpodetexto"/>
              <w:spacing w:before="0" w:after="0"/>
              <w:rPr>
                <w:b/>
                <w:bCs/>
                <w:sz w:val="20"/>
                <w:szCs w:val="20"/>
              </w:rPr>
            </w:pPr>
            <w:r w:rsidRPr="003A316A">
              <w:rPr>
                <w:b/>
                <w:bCs/>
                <w:sz w:val="20"/>
                <w:szCs w:val="20"/>
              </w:rPr>
              <w:t>REGISTRO 0990: ENCERRAMENTO DO BLOCO 0</w:t>
            </w:r>
          </w:p>
        </w:tc>
      </w:tr>
      <w:tr w:rsidR="00365AA9" w:rsidRPr="003A316A" w14:paraId="0CBD768A"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53077B"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D52CE35"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51322DE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B7930D9"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53CED2" w14:textId="77777777" w:rsidR="00365AA9" w:rsidRPr="003A316A" w:rsidRDefault="00E36FD5">
            <w:pPr>
              <w:pStyle w:val="psds-corpodetexto"/>
              <w:spacing w:before="0" w:after="0"/>
              <w:rPr>
                <w:b/>
                <w:bCs/>
                <w:sz w:val="20"/>
                <w:szCs w:val="20"/>
              </w:rPr>
            </w:pPr>
            <w:r w:rsidRPr="003A316A">
              <w:rPr>
                <w:b/>
                <w:bCs/>
                <w:sz w:val="20"/>
                <w:szCs w:val="20"/>
              </w:rPr>
              <w:t>Ocorrência – 1:!</w:t>
            </w:r>
          </w:p>
        </w:tc>
      </w:tr>
      <w:tr w:rsidR="00365AA9" w:rsidRPr="003A316A" w14:paraId="5EA3455D"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17A1B5"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38A8EBDC" w14:textId="77777777" w:rsidR="00365AA9" w:rsidRPr="003A316A" w:rsidRDefault="00E36FD5">
      <w:pPr>
        <w:spacing w:line="240" w:lineRule="auto"/>
        <w:rPr>
          <w:rFonts w:cs="Times New Roman"/>
          <w:szCs w:val="20"/>
        </w:rPr>
      </w:pPr>
      <w:r w:rsidRPr="003A316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3A316A" w14:paraId="488FADBF"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6D200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73775A"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8F5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A6AA31"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DBF79D"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B7056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56D8D7"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C9B88D"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EB9CA38"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F3F85A9"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094556" w14:textId="77777777" w:rsidR="00365AA9" w:rsidRPr="003A316A" w:rsidRDefault="00E36FD5">
            <w:pPr>
              <w:spacing w:line="240" w:lineRule="auto"/>
              <w:rPr>
                <w:rFonts w:cs="Times New Roman"/>
                <w:szCs w:val="20"/>
              </w:rPr>
            </w:pPr>
            <w:r w:rsidRPr="003A316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B5E2FD" w14:textId="77777777" w:rsidR="00365AA9" w:rsidRPr="003A316A" w:rsidRDefault="00E36FD5">
            <w:pPr>
              <w:spacing w:line="240" w:lineRule="auto"/>
              <w:rPr>
                <w:rFonts w:cs="Times New Roman"/>
                <w:szCs w:val="20"/>
              </w:rPr>
            </w:pPr>
            <w:r w:rsidRPr="003A316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D1C939" w14:textId="77777777" w:rsidR="00365AA9" w:rsidRPr="003A316A" w:rsidRDefault="00E36FD5">
            <w:pPr>
              <w:spacing w:line="240" w:lineRule="auto"/>
              <w:rPr>
                <w:rFonts w:cs="Times New Roman"/>
                <w:szCs w:val="20"/>
              </w:rPr>
            </w:pPr>
            <w:r w:rsidRPr="003A316A">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2143DB"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51296"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6B8C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C1558" w14:textId="77777777" w:rsidR="00365AA9" w:rsidRPr="003A316A" w:rsidRDefault="00E36FD5">
            <w:pPr>
              <w:spacing w:line="240" w:lineRule="auto"/>
              <w:jc w:val="center"/>
              <w:rPr>
                <w:rFonts w:cs="Times New Roman"/>
                <w:szCs w:val="20"/>
              </w:rPr>
            </w:pPr>
            <w:r w:rsidRPr="003A316A">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8BBA64"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7A7DF9"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67EB430D"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F773D1" w14:textId="77777777" w:rsidR="00365AA9" w:rsidRPr="003A316A" w:rsidRDefault="00E36FD5">
            <w:pPr>
              <w:spacing w:line="240" w:lineRule="auto"/>
              <w:rPr>
                <w:rFonts w:cs="Times New Roman"/>
                <w:szCs w:val="20"/>
              </w:rPr>
            </w:pPr>
            <w:r w:rsidRPr="003A316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30772" w14:textId="77777777" w:rsidR="00365AA9" w:rsidRPr="003A316A" w:rsidRDefault="00E36FD5">
            <w:pPr>
              <w:spacing w:line="240" w:lineRule="auto"/>
              <w:rPr>
                <w:rFonts w:cs="Times New Roman"/>
                <w:szCs w:val="20"/>
              </w:rPr>
            </w:pPr>
            <w:r w:rsidRPr="003A316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1772E" w14:textId="77777777" w:rsidR="00365AA9" w:rsidRPr="003A316A" w:rsidRDefault="00E36FD5">
            <w:pPr>
              <w:spacing w:line="240" w:lineRule="auto"/>
              <w:rPr>
                <w:rFonts w:cs="Times New Roman"/>
                <w:szCs w:val="20"/>
              </w:rPr>
            </w:pPr>
            <w:r w:rsidRPr="003A316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60697"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7916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18E8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6C6B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207F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84C18" w14:textId="77777777" w:rsidR="00365AA9" w:rsidRPr="003A316A" w:rsidRDefault="00E36FD5">
            <w:pPr>
              <w:spacing w:line="240" w:lineRule="auto"/>
              <w:rPr>
                <w:rFonts w:cs="Times New Roman"/>
                <w:szCs w:val="20"/>
              </w:rPr>
            </w:pPr>
            <w:r w:rsidRPr="003A316A">
              <w:rPr>
                <w:rFonts w:cs="Times New Roman"/>
                <w:szCs w:val="20"/>
              </w:rPr>
              <w:t>[REGRA_QTD_LIN_</w:t>
            </w:r>
          </w:p>
          <w:p w14:paraId="62BC2BDA" w14:textId="77777777" w:rsidR="00365AA9" w:rsidRPr="003A316A" w:rsidRDefault="00E36FD5">
            <w:pPr>
              <w:spacing w:line="240" w:lineRule="auto"/>
              <w:rPr>
                <w:rFonts w:cs="Times New Roman"/>
                <w:szCs w:val="20"/>
              </w:rPr>
            </w:pPr>
            <w:r w:rsidRPr="003A316A">
              <w:rPr>
                <w:rFonts w:cs="Times New Roman"/>
                <w:szCs w:val="20"/>
              </w:rPr>
              <w:t>BLOCO_0]</w:t>
            </w:r>
          </w:p>
        </w:tc>
      </w:tr>
    </w:tbl>
    <w:p w14:paraId="47784966" w14:textId="77777777" w:rsidR="00365AA9" w:rsidRPr="003A316A" w:rsidRDefault="00365AA9">
      <w:pPr>
        <w:pStyle w:val="Corpodetexto"/>
        <w:spacing w:line="240" w:lineRule="auto"/>
        <w:ind w:firstLine="708"/>
        <w:rPr>
          <w:rFonts w:ascii="Times New Roman" w:hAnsi="Times New Roman"/>
          <w:color w:val="00000A"/>
          <w:sz w:val="20"/>
          <w:szCs w:val="20"/>
        </w:rPr>
      </w:pPr>
    </w:p>
    <w:p w14:paraId="6CA4BBAC" w14:textId="77777777" w:rsidR="00365AA9" w:rsidRPr="003A316A" w:rsidRDefault="00E36FD5">
      <w:pPr>
        <w:rPr>
          <w:rFonts w:cs="Times New Roman"/>
          <w:b/>
          <w:szCs w:val="20"/>
        </w:rPr>
      </w:pPr>
      <w:r w:rsidRPr="003A316A">
        <w:rPr>
          <w:rFonts w:cs="Times New Roman"/>
          <w:b/>
          <w:szCs w:val="20"/>
        </w:rPr>
        <w:t>I - Observações:</w:t>
      </w:r>
    </w:p>
    <w:p w14:paraId="06C0ABB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2888A3F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1D06E05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2BD970DA" w14:textId="77777777" w:rsidR="00365AA9" w:rsidRPr="003A316A" w:rsidRDefault="00365AA9">
      <w:pPr>
        <w:pStyle w:val="Corpodetexto"/>
        <w:spacing w:line="240" w:lineRule="auto"/>
        <w:rPr>
          <w:rFonts w:ascii="Times New Roman" w:hAnsi="Times New Roman"/>
          <w:sz w:val="20"/>
          <w:szCs w:val="20"/>
        </w:rPr>
      </w:pPr>
    </w:p>
    <w:p w14:paraId="4FCB2FB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0F25520" w14:textId="77777777" w:rsidR="00365AA9" w:rsidRPr="003A316A" w:rsidRDefault="00365AA9">
      <w:pPr>
        <w:pStyle w:val="Corpodetexto"/>
        <w:spacing w:line="240" w:lineRule="auto"/>
        <w:rPr>
          <w:rFonts w:ascii="Times New Roman" w:hAnsi="Times New Roman"/>
          <w:sz w:val="20"/>
          <w:szCs w:val="20"/>
        </w:rPr>
      </w:pPr>
    </w:p>
    <w:p w14:paraId="2BB877B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5ED50E61" w14:textId="77777777" w:rsidR="00365AA9" w:rsidRPr="003A316A" w:rsidRDefault="00365AA9">
      <w:pPr>
        <w:pStyle w:val="Corpodetexto"/>
        <w:rPr>
          <w:rFonts w:ascii="Times New Roman" w:hAnsi="Times New Roman"/>
          <w:color w:val="auto"/>
          <w:sz w:val="20"/>
          <w:szCs w:val="20"/>
        </w:rPr>
      </w:pPr>
    </w:p>
    <w:p w14:paraId="2E957ED9"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“0990”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8301BFB" w14:textId="77777777" w:rsidR="00365AA9" w:rsidRPr="003A316A" w:rsidRDefault="00365AA9">
      <w:pPr>
        <w:pStyle w:val="Corpodetexto"/>
        <w:ind w:left="708"/>
        <w:rPr>
          <w:rFonts w:ascii="Times New Roman" w:hAnsi="Times New Roman"/>
          <w:color w:val="auto"/>
          <w:sz w:val="20"/>
          <w:szCs w:val="20"/>
        </w:rPr>
      </w:pPr>
    </w:p>
    <w:p w14:paraId="28AE3B29"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3F20589B" w14:textId="77777777" w:rsidR="00365AA9" w:rsidRPr="003A316A" w:rsidRDefault="00365AA9">
      <w:pPr>
        <w:pStyle w:val="Corpodetexto"/>
        <w:spacing w:line="240" w:lineRule="auto"/>
        <w:rPr>
          <w:rFonts w:ascii="Times New Roman" w:hAnsi="Times New Roman"/>
          <w:color w:val="auto"/>
          <w:sz w:val="20"/>
          <w:szCs w:val="20"/>
        </w:rPr>
      </w:pPr>
    </w:p>
    <w:p w14:paraId="56F3FB70" w14:textId="77777777" w:rsidR="00365AA9" w:rsidRPr="003A316A" w:rsidRDefault="00420094">
      <w:pPr>
        <w:pStyle w:val="Corpodetexto"/>
        <w:ind w:left="708"/>
        <w:rPr>
          <w:rFonts w:ascii="Times New Roman" w:hAnsi="Times New Roman"/>
          <w:color w:val="auto"/>
          <w:sz w:val="20"/>
          <w:szCs w:val="20"/>
        </w:rPr>
      </w:pPr>
      <w:hyperlink w:anchor="REGRA_QTD_LIN_BLOCO0" w:history="1">
        <w:r w:rsidR="00E36FD5" w:rsidRPr="003A316A">
          <w:rPr>
            <w:rStyle w:val="InternetLink"/>
            <w:b/>
            <w:color w:val="auto"/>
            <w:sz w:val="20"/>
            <w:szCs w:val="20"/>
          </w:rPr>
          <w:t>REGRA_QTD_LIN_BLOCO0</w:t>
        </w:r>
      </w:hyperlink>
      <w:r w:rsidR="00E36FD5" w:rsidRPr="003A316A">
        <w:rPr>
          <w:rFonts w:ascii="Times New Roman" w:hAnsi="Times New Roman"/>
          <w:color w:val="auto"/>
          <w:sz w:val="20"/>
          <w:szCs w:val="20"/>
        </w:rPr>
        <w:t>: Verifica se o número de linhas do bloco 0 é igual ao valor informado no campo quantidade total de linhas do Bloco 0 – “QTD_LIN_0” (Campo 02).</w:t>
      </w:r>
    </w:p>
    <w:p w14:paraId="6901DC50" w14:textId="77777777" w:rsidR="00365AA9" w:rsidRPr="003A316A" w:rsidRDefault="00365AA9">
      <w:pPr>
        <w:pStyle w:val="Corpodetexto"/>
        <w:spacing w:line="240" w:lineRule="auto"/>
        <w:rPr>
          <w:rFonts w:ascii="Times New Roman" w:hAnsi="Times New Roman"/>
          <w:sz w:val="20"/>
          <w:szCs w:val="20"/>
        </w:rPr>
      </w:pPr>
    </w:p>
    <w:p w14:paraId="076DE71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E474B21" w14:textId="77777777" w:rsidR="00365AA9" w:rsidRPr="003A316A" w:rsidRDefault="00365AA9">
      <w:pPr>
        <w:pStyle w:val="Corpodetexto"/>
        <w:rPr>
          <w:rFonts w:ascii="Times New Roman" w:hAnsi="Times New Roman"/>
          <w:b/>
          <w:sz w:val="20"/>
          <w:szCs w:val="20"/>
        </w:rPr>
      </w:pPr>
    </w:p>
    <w:p w14:paraId="3019E87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|0990|100|</w:t>
      </w:r>
      <w:r w:rsidRPr="003A316A">
        <w:rPr>
          <w:rFonts w:ascii="Times New Roman" w:hAnsi="Times New Roman"/>
          <w:sz w:val="20"/>
          <w:szCs w:val="20"/>
        </w:rPr>
        <w:t xml:space="preserve"> </w:t>
      </w:r>
    </w:p>
    <w:p w14:paraId="6CF6D40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0990</w:t>
      </w:r>
    </w:p>
    <w:p w14:paraId="5431B58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0: 100 (O bloco 0 tem um total de 100 linhas)</w:t>
      </w:r>
    </w:p>
    <w:p w14:paraId="120D44D3" w14:textId="77777777" w:rsidR="00365AA9" w:rsidRPr="003A316A" w:rsidRDefault="00365AA9">
      <w:pPr>
        <w:pStyle w:val="PSDS-CorpodeTexto0"/>
        <w:ind w:left="707"/>
        <w:jc w:val="both"/>
        <w:rPr>
          <w:rFonts w:ascii="Times New Roman" w:hAnsi="Times New Roman"/>
        </w:rPr>
      </w:pPr>
    </w:p>
    <w:p w14:paraId="22160B27"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42B688FF" w14:textId="77777777" w:rsidR="00365AA9" w:rsidRPr="003A316A" w:rsidRDefault="00E36FD5">
      <w:pPr>
        <w:pStyle w:val="Ttulo3"/>
        <w:rPr>
          <w:rFonts w:cs="Times New Roman"/>
        </w:rPr>
      </w:pPr>
      <w:bookmarkStart w:id="67" w:name="_Toc520971714"/>
      <w:r w:rsidRPr="003A316A">
        <w:rPr>
          <w:rFonts w:cs="Times New Roman"/>
        </w:rPr>
        <w:lastRenderedPageBreak/>
        <w:t>Bloco I: Lançamentos Contábeis</w:t>
      </w:r>
      <w:bookmarkEnd w:id="67"/>
    </w:p>
    <w:p w14:paraId="6FB27075" w14:textId="77777777" w:rsidR="00365AA9" w:rsidRPr="003A316A" w:rsidRDefault="00E36FD5">
      <w:pPr>
        <w:pStyle w:val="Ttulo4"/>
        <w:rPr>
          <w:szCs w:val="20"/>
        </w:rPr>
      </w:pPr>
      <w:bookmarkStart w:id="68" w:name="_Toc520971715"/>
      <w:r w:rsidRPr="003A316A">
        <w:rPr>
          <w:szCs w:val="20"/>
        </w:rPr>
        <w:t>Registro I001: Abertura do Bloco I</w:t>
      </w:r>
      <w:bookmarkEnd w:id="68"/>
    </w:p>
    <w:p w14:paraId="2B911FD5" w14:textId="77777777" w:rsidR="00365AA9" w:rsidRPr="003A316A" w:rsidRDefault="00365AA9">
      <w:pPr>
        <w:pStyle w:val="Corpodetexto"/>
        <w:rPr>
          <w:rFonts w:ascii="Times New Roman" w:hAnsi="Times New Roman"/>
          <w:b/>
          <w:sz w:val="20"/>
          <w:szCs w:val="20"/>
        </w:rPr>
      </w:pPr>
    </w:p>
    <w:p w14:paraId="797EF46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I001 abre o bloco I e indica se há ou não há dados informados no bloco.</w:t>
      </w:r>
    </w:p>
    <w:p w14:paraId="16744029" w14:textId="77777777" w:rsidR="00365AA9" w:rsidRPr="003A316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3A316A" w14:paraId="738F2EE7"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CE25DC" w14:textId="77777777" w:rsidR="00365AA9" w:rsidRPr="003A316A" w:rsidRDefault="00E36FD5">
            <w:pPr>
              <w:pStyle w:val="psds-corpodetexto"/>
              <w:spacing w:before="0" w:after="0"/>
              <w:ind w:firstLine="6"/>
              <w:rPr>
                <w:b/>
                <w:bCs/>
                <w:sz w:val="20"/>
                <w:szCs w:val="20"/>
              </w:rPr>
            </w:pPr>
            <w:r w:rsidRPr="003A316A">
              <w:rPr>
                <w:b/>
                <w:bCs/>
                <w:sz w:val="20"/>
                <w:szCs w:val="20"/>
              </w:rPr>
              <w:t>REGISTRO I001: ABERTURA DO BLOCO I</w:t>
            </w:r>
          </w:p>
        </w:tc>
      </w:tr>
      <w:tr w:rsidR="00365AA9" w:rsidRPr="003A316A" w14:paraId="44DEBB8C"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0746C8"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D335207"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0C83EBBB" w14:textId="77777777">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CDBE01"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FF0588"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112E3FC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716B0"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3651D51E" w14:textId="77777777" w:rsidR="00365AA9" w:rsidRPr="003A316A"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3A316A" w14:paraId="249F6EB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69A43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CE5E72"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0A34B9"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957A0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77D3DD"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076CEC"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EA76F2"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E1FA4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A4A6F5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CE6F73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686A0F" w14:textId="77777777" w:rsidR="00365AA9" w:rsidRPr="003A316A" w:rsidRDefault="00E36FD5">
            <w:pPr>
              <w:spacing w:line="240" w:lineRule="auto"/>
              <w:rPr>
                <w:rFonts w:cs="Times New Roman"/>
                <w:szCs w:val="20"/>
              </w:rPr>
            </w:pPr>
            <w:r w:rsidRPr="003A316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B97EAB" w14:textId="77777777" w:rsidR="00365AA9" w:rsidRPr="003A316A" w:rsidRDefault="00E36FD5">
            <w:pPr>
              <w:spacing w:line="240" w:lineRule="auto"/>
              <w:rPr>
                <w:rFonts w:cs="Times New Roman"/>
                <w:szCs w:val="20"/>
              </w:rPr>
            </w:pPr>
            <w:r w:rsidRPr="003A316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3D28F6" w14:textId="77777777" w:rsidR="00365AA9" w:rsidRPr="003A316A" w:rsidRDefault="00E36FD5">
            <w:pPr>
              <w:spacing w:line="240" w:lineRule="auto"/>
              <w:rPr>
                <w:rFonts w:cs="Times New Roman"/>
                <w:szCs w:val="20"/>
              </w:rPr>
            </w:pPr>
            <w:r w:rsidRPr="003A316A">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5919B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D669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957D2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F3A4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9A977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B1B7D9"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r>
      <w:tr w:rsidR="00365AA9" w:rsidRPr="003A316A" w14:paraId="621002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A5FA33"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7C69D7"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54BD9"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796BAFA7"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333E821E"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29AD5"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CAA05D"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F87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6A4D5"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8E2A50"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FA1BF9" w14:textId="77777777" w:rsidR="00365AA9" w:rsidRPr="003A316A" w:rsidRDefault="00E36FD5">
            <w:pPr>
              <w:spacing w:line="240" w:lineRule="auto"/>
              <w:rPr>
                <w:rFonts w:cs="Times New Roman"/>
                <w:szCs w:val="20"/>
              </w:rPr>
            </w:pPr>
            <w:r w:rsidRPr="003A316A">
              <w:rPr>
                <w:rFonts w:cs="Times New Roman"/>
                <w:szCs w:val="20"/>
              </w:rPr>
              <w:t>-</w:t>
            </w:r>
          </w:p>
        </w:tc>
      </w:tr>
    </w:tbl>
    <w:p w14:paraId="1B349AC4" w14:textId="77777777" w:rsidR="00365AA9" w:rsidRPr="003A316A" w:rsidRDefault="00365AA9">
      <w:pPr>
        <w:pStyle w:val="Corpodetexto"/>
        <w:spacing w:line="240" w:lineRule="auto"/>
        <w:rPr>
          <w:rFonts w:ascii="Times New Roman" w:hAnsi="Times New Roman"/>
          <w:b/>
          <w:color w:val="00000A"/>
          <w:sz w:val="20"/>
          <w:szCs w:val="20"/>
        </w:rPr>
      </w:pPr>
    </w:p>
    <w:p w14:paraId="4C22086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0AA126A" w14:textId="77777777" w:rsidR="00365AA9" w:rsidRPr="003A316A" w:rsidRDefault="00365AA9">
      <w:pPr>
        <w:pStyle w:val="Corpodetexto"/>
        <w:rPr>
          <w:rFonts w:ascii="Times New Roman" w:hAnsi="Times New Roman"/>
          <w:sz w:val="20"/>
          <w:szCs w:val="20"/>
        </w:rPr>
      </w:pPr>
    </w:p>
    <w:p w14:paraId="27915E0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ED0ED2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0026333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54872369" w14:textId="77777777" w:rsidR="00365AA9" w:rsidRPr="003A316A" w:rsidRDefault="00365AA9">
      <w:pPr>
        <w:pStyle w:val="Corpodetexto"/>
        <w:rPr>
          <w:rFonts w:ascii="Times New Roman" w:hAnsi="Times New Roman"/>
          <w:b/>
          <w:sz w:val="20"/>
          <w:szCs w:val="20"/>
        </w:rPr>
      </w:pPr>
    </w:p>
    <w:p w14:paraId="5F6664F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763C1638" w14:textId="77777777" w:rsidR="00365AA9" w:rsidRPr="003A316A" w:rsidRDefault="00365AA9">
      <w:pPr>
        <w:pStyle w:val="Corpodetexto"/>
        <w:spacing w:line="240" w:lineRule="auto"/>
        <w:rPr>
          <w:rFonts w:ascii="Times New Roman" w:hAnsi="Times New Roman"/>
          <w:sz w:val="20"/>
          <w:szCs w:val="20"/>
        </w:rPr>
      </w:pPr>
    </w:p>
    <w:p w14:paraId="7A2D4EE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3739487E" w14:textId="77777777" w:rsidR="00365AA9" w:rsidRPr="003A316A" w:rsidRDefault="00365AA9">
      <w:pPr>
        <w:pStyle w:val="Corpodetexto"/>
        <w:rPr>
          <w:rFonts w:ascii="Times New Roman" w:hAnsi="Times New Roman"/>
          <w:color w:val="00000A"/>
          <w:sz w:val="20"/>
          <w:szCs w:val="20"/>
        </w:rPr>
      </w:pPr>
    </w:p>
    <w:p w14:paraId="2B9EC964" w14:textId="77777777" w:rsidR="00365AA9" w:rsidRPr="003A316A" w:rsidRDefault="00420094">
      <w:pPr>
        <w:pStyle w:val="Corpodetexto"/>
        <w:ind w:left="708"/>
        <w:rPr>
          <w:rFonts w:ascii="Times New Roman" w:hAnsi="Times New Roman"/>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V</w:t>
      </w:r>
      <w:r w:rsidR="00E36FD5" w:rsidRPr="003A316A">
        <w:rPr>
          <w:rFonts w:ascii="Times New Roman" w:hAnsi="Times New Roman"/>
          <w:sz w:val="20"/>
          <w:szCs w:val="20"/>
        </w:rPr>
        <w:t xml:space="preserve">erifica se o registro ocorreu apenas uma vez por arquivo, considerando a chave “I001” (REG).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05A0BCFA" w14:textId="77777777" w:rsidR="00365AA9" w:rsidRPr="003A316A" w:rsidRDefault="00365AA9">
      <w:pPr>
        <w:pStyle w:val="Corpodetexto"/>
        <w:rPr>
          <w:rFonts w:ascii="Times New Roman" w:hAnsi="Times New Roman"/>
          <w:sz w:val="20"/>
          <w:szCs w:val="20"/>
        </w:rPr>
      </w:pPr>
    </w:p>
    <w:p w14:paraId="027E666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462BAEB3" w14:textId="77777777" w:rsidR="00365AA9" w:rsidRPr="003A316A" w:rsidRDefault="00365AA9">
      <w:pPr>
        <w:pStyle w:val="Corpodetexto"/>
        <w:rPr>
          <w:rFonts w:ascii="Times New Roman" w:hAnsi="Times New Roman"/>
          <w:b/>
          <w:sz w:val="20"/>
          <w:szCs w:val="20"/>
        </w:rPr>
      </w:pPr>
    </w:p>
    <w:p w14:paraId="14D9D9B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482971B" w14:textId="77777777" w:rsidR="00365AA9" w:rsidRPr="003A316A" w:rsidRDefault="00365AA9">
      <w:pPr>
        <w:pStyle w:val="Corpodetexto"/>
        <w:rPr>
          <w:rFonts w:ascii="Times New Roman" w:hAnsi="Times New Roman"/>
          <w:b/>
          <w:sz w:val="20"/>
          <w:szCs w:val="20"/>
        </w:rPr>
      </w:pPr>
    </w:p>
    <w:p w14:paraId="20EB94D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|I001|0|</w:t>
      </w:r>
      <w:r w:rsidRPr="003A316A">
        <w:rPr>
          <w:rFonts w:ascii="Times New Roman" w:hAnsi="Times New Roman"/>
          <w:sz w:val="20"/>
          <w:szCs w:val="20"/>
        </w:rPr>
        <w:t xml:space="preserve"> </w:t>
      </w:r>
    </w:p>
    <w:p w14:paraId="08B8DDA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I001</w:t>
      </w:r>
    </w:p>
    <w:p w14:paraId="371B632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30B8683A" w14:textId="77777777" w:rsidR="00365AA9" w:rsidRPr="003A316A" w:rsidRDefault="00365AA9">
      <w:pPr>
        <w:pStyle w:val="PSDS-CorpodeTexto0"/>
        <w:jc w:val="both"/>
        <w:rPr>
          <w:rFonts w:ascii="Times New Roman" w:hAnsi="Times New Roman"/>
        </w:rPr>
      </w:pPr>
    </w:p>
    <w:p w14:paraId="2D83395C"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1E3C526B" w14:textId="77777777" w:rsidR="00365AA9" w:rsidRPr="003A316A" w:rsidRDefault="00E36FD5">
      <w:pPr>
        <w:pStyle w:val="Ttulo4"/>
        <w:rPr>
          <w:szCs w:val="20"/>
        </w:rPr>
      </w:pPr>
      <w:bookmarkStart w:id="69" w:name="_Toc520971716"/>
      <w:r w:rsidRPr="003A316A">
        <w:rPr>
          <w:szCs w:val="20"/>
        </w:rPr>
        <w:lastRenderedPageBreak/>
        <w:t>Registro I010: Identificação da Escrituração Contábil</w:t>
      </w:r>
      <w:bookmarkEnd w:id="69"/>
    </w:p>
    <w:p w14:paraId="0B329E1A" w14:textId="77777777" w:rsidR="00365AA9" w:rsidRPr="003A316A" w:rsidRDefault="00365AA9">
      <w:pPr>
        <w:pStyle w:val="PSDS-CorpodeTexto0"/>
        <w:jc w:val="both"/>
        <w:rPr>
          <w:rFonts w:ascii="Times New Roman" w:hAnsi="Times New Roman"/>
        </w:rPr>
      </w:pPr>
    </w:p>
    <w:p w14:paraId="2FE80D0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Registro que identifica a escrituração contábil do arquivo.</w:t>
      </w:r>
    </w:p>
    <w:p w14:paraId="7447DD17" w14:textId="77777777" w:rsidR="00365AA9" w:rsidRPr="003A316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3A316A" w14:paraId="1D6C7C6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9B39F" w14:textId="77777777" w:rsidR="00365AA9" w:rsidRPr="003A316A" w:rsidRDefault="00E36FD5">
            <w:pPr>
              <w:pStyle w:val="psds-corpodetexto"/>
              <w:spacing w:before="0" w:after="0"/>
              <w:rPr>
                <w:b/>
                <w:bCs/>
                <w:sz w:val="20"/>
                <w:szCs w:val="20"/>
              </w:rPr>
            </w:pPr>
            <w:r w:rsidRPr="003A316A">
              <w:rPr>
                <w:b/>
                <w:bCs/>
                <w:sz w:val="20"/>
                <w:szCs w:val="20"/>
              </w:rPr>
              <w:t>REGISTRO I010: IDENTIFICAÇÃO DA ESCRITURAÇÃO CONTÁBIL</w:t>
            </w:r>
          </w:p>
        </w:tc>
      </w:tr>
      <w:tr w:rsidR="00365AA9" w:rsidRPr="003A316A" w14:paraId="3FC01A89"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ED6A9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01FD1CA"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5364D771" w14:textId="77777777">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C6BFAD"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B43BBF"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372B0CE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9E7B6"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099AE751"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3A316A" w14:paraId="198E144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A8C966"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2FFA8"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56B34F"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29D164"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52AE2F"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F13E80"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F7B766"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43AA7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0162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F35CC4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ADDB22"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BCAFA5"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AB365E" w14:textId="77777777" w:rsidR="00365AA9" w:rsidRPr="003A316A" w:rsidRDefault="00E36FD5">
            <w:pPr>
              <w:spacing w:line="240" w:lineRule="auto"/>
              <w:rPr>
                <w:rFonts w:cs="Times New Roman"/>
                <w:szCs w:val="20"/>
              </w:rPr>
            </w:pPr>
            <w:r w:rsidRPr="003A316A">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17D8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910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D19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4BCF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0F01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6CBD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50915E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DEA4782"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3B43" w14:textId="77777777" w:rsidR="00365AA9" w:rsidRPr="003A316A" w:rsidRDefault="00E36FD5">
            <w:pPr>
              <w:shd w:val="clear" w:color="auto" w:fill="FFFFFF"/>
              <w:spacing w:line="240" w:lineRule="auto"/>
              <w:rPr>
                <w:rFonts w:cs="Times New Roman"/>
                <w:szCs w:val="20"/>
              </w:rPr>
            </w:pPr>
            <w:r w:rsidRPr="003A316A">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C6EE6" w14:textId="77777777" w:rsidR="00365AA9" w:rsidRPr="003A316A" w:rsidRDefault="00E36FD5">
            <w:pPr>
              <w:spacing w:line="240" w:lineRule="auto"/>
              <w:rPr>
                <w:rFonts w:cs="Times New Roman"/>
                <w:szCs w:val="20"/>
              </w:rPr>
            </w:pPr>
            <w:r w:rsidRPr="003A316A">
              <w:rPr>
                <w:rFonts w:cs="Times New Roman"/>
                <w:szCs w:val="20"/>
              </w:rPr>
              <w:t>Indicador da forma de escrituração contábil:</w:t>
            </w:r>
          </w:p>
          <w:p w14:paraId="0D976D9C" w14:textId="77777777" w:rsidR="00365AA9" w:rsidRPr="003A316A" w:rsidRDefault="00365AA9">
            <w:pPr>
              <w:spacing w:line="240" w:lineRule="auto"/>
              <w:rPr>
                <w:rFonts w:cs="Times New Roman"/>
                <w:szCs w:val="20"/>
              </w:rPr>
            </w:pPr>
          </w:p>
          <w:p w14:paraId="0554BD7C" w14:textId="77777777" w:rsidR="00365AA9" w:rsidRPr="003A316A" w:rsidRDefault="00E36FD5">
            <w:pPr>
              <w:spacing w:line="240" w:lineRule="auto"/>
              <w:rPr>
                <w:rFonts w:cs="Times New Roman"/>
                <w:szCs w:val="20"/>
              </w:rPr>
            </w:pPr>
            <w:r w:rsidRPr="003A316A">
              <w:rPr>
                <w:rFonts w:cs="Times New Roman"/>
                <w:szCs w:val="20"/>
              </w:rPr>
              <w:t>G - Livro Diário (Completo sem escrituração auxiliar).</w:t>
            </w:r>
          </w:p>
          <w:p w14:paraId="1EF60049" w14:textId="77777777" w:rsidR="00365AA9" w:rsidRPr="003A316A" w:rsidRDefault="00365AA9">
            <w:pPr>
              <w:spacing w:line="240" w:lineRule="auto"/>
              <w:rPr>
                <w:rFonts w:cs="Times New Roman"/>
                <w:szCs w:val="20"/>
              </w:rPr>
            </w:pPr>
          </w:p>
          <w:p w14:paraId="5E75B9DF" w14:textId="77777777" w:rsidR="00365AA9" w:rsidRPr="003A316A" w:rsidRDefault="00E36FD5">
            <w:pPr>
              <w:spacing w:line="240" w:lineRule="auto"/>
              <w:rPr>
                <w:rFonts w:cs="Times New Roman"/>
                <w:szCs w:val="20"/>
              </w:rPr>
            </w:pPr>
            <w:r w:rsidRPr="003A316A">
              <w:rPr>
                <w:rFonts w:cs="Times New Roman"/>
                <w:szCs w:val="20"/>
              </w:rPr>
              <w:t>R - Livro Diário com Escrituração Resumida (com escrituração auxiliar).</w:t>
            </w:r>
          </w:p>
          <w:p w14:paraId="6568998B" w14:textId="77777777" w:rsidR="00365AA9" w:rsidRPr="003A316A" w:rsidRDefault="00365AA9">
            <w:pPr>
              <w:spacing w:line="240" w:lineRule="auto"/>
              <w:rPr>
                <w:rFonts w:cs="Times New Roman"/>
                <w:szCs w:val="20"/>
              </w:rPr>
            </w:pPr>
          </w:p>
          <w:p w14:paraId="78D75B29" w14:textId="77777777" w:rsidR="00365AA9" w:rsidRPr="003A316A" w:rsidRDefault="00E36FD5">
            <w:pPr>
              <w:spacing w:line="240" w:lineRule="auto"/>
              <w:rPr>
                <w:rFonts w:cs="Times New Roman"/>
                <w:szCs w:val="20"/>
              </w:rPr>
            </w:pPr>
            <w:r w:rsidRPr="003A316A">
              <w:rPr>
                <w:rFonts w:cs="Times New Roman"/>
                <w:szCs w:val="20"/>
              </w:rPr>
              <w:t>A - Livro Diário Auxiliar ao Diário com Escrituração Resumida.</w:t>
            </w:r>
          </w:p>
          <w:p w14:paraId="78D122C9" w14:textId="77777777" w:rsidR="00365AA9" w:rsidRPr="003A316A" w:rsidRDefault="00365AA9">
            <w:pPr>
              <w:spacing w:line="240" w:lineRule="auto"/>
              <w:rPr>
                <w:rFonts w:cs="Times New Roman"/>
                <w:szCs w:val="20"/>
              </w:rPr>
            </w:pPr>
          </w:p>
          <w:p w14:paraId="0A3072A2" w14:textId="77777777" w:rsidR="00365AA9" w:rsidRPr="003A316A" w:rsidRDefault="00E36FD5">
            <w:pPr>
              <w:spacing w:line="240" w:lineRule="auto"/>
              <w:rPr>
                <w:rFonts w:cs="Times New Roman"/>
                <w:szCs w:val="20"/>
              </w:rPr>
            </w:pPr>
            <w:r w:rsidRPr="003A316A">
              <w:rPr>
                <w:rFonts w:cs="Times New Roman"/>
                <w:szCs w:val="20"/>
              </w:rPr>
              <w:t>B - Livro Balancetes Diários e Balanços.</w:t>
            </w:r>
          </w:p>
          <w:p w14:paraId="7FAA5CD5" w14:textId="77777777" w:rsidR="00365AA9" w:rsidRPr="003A316A" w:rsidRDefault="00365AA9">
            <w:pPr>
              <w:spacing w:line="240" w:lineRule="auto"/>
              <w:rPr>
                <w:rFonts w:cs="Times New Roman"/>
                <w:szCs w:val="20"/>
              </w:rPr>
            </w:pPr>
          </w:p>
          <w:p w14:paraId="45B8491F" w14:textId="77777777" w:rsidR="00365AA9" w:rsidRPr="003A316A" w:rsidRDefault="00E36FD5">
            <w:pPr>
              <w:spacing w:line="240" w:lineRule="auto"/>
              <w:rPr>
                <w:rFonts w:cs="Times New Roman"/>
                <w:szCs w:val="20"/>
              </w:rPr>
            </w:pPr>
            <w:r w:rsidRPr="003A316A">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9F9E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3C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06B6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048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[“G”,”R”, ”A”,”B”,</w:t>
            </w:r>
          </w:p>
          <w:p w14:paraId="1DC5B3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”Z”]</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D4DE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F159A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1BC8F0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99848C"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7EDC08" w14:textId="77777777" w:rsidR="00365AA9" w:rsidRPr="003A316A" w:rsidRDefault="00E36FD5">
            <w:pPr>
              <w:spacing w:line="240" w:lineRule="auto"/>
              <w:rPr>
                <w:rFonts w:cs="Times New Roman"/>
                <w:szCs w:val="20"/>
              </w:rPr>
            </w:pPr>
            <w:r w:rsidRPr="003A316A">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CBEB6A" w14:textId="77777777" w:rsidR="00365AA9" w:rsidRPr="003A316A" w:rsidRDefault="00E36FD5">
            <w:pPr>
              <w:spacing w:line="240" w:lineRule="auto"/>
              <w:rPr>
                <w:rFonts w:cs="Times New Roman"/>
                <w:szCs w:val="20"/>
              </w:rPr>
            </w:pPr>
            <w:r w:rsidRPr="003A316A">
              <w:rPr>
                <w:rFonts w:cs="Times New Roman"/>
                <w:szCs w:val="20"/>
              </w:rPr>
              <w:t>Código da Versão do Leiaute Contábil.</w:t>
            </w:r>
          </w:p>
          <w:p w14:paraId="0712E015" w14:textId="77777777" w:rsidR="00365AA9" w:rsidRPr="003A316A" w:rsidRDefault="00E36FD5">
            <w:pPr>
              <w:spacing w:line="240" w:lineRule="auto"/>
              <w:rPr>
                <w:rFonts w:cs="Times New Roman"/>
                <w:b/>
                <w:szCs w:val="20"/>
              </w:rPr>
            </w:pPr>
            <w:r w:rsidRPr="003A316A">
              <w:rPr>
                <w:rFonts w:cs="Times New Roman"/>
                <w:b/>
                <w:szCs w:val="20"/>
              </w:rPr>
              <w:t xml:space="preserve">(Preencher com </w:t>
            </w:r>
            <w:r w:rsidR="00CD6535" w:rsidRPr="003A316A">
              <w:rPr>
                <w:rFonts w:cs="Times New Roman"/>
                <w:b/>
                <w:szCs w:val="20"/>
              </w:rPr>
              <w:t>6</w:t>
            </w:r>
            <w:r w:rsidRPr="003A316A">
              <w:rPr>
                <w:rFonts w:cs="Times New Roman"/>
                <w:b/>
                <w:szCs w:val="20"/>
              </w:rPr>
              <w:t>.00)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B3D4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A23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EB984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3EF79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r w:rsidR="00FB40F1">
              <w:rPr>
                <w:rFonts w:cs="Times New Roman"/>
                <w:szCs w:val="20"/>
              </w:rPr>
              <w:t>6</w:t>
            </w:r>
            <w:r w:rsidRPr="003A316A">
              <w:rPr>
                <w:rFonts w:cs="Times New Roman"/>
                <w:szCs w:val="20"/>
              </w:rPr>
              <w:t>.00]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D8D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26273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VERSAO_LC" w:history="1">
              <w:r w:rsidRPr="003A316A">
                <w:rPr>
                  <w:rStyle w:val="InternetLink"/>
                  <w:rFonts w:cs="Times New Roman"/>
                  <w:color w:val="00000A"/>
                  <w:szCs w:val="20"/>
                </w:rPr>
                <w:t>REGRA_VERSAO_LC</w:t>
              </w:r>
            </w:hyperlink>
            <w:r w:rsidRPr="003A316A">
              <w:rPr>
                <w:rFonts w:cs="Times New Roman"/>
                <w:szCs w:val="20"/>
              </w:rPr>
              <w:t>]</w:t>
            </w:r>
          </w:p>
        </w:tc>
      </w:tr>
    </w:tbl>
    <w:p w14:paraId="19C8C688" w14:textId="77777777" w:rsidR="00365AA9" w:rsidRPr="003A316A" w:rsidRDefault="00365AA9">
      <w:pPr>
        <w:pStyle w:val="PSDS-CorpodeTexto0"/>
        <w:jc w:val="both"/>
        <w:rPr>
          <w:rFonts w:ascii="Times New Roman" w:hAnsi="Times New Roman"/>
        </w:rPr>
      </w:pPr>
    </w:p>
    <w:p w14:paraId="46751CF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5E4BCC5" w14:textId="77777777" w:rsidR="00365AA9" w:rsidRPr="003A316A" w:rsidRDefault="00365AA9">
      <w:pPr>
        <w:pStyle w:val="Corpodetexto"/>
        <w:rPr>
          <w:rFonts w:ascii="Times New Roman" w:hAnsi="Times New Roman"/>
          <w:sz w:val="20"/>
          <w:szCs w:val="20"/>
        </w:rPr>
      </w:pPr>
    </w:p>
    <w:p w14:paraId="032A9C4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14B9E09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39E95B9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486CA2AD" w14:textId="77777777" w:rsidR="00365AA9" w:rsidRPr="003A316A" w:rsidRDefault="00365AA9">
      <w:pPr>
        <w:pStyle w:val="Corpodetexto"/>
        <w:ind w:firstLine="708"/>
        <w:rPr>
          <w:rFonts w:ascii="Times New Roman" w:hAnsi="Times New Roman"/>
          <w:sz w:val="20"/>
          <w:szCs w:val="20"/>
        </w:rPr>
      </w:pPr>
    </w:p>
    <w:p w14:paraId="0AA99E5E"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b/>
          <w:sz w:val="20"/>
          <w:szCs w:val="20"/>
        </w:rPr>
        <w:t>Campo 03 – COD_VER_LC: Código da Versão do Leiaute Contábil.</w:t>
      </w:r>
    </w:p>
    <w:p w14:paraId="282D359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ab/>
      </w:r>
      <w:r w:rsidRPr="003A316A">
        <w:rPr>
          <w:rFonts w:ascii="Times New Roman" w:hAnsi="Times New Roman"/>
          <w:sz w:val="20"/>
          <w:szCs w:val="20"/>
        </w:rPr>
        <w:t>A partir do ano-calendário 201</w:t>
      </w:r>
      <w:r w:rsidR="00CD6535" w:rsidRPr="003A316A">
        <w:rPr>
          <w:rFonts w:ascii="Times New Roman" w:hAnsi="Times New Roman"/>
          <w:sz w:val="20"/>
          <w:szCs w:val="20"/>
        </w:rPr>
        <w:t>7</w:t>
      </w:r>
      <w:r w:rsidRPr="003A316A">
        <w:rPr>
          <w:rFonts w:ascii="Times New Roman" w:hAnsi="Times New Roman"/>
          <w:sz w:val="20"/>
          <w:szCs w:val="20"/>
        </w:rPr>
        <w:t xml:space="preserve">: Versão </w:t>
      </w:r>
      <w:r w:rsidR="00CD6535" w:rsidRPr="003A316A">
        <w:rPr>
          <w:rFonts w:ascii="Times New Roman" w:hAnsi="Times New Roman"/>
          <w:sz w:val="20"/>
          <w:szCs w:val="20"/>
        </w:rPr>
        <w:t>6</w:t>
      </w:r>
      <w:r w:rsidRPr="003A316A">
        <w:rPr>
          <w:rFonts w:ascii="Times New Roman" w:hAnsi="Times New Roman"/>
          <w:sz w:val="20"/>
          <w:szCs w:val="20"/>
        </w:rPr>
        <w:t>.00.</w:t>
      </w:r>
    </w:p>
    <w:p w14:paraId="696ED473" w14:textId="77777777" w:rsidR="00365AA9" w:rsidRPr="003A316A" w:rsidRDefault="00365AA9">
      <w:pPr>
        <w:pStyle w:val="Corpodetexto"/>
        <w:ind w:firstLine="708"/>
        <w:rPr>
          <w:rFonts w:ascii="Times New Roman" w:hAnsi="Times New Roman"/>
          <w:sz w:val="20"/>
          <w:szCs w:val="20"/>
        </w:rPr>
      </w:pPr>
    </w:p>
    <w:p w14:paraId="5BD928C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4FD39F3" w14:textId="77777777" w:rsidR="00365AA9" w:rsidRPr="003A316A" w:rsidRDefault="00365AA9">
      <w:pPr>
        <w:pStyle w:val="Corpodetexto"/>
        <w:spacing w:line="240" w:lineRule="auto"/>
        <w:rPr>
          <w:rFonts w:ascii="Times New Roman" w:hAnsi="Times New Roman"/>
          <w:sz w:val="20"/>
          <w:szCs w:val="20"/>
        </w:rPr>
      </w:pPr>
    </w:p>
    <w:p w14:paraId="71A4DDD7"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5CDF74A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III - Regras de Validação do Registro:</w:t>
      </w:r>
    </w:p>
    <w:p w14:paraId="038ABB62" w14:textId="77777777" w:rsidR="00365AA9" w:rsidRPr="003A316A" w:rsidRDefault="00365AA9">
      <w:pPr>
        <w:pStyle w:val="Corpodetexto"/>
        <w:rPr>
          <w:rFonts w:ascii="Times New Roman" w:hAnsi="Times New Roman"/>
          <w:color w:val="00000A"/>
          <w:sz w:val="20"/>
          <w:szCs w:val="20"/>
        </w:rPr>
      </w:pPr>
    </w:p>
    <w:p w14:paraId="7C433F1E"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“I010”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AD95BA8" w14:textId="77777777" w:rsidR="00365AA9" w:rsidRPr="003A316A" w:rsidRDefault="00365AA9">
      <w:pPr>
        <w:pStyle w:val="Corpodetexto"/>
        <w:rPr>
          <w:rFonts w:ascii="Times New Roman" w:hAnsi="Times New Roman"/>
          <w:color w:val="auto"/>
          <w:sz w:val="20"/>
          <w:szCs w:val="20"/>
        </w:rPr>
      </w:pPr>
    </w:p>
    <w:p w14:paraId="3F9E1C51"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2FB11290" w14:textId="77777777" w:rsidR="00365AA9" w:rsidRPr="003A316A" w:rsidRDefault="00365AA9">
      <w:pPr>
        <w:pStyle w:val="Corpodetexto"/>
        <w:spacing w:line="240" w:lineRule="auto"/>
        <w:rPr>
          <w:rFonts w:ascii="Times New Roman" w:hAnsi="Times New Roman"/>
          <w:color w:val="auto"/>
          <w:sz w:val="20"/>
          <w:szCs w:val="20"/>
        </w:rPr>
      </w:pPr>
    </w:p>
    <w:p w14:paraId="3721EE90" w14:textId="77777777" w:rsidR="00365AA9" w:rsidRPr="003A316A" w:rsidRDefault="00420094">
      <w:pPr>
        <w:pStyle w:val="Corpodetexto"/>
        <w:ind w:left="708"/>
        <w:rPr>
          <w:rFonts w:ascii="Times New Roman" w:hAnsi="Times New Roman"/>
          <w:sz w:val="20"/>
          <w:szCs w:val="20"/>
        </w:rPr>
      </w:pPr>
      <w:hyperlink w:anchor="REGRA_VERSAO_LC" w:history="1">
        <w:r w:rsidR="00E36FD5" w:rsidRPr="003A316A">
          <w:rPr>
            <w:rStyle w:val="InternetLink"/>
            <w:b/>
            <w:color w:val="auto"/>
            <w:sz w:val="20"/>
            <w:szCs w:val="20"/>
          </w:rPr>
          <w:t>REGRA_VERSAO_LC</w:t>
        </w:r>
      </w:hyperlink>
      <w:r w:rsidR="00E36FD5" w:rsidRPr="003A316A">
        <w:rPr>
          <w:rFonts w:ascii="Times New Roman" w:hAnsi="Times New Roman"/>
          <w:color w:val="auto"/>
          <w:sz w:val="20"/>
          <w:szCs w:val="20"/>
        </w:rPr>
        <w:t>: Verific</w:t>
      </w:r>
      <w:r w:rsidR="00E36FD5" w:rsidRPr="003A316A">
        <w:rPr>
          <w:rFonts w:ascii="Times New Roman" w:hAnsi="Times New Roman"/>
          <w:sz w:val="20"/>
          <w:szCs w:val="20"/>
        </w:rPr>
        <w:t xml:space="preserve">a se a versão do leiaute informada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BC9D265" w14:textId="77777777" w:rsidR="00365AA9" w:rsidRPr="003A316A" w:rsidRDefault="00365AA9">
      <w:pPr>
        <w:pStyle w:val="Corpodetexto"/>
        <w:ind w:left="708"/>
        <w:rPr>
          <w:rFonts w:ascii="Times New Roman" w:hAnsi="Times New Roman"/>
          <w:sz w:val="20"/>
          <w:szCs w:val="20"/>
        </w:rPr>
      </w:pPr>
    </w:p>
    <w:p w14:paraId="78993C7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9B27269" w14:textId="77777777" w:rsidR="00365AA9" w:rsidRPr="003A316A" w:rsidRDefault="00365AA9">
      <w:pPr>
        <w:pStyle w:val="Corpodetexto"/>
        <w:rPr>
          <w:rFonts w:ascii="Times New Roman" w:hAnsi="Times New Roman"/>
          <w:b/>
          <w:sz w:val="20"/>
          <w:szCs w:val="20"/>
        </w:rPr>
      </w:pPr>
    </w:p>
    <w:p w14:paraId="3DDBE84F"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|I010|G|</w:t>
      </w:r>
      <w:r w:rsidR="00DA1FB6" w:rsidRPr="003A316A">
        <w:rPr>
          <w:rFonts w:ascii="Times New Roman" w:hAnsi="Times New Roman"/>
          <w:b/>
          <w:sz w:val="20"/>
          <w:szCs w:val="20"/>
        </w:rPr>
        <w:t>6</w:t>
      </w:r>
      <w:r w:rsidRPr="003A316A">
        <w:rPr>
          <w:rFonts w:ascii="Times New Roman" w:hAnsi="Times New Roman"/>
          <w:b/>
          <w:sz w:val="20"/>
          <w:szCs w:val="20"/>
        </w:rPr>
        <w:t>.00|</w:t>
      </w:r>
      <w:r w:rsidRPr="003A316A">
        <w:rPr>
          <w:rFonts w:ascii="Times New Roman" w:hAnsi="Times New Roman"/>
          <w:sz w:val="20"/>
          <w:szCs w:val="20"/>
        </w:rPr>
        <w:t xml:space="preserve"> </w:t>
      </w:r>
    </w:p>
    <w:p w14:paraId="386BE11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I010</w:t>
      </w:r>
    </w:p>
    <w:p w14:paraId="1DA6E04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da Forma de Escrituração Contábil: G (Livro Diário Completo, sem escrituração auxiliar)</w:t>
      </w:r>
    </w:p>
    <w:p w14:paraId="25F71B7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Código da Versão do Leiaute Contábil: </w:t>
      </w:r>
      <w:r w:rsidR="00DA1FB6" w:rsidRPr="003A316A">
        <w:rPr>
          <w:rFonts w:ascii="Times New Roman" w:hAnsi="Times New Roman"/>
        </w:rPr>
        <w:t>6</w:t>
      </w:r>
      <w:r w:rsidRPr="003A316A">
        <w:rPr>
          <w:rFonts w:ascii="Times New Roman" w:hAnsi="Times New Roman"/>
        </w:rPr>
        <w:t>.00</w:t>
      </w:r>
    </w:p>
    <w:p w14:paraId="13E4D6D5" w14:textId="77777777" w:rsidR="00365AA9" w:rsidRPr="003A316A" w:rsidRDefault="00365AA9">
      <w:pPr>
        <w:pStyle w:val="PSDS-CorpodeTexto0"/>
        <w:ind w:left="707"/>
        <w:jc w:val="both"/>
        <w:rPr>
          <w:rFonts w:ascii="Times New Roman" w:hAnsi="Times New Roman"/>
        </w:rPr>
      </w:pPr>
    </w:p>
    <w:p w14:paraId="4D126ADE"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569A970C" w14:textId="77777777" w:rsidR="00365AA9" w:rsidRPr="003A316A" w:rsidRDefault="00E36FD5">
      <w:pPr>
        <w:pStyle w:val="Ttulo4"/>
        <w:rPr>
          <w:szCs w:val="20"/>
        </w:rPr>
      </w:pPr>
      <w:bookmarkStart w:id="70" w:name="_Toc520971717"/>
      <w:r w:rsidRPr="003A316A">
        <w:rPr>
          <w:szCs w:val="20"/>
        </w:rPr>
        <w:lastRenderedPageBreak/>
        <w:t>Registro I012: Livros Auxiliares ao Diário ou Livro Principal</w:t>
      </w:r>
      <w:bookmarkEnd w:id="70"/>
    </w:p>
    <w:p w14:paraId="03A17D62" w14:textId="77777777" w:rsidR="00365AA9" w:rsidRPr="003A316A" w:rsidRDefault="00365AA9">
      <w:pPr>
        <w:pStyle w:val="PSDS-CorpodeTexto0"/>
        <w:jc w:val="both"/>
        <w:rPr>
          <w:rFonts w:ascii="Times New Roman" w:hAnsi="Times New Roman"/>
        </w:rPr>
      </w:pPr>
    </w:p>
    <w:p w14:paraId="6553B9C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Este registro deve ser preenchido:</w:t>
      </w:r>
    </w:p>
    <w:p w14:paraId="580B8C7E" w14:textId="77777777" w:rsidR="00365AA9" w:rsidRPr="003A316A" w:rsidRDefault="00365AA9">
      <w:pPr>
        <w:pStyle w:val="PSDS-CorpodeTexto0"/>
        <w:ind w:firstLine="708"/>
        <w:jc w:val="both"/>
        <w:rPr>
          <w:rFonts w:ascii="Times New Roman" w:hAnsi="Times New Roman"/>
        </w:rPr>
      </w:pPr>
    </w:p>
    <w:p w14:paraId="4E199F4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3A316A">
        <w:rPr>
          <w:rFonts w:ascii="Times New Roman" w:hAnsi="Times New Roman"/>
          <w:i/>
        </w:rPr>
        <w:t xml:space="preserve">hash </w:t>
      </w:r>
      <w:r w:rsidRPr="003A316A">
        <w:rPr>
          <w:rFonts w:ascii="Times New Roman" w:hAnsi="Times New Roman"/>
        </w:rPr>
        <w:t>do livro auxiliar (campo 05) é obrigatório.</w:t>
      </w:r>
    </w:p>
    <w:p w14:paraId="47FF6684" w14:textId="77777777" w:rsidR="00365AA9" w:rsidRPr="003A316A" w:rsidRDefault="00365AA9">
      <w:pPr>
        <w:pStyle w:val="PSDS-CorpodeTexto0"/>
        <w:ind w:left="708"/>
        <w:jc w:val="both"/>
        <w:rPr>
          <w:rFonts w:ascii="Times New Roman" w:hAnsi="Times New Roman"/>
        </w:rPr>
      </w:pPr>
    </w:p>
    <w:p w14:paraId="2C0CB0F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3A316A">
        <w:rPr>
          <w:rFonts w:ascii="Times New Roman" w:hAnsi="Times New Roman"/>
          <w:i/>
        </w:rPr>
        <w:t xml:space="preserve">hash </w:t>
      </w:r>
      <w:r w:rsidRPr="003A316A">
        <w:rPr>
          <w:rFonts w:ascii="Times New Roman" w:hAnsi="Times New Roman"/>
        </w:rPr>
        <w:t>do livro auxiliar (campo 05) não é preenchido.</w:t>
      </w:r>
    </w:p>
    <w:p w14:paraId="7DEECE58" w14:textId="77777777" w:rsidR="00365AA9" w:rsidRPr="003A316A"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3A316A" w14:paraId="38D945E3"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6F1083" w14:textId="77777777" w:rsidR="00365AA9" w:rsidRPr="003A316A" w:rsidRDefault="00E36FD5">
            <w:pPr>
              <w:pStyle w:val="psds-corpodetexto"/>
              <w:spacing w:before="0" w:after="0"/>
              <w:rPr>
                <w:b/>
                <w:bCs/>
                <w:sz w:val="20"/>
                <w:szCs w:val="20"/>
              </w:rPr>
            </w:pPr>
            <w:r w:rsidRPr="003A316A">
              <w:rPr>
                <w:b/>
                <w:bCs/>
                <w:sz w:val="20"/>
                <w:szCs w:val="20"/>
              </w:rPr>
              <w:t>REGISTRO I012: LIVROS AUXILIARES AO DIÁRIO OU LIVRO PRINCIPAL</w:t>
            </w:r>
          </w:p>
        </w:tc>
      </w:tr>
      <w:tr w:rsidR="00365AA9" w:rsidRPr="003A316A" w14:paraId="71D86054"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5AD63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5A9592EE" w14:textId="77777777">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F475C0"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55FB47"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2C52DD0A"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2A0E2" w14:textId="77777777" w:rsidR="00365AA9" w:rsidRPr="003A316A" w:rsidRDefault="00E36FD5">
            <w:pPr>
              <w:pStyle w:val="psds-corpodetexto"/>
              <w:spacing w:before="0" w:after="0"/>
              <w:rPr>
                <w:b/>
                <w:bCs/>
                <w:sz w:val="20"/>
                <w:szCs w:val="20"/>
              </w:rPr>
            </w:pPr>
            <w:r w:rsidRPr="003A316A">
              <w:rPr>
                <w:b/>
                <w:bCs/>
                <w:sz w:val="20"/>
                <w:szCs w:val="20"/>
              </w:rPr>
              <w:t>Campo(s) chave:</w:t>
            </w:r>
          </w:p>
        </w:tc>
      </w:tr>
    </w:tbl>
    <w:p w14:paraId="01F6816F" w14:textId="77777777" w:rsidR="00365AA9" w:rsidRPr="003A316A" w:rsidRDefault="00E36FD5">
      <w:pPr>
        <w:spacing w:line="240" w:lineRule="auto"/>
        <w:rPr>
          <w:rFonts w:cs="Times New Roman"/>
          <w:szCs w:val="20"/>
        </w:rPr>
      </w:pPr>
      <w:r w:rsidRPr="003A316A">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3A316A" w14:paraId="0C883FA2"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026A9"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8091A"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31DD8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20D190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86F5C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904025"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FF9855C"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7E03E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944FC"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B2193C3"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DD349"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F8284" w14:textId="77777777" w:rsidR="00365AA9" w:rsidRPr="003A316A" w:rsidRDefault="00E36FD5">
            <w:pPr>
              <w:spacing w:line="240" w:lineRule="auto"/>
              <w:rPr>
                <w:rFonts w:cs="Times New Roman"/>
                <w:szCs w:val="20"/>
              </w:rPr>
            </w:pPr>
            <w:r w:rsidRPr="003A316A">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EEA7A" w14:textId="77777777" w:rsidR="00365AA9" w:rsidRPr="003A316A" w:rsidRDefault="00E36FD5">
            <w:pPr>
              <w:spacing w:line="240" w:lineRule="auto"/>
              <w:rPr>
                <w:rFonts w:cs="Times New Roman"/>
                <w:szCs w:val="20"/>
              </w:rPr>
            </w:pPr>
            <w:r w:rsidRPr="003A316A">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56331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210D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C864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950C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C91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D598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B3135FD"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2E62A3"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8AF1A6" w14:textId="77777777" w:rsidR="00365AA9" w:rsidRPr="003A316A" w:rsidRDefault="00E36FD5">
            <w:pPr>
              <w:spacing w:line="240" w:lineRule="auto"/>
              <w:rPr>
                <w:rFonts w:cs="Times New Roman"/>
                <w:szCs w:val="20"/>
              </w:rPr>
            </w:pPr>
            <w:r w:rsidRPr="003A316A">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55B3A" w14:textId="77777777" w:rsidR="00365AA9" w:rsidRPr="003A316A" w:rsidRDefault="00E36FD5">
            <w:pPr>
              <w:spacing w:line="240" w:lineRule="auto"/>
              <w:rPr>
                <w:rFonts w:cs="Times New Roman"/>
                <w:szCs w:val="20"/>
              </w:rPr>
            </w:pPr>
            <w:r w:rsidRPr="003A316A">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9858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474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65E78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10E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2E08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D772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[REGRA_MAIOR_QUE_ZERO]</w:t>
            </w:r>
          </w:p>
        </w:tc>
      </w:tr>
      <w:tr w:rsidR="00365AA9" w:rsidRPr="003A316A" w14:paraId="413A0AA4" w14:textId="77777777">
        <w:trPr>
          <w:trHeight w:val="1002"/>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F0F96F"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DFEF3" w14:textId="77777777" w:rsidR="00365AA9" w:rsidRPr="003A316A" w:rsidRDefault="00E36FD5">
            <w:pPr>
              <w:spacing w:line="240" w:lineRule="auto"/>
              <w:rPr>
                <w:rFonts w:cs="Times New Roman"/>
                <w:szCs w:val="20"/>
              </w:rPr>
            </w:pPr>
            <w:r w:rsidRPr="003A316A">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A9223" w14:textId="77777777" w:rsidR="00365AA9" w:rsidRPr="003A316A" w:rsidRDefault="00E36FD5">
            <w:pPr>
              <w:spacing w:line="240" w:lineRule="auto"/>
              <w:rPr>
                <w:rFonts w:cs="Times New Roman"/>
                <w:szCs w:val="20"/>
              </w:rPr>
            </w:pPr>
            <w:r w:rsidRPr="003A316A">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D504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366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8E3E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BB27A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DD1C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535B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D85BDDE" w14:textId="77777777">
        <w:trPr>
          <w:trHeight w:val="17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AB6FDA8"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E0C32" w14:textId="77777777" w:rsidR="00365AA9" w:rsidRPr="003A316A" w:rsidRDefault="00E36FD5">
            <w:pPr>
              <w:spacing w:line="240" w:lineRule="auto"/>
              <w:rPr>
                <w:rFonts w:cs="Times New Roman"/>
                <w:szCs w:val="20"/>
              </w:rPr>
            </w:pPr>
            <w:r w:rsidRPr="003A316A">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69ECC" w14:textId="77777777" w:rsidR="00365AA9" w:rsidRPr="003A316A" w:rsidRDefault="00E36FD5">
            <w:pPr>
              <w:spacing w:line="240" w:lineRule="auto"/>
              <w:rPr>
                <w:rFonts w:cs="Times New Roman"/>
                <w:szCs w:val="20"/>
              </w:rPr>
            </w:pPr>
            <w:r w:rsidRPr="003A316A">
              <w:rPr>
                <w:rFonts w:cs="Times New Roman"/>
                <w:szCs w:val="20"/>
              </w:rPr>
              <w:t>Tipo de escrituração do livro associado:</w:t>
            </w:r>
          </w:p>
          <w:p w14:paraId="1B56E0A3" w14:textId="77777777" w:rsidR="00365AA9" w:rsidRPr="003A316A" w:rsidRDefault="00E36FD5">
            <w:pPr>
              <w:spacing w:line="240" w:lineRule="auto"/>
              <w:rPr>
                <w:rFonts w:cs="Times New Roman"/>
                <w:szCs w:val="20"/>
              </w:rPr>
            </w:pPr>
            <w:r w:rsidRPr="003A316A">
              <w:rPr>
                <w:rFonts w:cs="Times New Roman"/>
                <w:szCs w:val="20"/>
              </w:rPr>
              <w:t>0 – digital (incluído no Sped).</w:t>
            </w:r>
          </w:p>
          <w:p w14:paraId="6EF48F99" w14:textId="77777777" w:rsidR="00365AA9" w:rsidRPr="003A316A" w:rsidRDefault="00E36FD5">
            <w:pPr>
              <w:spacing w:line="240" w:lineRule="auto"/>
              <w:rPr>
                <w:rFonts w:cs="Times New Roman"/>
                <w:szCs w:val="20"/>
              </w:rPr>
            </w:pPr>
            <w:r w:rsidRPr="003A316A">
              <w:rPr>
                <w:rFonts w:cs="Times New Roman"/>
                <w:szCs w:val="20"/>
              </w:rPr>
              <w:t>1 – outros.</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35DE3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B95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63F47" w14:textId="77777777" w:rsidR="00365AA9" w:rsidRPr="003A316A"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66A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1678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FD7F82"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[REGRA_VALIDA_TIPO_LIVRO</w:t>
            </w:r>
          </w:p>
          <w:p w14:paraId="2911736C" w14:textId="77777777" w:rsidR="00365AA9" w:rsidRPr="003A316A" w:rsidRDefault="00E36FD5">
            <w:pPr>
              <w:shd w:val="clear" w:color="auto" w:fill="FFFFFF"/>
              <w:spacing w:line="240" w:lineRule="auto"/>
              <w:rPr>
                <w:rFonts w:cs="Times New Roman"/>
                <w:szCs w:val="20"/>
              </w:rPr>
            </w:pPr>
            <w:r w:rsidRPr="003A316A">
              <w:rPr>
                <w:rFonts w:cs="Times New Roman"/>
                <w:szCs w:val="20"/>
              </w:rPr>
              <w:t>_AUXILIAR]</w:t>
            </w:r>
          </w:p>
        </w:tc>
      </w:tr>
      <w:tr w:rsidR="00365AA9" w:rsidRPr="003A316A" w14:paraId="2CC843C2" w14:textId="77777777">
        <w:trPr>
          <w:trHeight w:val="1244"/>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D1BA00"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D96F5C" w14:textId="77777777" w:rsidR="00365AA9" w:rsidRPr="003A316A" w:rsidRDefault="00E36FD5">
            <w:pPr>
              <w:spacing w:line="240" w:lineRule="auto"/>
              <w:rPr>
                <w:rFonts w:cs="Times New Roman"/>
                <w:szCs w:val="20"/>
                <w:lang w:val="en-US"/>
              </w:rPr>
            </w:pPr>
            <w:r w:rsidRPr="003A316A">
              <w:rPr>
                <w:rFonts w:cs="Times New Roman"/>
                <w:szCs w:val="20"/>
                <w:lang w:val="en-US"/>
              </w:rPr>
              <w:t>COD_HASH</w:t>
            </w:r>
          </w:p>
          <w:p w14:paraId="369202B3" w14:textId="77777777" w:rsidR="00365AA9" w:rsidRPr="003A316A" w:rsidRDefault="00E36FD5">
            <w:pPr>
              <w:spacing w:line="240" w:lineRule="auto"/>
              <w:rPr>
                <w:rFonts w:cs="Times New Roman"/>
                <w:szCs w:val="20"/>
                <w:lang w:val="en-US"/>
              </w:rPr>
            </w:pPr>
            <w:r w:rsidRPr="003A316A">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7E648C" w14:textId="77777777" w:rsidR="00365AA9" w:rsidRPr="003A316A" w:rsidRDefault="00E36FD5">
            <w:pPr>
              <w:spacing w:line="240" w:lineRule="auto"/>
              <w:rPr>
                <w:rFonts w:cs="Times New Roman"/>
                <w:szCs w:val="20"/>
              </w:rPr>
            </w:pPr>
            <w:r w:rsidRPr="003A316A">
              <w:rPr>
                <w:rFonts w:cs="Times New Roman"/>
                <w:szCs w:val="20"/>
              </w:rPr>
              <w:t xml:space="preserve">Código </w:t>
            </w:r>
            <w:r w:rsidRPr="003A316A">
              <w:rPr>
                <w:rFonts w:cs="Times New Roman"/>
                <w:i/>
                <w:szCs w:val="20"/>
              </w:rPr>
              <w:t>Hash</w:t>
            </w:r>
            <w:r w:rsidRPr="003A316A">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E4085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064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BEF7C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547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FAF23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2ACF8A" w14:textId="77777777" w:rsidR="00365AA9" w:rsidRPr="003A316A" w:rsidRDefault="00E36FD5">
            <w:pPr>
              <w:spacing w:line="240" w:lineRule="auto"/>
              <w:rPr>
                <w:rFonts w:cs="Times New Roman"/>
                <w:szCs w:val="20"/>
              </w:rPr>
            </w:pPr>
            <w:r w:rsidRPr="003A316A">
              <w:rPr>
                <w:rFonts w:cs="Times New Roman"/>
                <w:szCs w:val="20"/>
              </w:rPr>
              <w:t>[REGRA_CAMPO_COD_HASH_</w:t>
            </w:r>
          </w:p>
          <w:p w14:paraId="7B68DDBC" w14:textId="77777777" w:rsidR="00365AA9" w:rsidRPr="003A316A" w:rsidRDefault="00E36FD5">
            <w:pPr>
              <w:spacing w:line="240" w:lineRule="auto"/>
              <w:rPr>
                <w:rFonts w:cs="Times New Roman"/>
                <w:szCs w:val="20"/>
              </w:rPr>
            </w:pPr>
            <w:r w:rsidRPr="003A316A">
              <w:rPr>
                <w:rFonts w:cs="Times New Roman"/>
                <w:szCs w:val="20"/>
              </w:rPr>
              <w:t>AUX_OBRIGATORIO]</w:t>
            </w:r>
          </w:p>
          <w:p w14:paraId="010F7833" w14:textId="77777777" w:rsidR="00365AA9" w:rsidRPr="003A316A" w:rsidRDefault="00365AA9">
            <w:pPr>
              <w:spacing w:line="240" w:lineRule="auto"/>
              <w:rPr>
                <w:rFonts w:cs="Times New Roman"/>
                <w:szCs w:val="20"/>
              </w:rPr>
            </w:pPr>
          </w:p>
          <w:p w14:paraId="4982FC97" w14:textId="77777777" w:rsidR="00365AA9" w:rsidRPr="003A316A" w:rsidRDefault="00E36FD5">
            <w:pPr>
              <w:spacing w:line="240" w:lineRule="auto"/>
              <w:rPr>
                <w:rFonts w:cs="Times New Roman"/>
                <w:szCs w:val="20"/>
              </w:rPr>
            </w:pPr>
            <w:r w:rsidRPr="003A316A">
              <w:rPr>
                <w:rFonts w:cs="Times New Roman"/>
                <w:szCs w:val="20"/>
              </w:rPr>
              <w:t>[REGRA_VALIDA_</w:t>
            </w:r>
          </w:p>
          <w:p w14:paraId="4121124F" w14:textId="77777777" w:rsidR="00365AA9" w:rsidRPr="003A316A" w:rsidRDefault="00E36FD5">
            <w:pPr>
              <w:spacing w:line="240" w:lineRule="auto"/>
              <w:rPr>
                <w:rFonts w:cs="Times New Roman"/>
                <w:szCs w:val="20"/>
              </w:rPr>
            </w:pPr>
            <w:r w:rsidRPr="003A316A">
              <w:rPr>
                <w:rFonts w:cs="Times New Roman"/>
                <w:szCs w:val="20"/>
              </w:rPr>
              <w:t>HEXADECIMAL]</w:t>
            </w:r>
          </w:p>
        </w:tc>
      </w:tr>
    </w:tbl>
    <w:p w14:paraId="19DC21E6" w14:textId="77777777" w:rsidR="00365AA9" w:rsidRPr="003A316A" w:rsidRDefault="00365AA9">
      <w:pPr>
        <w:pStyle w:val="Corpodetexto"/>
        <w:rPr>
          <w:rFonts w:ascii="Times New Roman" w:hAnsi="Times New Roman"/>
          <w:b/>
          <w:sz w:val="20"/>
          <w:szCs w:val="20"/>
        </w:rPr>
      </w:pPr>
    </w:p>
    <w:p w14:paraId="2D0D45C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713AB93C" w14:textId="77777777" w:rsidR="00365AA9" w:rsidRPr="003A316A" w:rsidRDefault="00365AA9">
      <w:pPr>
        <w:pStyle w:val="Corpodetexto"/>
        <w:ind w:firstLine="708"/>
        <w:rPr>
          <w:rFonts w:ascii="Times New Roman" w:hAnsi="Times New Roman"/>
          <w:sz w:val="20"/>
          <w:szCs w:val="20"/>
        </w:rPr>
      </w:pPr>
    </w:p>
    <w:p w14:paraId="74E119BF" w14:textId="77777777" w:rsidR="00365AA9" w:rsidRPr="003A316A" w:rsidRDefault="00E36FD5">
      <w:pPr>
        <w:pStyle w:val="Corpodetexto"/>
        <w:spacing w:line="240" w:lineRule="auto"/>
        <w:ind w:firstLine="708"/>
        <w:rPr>
          <w:rFonts w:ascii="Times New Roman" w:hAnsi="Times New Roman"/>
          <w:b/>
          <w:sz w:val="20"/>
          <w:szCs w:val="20"/>
        </w:rPr>
      </w:pPr>
      <w:r w:rsidRPr="003A316A">
        <w:rPr>
          <w:rFonts w:ascii="Times New Roman" w:hAnsi="Times New Roman"/>
          <w:b/>
          <w:sz w:val="20"/>
          <w:szCs w:val="20"/>
        </w:rPr>
        <w:t>Registro obrigatório quando:</w:t>
      </w:r>
    </w:p>
    <w:p w14:paraId="7AA5A467" w14:textId="77777777" w:rsidR="00365AA9" w:rsidRPr="003A316A" w:rsidRDefault="00E36FD5">
      <w:pPr>
        <w:pStyle w:val="Corpodetexto"/>
        <w:spacing w:line="240" w:lineRule="auto"/>
        <w:ind w:left="1416"/>
        <w:rPr>
          <w:rFonts w:ascii="Times New Roman" w:hAnsi="Times New Roman"/>
          <w:sz w:val="20"/>
          <w:szCs w:val="20"/>
        </w:rPr>
      </w:pPr>
      <w:r w:rsidRPr="003A316A">
        <w:rPr>
          <w:rFonts w:ascii="Times New Roman" w:hAnsi="Times New Roman"/>
          <w:sz w:val="20"/>
          <w:szCs w:val="20"/>
        </w:rPr>
        <w:t xml:space="preserve">- Campo 02 do registro I010 = “R” ou “B” (somente se existirem livros auxiliares): preencher com os dados dos livros auxiliares (“A” ou “Z”). </w:t>
      </w:r>
    </w:p>
    <w:p w14:paraId="3FA0F289" w14:textId="77777777" w:rsidR="00365AA9" w:rsidRPr="003A316A" w:rsidRDefault="00365AA9">
      <w:pPr>
        <w:pStyle w:val="Corpodetexto"/>
        <w:spacing w:line="240" w:lineRule="auto"/>
        <w:ind w:left="1416"/>
        <w:rPr>
          <w:rFonts w:ascii="Times New Roman" w:hAnsi="Times New Roman"/>
          <w:sz w:val="20"/>
          <w:szCs w:val="20"/>
        </w:rPr>
      </w:pPr>
    </w:p>
    <w:p w14:paraId="1C8559FF" w14:textId="77777777" w:rsidR="00365AA9" w:rsidRPr="003A316A" w:rsidRDefault="00E36FD5">
      <w:pPr>
        <w:pStyle w:val="Corpodetexto"/>
        <w:spacing w:line="240" w:lineRule="auto"/>
        <w:ind w:left="1416"/>
        <w:rPr>
          <w:rFonts w:ascii="Times New Roman" w:hAnsi="Times New Roman"/>
          <w:sz w:val="20"/>
          <w:szCs w:val="20"/>
        </w:rPr>
      </w:pPr>
      <w:r w:rsidRPr="003A316A">
        <w:rPr>
          <w:rFonts w:ascii="Times New Roman" w:hAnsi="Times New Roman"/>
          <w:sz w:val="20"/>
          <w:szCs w:val="20"/>
        </w:rPr>
        <w:t>- Campo 02 do registro I010 = “A” ou “Z”: preencher com os dados do livro com escrituração resumida (“R”) ou livro balancetes diários e balanço (“B”), conforme o caso.</w:t>
      </w:r>
    </w:p>
    <w:p w14:paraId="42DA5883" w14:textId="77777777" w:rsidR="00365AA9" w:rsidRPr="003A316A" w:rsidRDefault="00365AA9">
      <w:pPr>
        <w:pStyle w:val="Corpodetexto"/>
        <w:spacing w:line="240" w:lineRule="auto"/>
        <w:ind w:firstLine="708"/>
        <w:rPr>
          <w:rFonts w:ascii="Times New Roman" w:hAnsi="Times New Roman"/>
          <w:sz w:val="20"/>
          <w:szCs w:val="20"/>
        </w:rPr>
      </w:pPr>
    </w:p>
    <w:p w14:paraId="4D82815D" w14:textId="77777777" w:rsidR="00365AA9" w:rsidRPr="003A316A" w:rsidRDefault="00E36FD5">
      <w:pPr>
        <w:pStyle w:val="Corpodetexto"/>
        <w:spacing w:line="240" w:lineRule="auto"/>
        <w:ind w:firstLine="708"/>
        <w:rPr>
          <w:rFonts w:ascii="Times New Roman" w:hAnsi="Times New Roman"/>
          <w:b/>
          <w:sz w:val="20"/>
          <w:szCs w:val="20"/>
        </w:rPr>
      </w:pPr>
      <w:r w:rsidRPr="003A316A">
        <w:rPr>
          <w:rFonts w:ascii="Times New Roman" w:hAnsi="Times New Roman"/>
          <w:b/>
          <w:sz w:val="20"/>
          <w:szCs w:val="20"/>
        </w:rPr>
        <w:t>Nível hierárquico: 3</w:t>
      </w:r>
    </w:p>
    <w:p w14:paraId="22A9BC95" w14:textId="77777777" w:rsidR="00365AA9" w:rsidRPr="003A316A" w:rsidRDefault="00365AA9">
      <w:pPr>
        <w:pStyle w:val="Corpodetexto"/>
        <w:spacing w:line="240" w:lineRule="auto"/>
        <w:ind w:firstLine="708"/>
        <w:rPr>
          <w:rFonts w:ascii="Times New Roman" w:hAnsi="Times New Roman"/>
          <w:sz w:val="20"/>
          <w:szCs w:val="20"/>
        </w:rPr>
      </w:pPr>
    </w:p>
    <w:p w14:paraId="64B453E7" w14:textId="77777777" w:rsidR="00365AA9" w:rsidRPr="003A316A" w:rsidRDefault="00E36FD5">
      <w:pPr>
        <w:pStyle w:val="Corpodetexto"/>
        <w:spacing w:line="240" w:lineRule="auto"/>
        <w:ind w:firstLine="708"/>
        <w:rPr>
          <w:rFonts w:ascii="Times New Roman" w:hAnsi="Times New Roman"/>
          <w:b/>
          <w:sz w:val="20"/>
          <w:szCs w:val="20"/>
        </w:rPr>
      </w:pPr>
      <w:r w:rsidRPr="003A316A">
        <w:rPr>
          <w:rFonts w:ascii="Times New Roman" w:hAnsi="Times New Roman"/>
          <w:b/>
          <w:sz w:val="20"/>
          <w:szCs w:val="20"/>
        </w:rPr>
        <w:lastRenderedPageBreak/>
        <w:t>Ocorrência:</w:t>
      </w:r>
    </w:p>
    <w:p w14:paraId="7503B276" w14:textId="77777777" w:rsidR="00365AA9" w:rsidRPr="003A316A" w:rsidRDefault="00E36FD5">
      <w:pPr>
        <w:pStyle w:val="Corpodetexto"/>
        <w:spacing w:line="240" w:lineRule="auto"/>
        <w:ind w:left="428" w:firstLine="708"/>
        <w:rPr>
          <w:rFonts w:ascii="Times New Roman" w:hAnsi="Times New Roman"/>
          <w:sz w:val="20"/>
          <w:szCs w:val="20"/>
        </w:rPr>
      </w:pPr>
      <w:r w:rsidRPr="003A316A">
        <w:rPr>
          <w:rFonts w:ascii="Times New Roman" w:hAnsi="Times New Roman"/>
          <w:sz w:val="20"/>
          <w:szCs w:val="20"/>
        </w:rPr>
        <w:t>- Um por arquivo, quando o campo 02 do registro I010 = “A” ou “Z”.</w:t>
      </w:r>
    </w:p>
    <w:p w14:paraId="29E24823" w14:textId="77777777" w:rsidR="00365AA9" w:rsidRPr="003A316A" w:rsidRDefault="00E36FD5">
      <w:pPr>
        <w:pStyle w:val="Corpodetexto"/>
        <w:spacing w:line="240" w:lineRule="auto"/>
        <w:ind w:left="1136"/>
        <w:rPr>
          <w:rFonts w:ascii="Times New Roman" w:hAnsi="Times New Roman"/>
          <w:sz w:val="20"/>
          <w:szCs w:val="20"/>
        </w:rPr>
      </w:pPr>
      <w:r w:rsidRPr="003A316A">
        <w:rPr>
          <w:rFonts w:ascii="Times New Roman" w:hAnsi="Times New Roman"/>
          <w:sz w:val="20"/>
          <w:szCs w:val="20"/>
        </w:rPr>
        <w:t>- Vários por arquivo, quando o campo 02 do registro I010 = “R” ou “B” (somente se existirem livros auxiliares).</w:t>
      </w:r>
    </w:p>
    <w:p w14:paraId="68F63683" w14:textId="77777777" w:rsidR="00365AA9" w:rsidRPr="003A316A" w:rsidRDefault="00365AA9">
      <w:pPr>
        <w:pStyle w:val="Corpodetexto"/>
        <w:spacing w:line="240" w:lineRule="auto"/>
        <w:ind w:firstLine="708"/>
        <w:rPr>
          <w:rFonts w:ascii="Times New Roman" w:hAnsi="Times New Roman"/>
          <w:sz w:val="20"/>
          <w:szCs w:val="20"/>
        </w:rPr>
      </w:pPr>
    </w:p>
    <w:p w14:paraId="48962A9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3ECA504" w14:textId="77777777" w:rsidR="00365AA9" w:rsidRPr="003A316A" w:rsidRDefault="00365AA9">
      <w:pPr>
        <w:pStyle w:val="Corpodetexto"/>
        <w:spacing w:line="240" w:lineRule="auto"/>
        <w:rPr>
          <w:rFonts w:ascii="Times New Roman" w:hAnsi="Times New Roman"/>
          <w:sz w:val="20"/>
          <w:szCs w:val="20"/>
        </w:rPr>
      </w:pPr>
    </w:p>
    <w:p w14:paraId="6883733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15E7692F" w14:textId="77777777" w:rsidR="00365AA9" w:rsidRPr="003A316A" w:rsidRDefault="00365AA9">
      <w:pPr>
        <w:pStyle w:val="Corpodetexto"/>
        <w:rPr>
          <w:rFonts w:ascii="Times New Roman" w:hAnsi="Times New Roman"/>
          <w:color w:val="00000A"/>
          <w:sz w:val="20"/>
          <w:szCs w:val="20"/>
        </w:rPr>
      </w:pPr>
    </w:p>
    <w:p w14:paraId="69BAFB0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453C216A" w14:textId="77777777" w:rsidR="00365AA9" w:rsidRPr="003A316A" w:rsidRDefault="00365AA9">
      <w:pPr>
        <w:pStyle w:val="Corpodetexto"/>
        <w:spacing w:line="240" w:lineRule="auto"/>
        <w:rPr>
          <w:rFonts w:ascii="Times New Roman" w:hAnsi="Times New Roman"/>
          <w:sz w:val="20"/>
          <w:szCs w:val="20"/>
        </w:rPr>
      </w:pPr>
    </w:p>
    <w:p w14:paraId="2EDAC75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REGRA_MAIOR_QUE_ZERO: </w:t>
      </w:r>
      <w:r w:rsidRPr="003A316A">
        <w:rPr>
          <w:rFonts w:ascii="Times New Roman" w:hAnsi="Times New Roman"/>
          <w:sz w:val="20"/>
          <w:szCs w:val="20"/>
        </w:rPr>
        <w:t xml:space="preserve">Verifica se o campo número de ordem do instrumento associado – a “NUM_ORD” (Campo 02) – é maior que zero.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A1EE4D3" w14:textId="77777777" w:rsidR="00365AA9" w:rsidRPr="003A316A" w:rsidRDefault="00365AA9">
      <w:pPr>
        <w:pStyle w:val="Corpodetexto"/>
        <w:rPr>
          <w:rFonts w:ascii="Times New Roman" w:hAnsi="Times New Roman"/>
          <w:sz w:val="20"/>
          <w:szCs w:val="20"/>
        </w:rPr>
      </w:pPr>
    </w:p>
    <w:p w14:paraId="2E3D224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REGRA_VALIDA_TIPO_LIVRO_AUXILIAR: </w:t>
      </w:r>
      <w:r w:rsidRPr="003A316A">
        <w:rPr>
          <w:rFonts w:ascii="Times New Roman" w:hAnsi="Times New Roman"/>
          <w:sz w:val="20"/>
          <w:szCs w:val="20"/>
        </w:rPr>
        <w:t xml:space="preserve">Verifica, caso o campo indicador de existência de NIRE – “IND_NIRE” (Campo 13 do Registro 0000) – seja igual a 1 (possui registro na Junta Comercial), se o campo tipo de escrituração do livro associado – “TIPO” (Campo 04) – é igual a “0 – Digital (incluído no Sped)”, ou seja, se o livro principal for digital e a empresa possuir registro na Junta Comercial, seus livros auxiliares devem ser digitais.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A59F841" w14:textId="77777777" w:rsidR="00365AA9" w:rsidRPr="003A316A" w:rsidRDefault="00365AA9">
      <w:pPr>
        <w:pStyle w:val="Corpodetexto"/>
        <w:rPr>
          <w:rFonts w:ascii="Times New Roman" w:hAnsi="Times New Roman"/>
          <w:b/>
          <w:sz w:val="20"/>
          <w:szCs w:val="20"/>
        </w:rPr>
      </w:pPr>
    </w:p>
    <w:p w14:paraId="6895C15C" w14:textId="77777777" w:rsidR="00365AA9" w:rsidRPr="003A316A" w:rsidRDefault="00420094">
      <w:pPr>
        <w:pStyle w:val="Corpodetexto"/>
        <w:ind w:left="708"/>
        <w:rPr>
          <w:rFonts w:ascii="Times New Roman" w:hAnsi="Times New Roman"/>
          <w:sz w:val="20"/>
          <w:szCs w:val="20"/>
        </w:rPr>
      </w:pPr>
      <w:hyperlink w:anchor="REGRA_CAMPO_COD_HASH_AUX_OBRIGATORIO" w:history="1">
        <w:r w:rsidR="00E36FD5" w:rsidRPr="003A316A">
          <w:rPr>
            <w:rStyle w:val="InternetLink"/>
            <w:b/>
            <w:color w:val="00000A"/>
            <w:sz w:val="20"/>
            <w:szCs w:val="20"/>
          </w:rPr>
          <w:t>REGRA_CAMPO_ COD_HASH_AUX _OBRIGATORIO</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campo código </w:t>
      </w:r>
      <w:r w:rsidR="00E36FD5" w:rsidRPr="003A316A">
        <w:rPr>
          <w:rFonts w:ascii="Times New Roman" w:hAnsi="Times New Roman"/>
          <w:i/>
          <w:sz w:val="20"/>
          <w:szCs w:val="20"/>
        </w:rPr>
        <w:t>Hash</w:t>
      </w:r>
      <w:r w:rsidR="00E36FD5" w:rsidRPr="003A316A">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5427C80D" w14:textId="77777777" w:rsidR="00365AA9" w:rsidRPr="003A316A" w:rsidRDefault="00365AA9">
      <w:pPr>
        <w:pStyle w:val="Corpodetexto"/>
        <w:ind w:left="708"/>
        <w:rPr>
          <w:rFonts w:ascii="Times New Roman" w:hAnsi="Times New Roman"/>
          <w:b/>
          <w:color w:val="00000A"/>
          <w:sz w:val="20"/>
          <w:szCs w:val="20"/>
        </w:rPr>
      </w:pPr>
    </w:p>
    <w:p w14:paraId="15328E91" w14:textId="77777777" w:rsidR="00365AA9" w:rsidRPr="003A316A" w:rsidRDefault="00420094">
      <w:pPr>
        <w:pStyle w:val="Corpodetexto"/>
        <w:ind w:left="708"/>
        <w:rPr>
          <w:rFonts w:ascii="Times New Roman" w:hAnsi="Times New Roman"/>
          <w:sz w:val="20"/>
          <w:szCs w:val="20"/>
        </w:rPr>
      </w:pPr>
      <w:hyperlink w:anchor="REGRA_VALIDA_HEXADECIMAL" w:history="1">
        <w:r w:rsidR="00E36FD5" w:rsidRPr="003A316A">
          <w:rPr>
            <w:rStyle w:val="InternetLink"/>
            <w:b/>
            <w:color w:val="auto"/>
            <w:sz w:val="20"/>
            <w:szCs w:val="20"/>
          </w:rPr>
          <w:t>REGRA_VALIDA_HEXADECIMAL</w:t>
        </w:r>
      </w:hyperlink>
      <w:r w:rsidR="00E36FD5" w:rsidRPr="003A316A">
        <w:rPr>
          <w:rFonts w:ascii="Times New Roman" w:hAnsi="Times New Roman"/>
          <w:b/>
          <w:color w:val="auto"/>
          <w:sz w:val="20"/>
          <w:szCs w:val="20"/>
        </w:rPr>
        <w:t xml:space="preserve">: </w:t>
      </w:r>
      <w:r w:rsidR="00E36FD5" w:rsidRPr="003A316A">
        <w:rPr>
          <w:rFonts w:ascii="Times New Roman" w:hAnsi="Times New Roman"/>
          <w:sz w:val="20"/>
          <w:szCs w:val="20"/>
        </w:rPr>
        <w:t xml:space="preserve">Verifica se o campo código </w:t>
      </w:r>
      <w:r w:rsidR="00E36FD5" w:rsidRPr="003A316A">
        <w:rPr>
          <w:rFonts w:ascii="Times New Roman" w:hAnsi="Times New Roman"/>
          <w:i/>
          <w:sz w:val="20"/>
          <w:szCs w:val="20"/>
        </w:rPr>
        <w:t>Hash</w:t>
      </w:r>
      <w:r w:rsidR="00E36FD5" w:rsidRPr="003A316A">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4F93FD1C" w14:textId="77777777" w:rsidR="00365AA9" w:rsidRPr="003A316A" w:rsidRDefault="00365AA9">
      <w:pPr>
        <w:rPr>
          <w:rFonts w:eastAsia="Times New Roman" w:cs="Times New Roman"/>
          <w:b/>
          <w:color w:val="000000"/>
          <w:szCs w:val="20"/>
          <w:lang w:eastAsia="ar-SA"/>
        </w:rPr>
      </w:pPr>
    </w:p>
    <w:p w14:paraId="7B61E9F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Exemplos de Preenchimento: </w:t>
      </w:r>
    </w:p>
    <w:p w14:paraId="765AB8C5" w14:textId="77777777" w:rsidR="00365AA9" w:rsidRPr="003A316A" w:rsidRDefault="00365AA9">
      <w:pPr>
        <w:pStyle w:val="Corpodetexto"/>
        <w:rPr>
          <w:rFonts w:ascii="Times New Roman" w:hAnsi="Times New Roman"/>
          <w:b/>
          <w:sz w:val="20"/>
          <w:szCs w:val="20"/>
        </w:rPr>
      </w:pPr>
    </w:p>
    <w:p w14:paraId="116F556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V.1 – Forma de Escrituração Contábil: G – Livro Diário (Completo sem Escrituração Auxiliar): </w:t>
      </w:r>
      <w:r w:rsidRPr="003A316A">
        <w:rPr>
          <w:rFonts w:ascii="Times New Roman" w:hAnsi="Times New Roman"/>
          <w:sz w:val="20"/>
          <w:szCs w:val="20"/>
        </w:rPr>
        <w:t xml:space="preserve">nessa situação, apenas o registro I010 será preenchido (o registro I012 não será necessário, tendo em vista que não há livros auxiliares). </w:t>
      </w:r>
    </w:p>
    <w:p w14:paraId="772B2ECB" w14:textId="77777777" w:rsidR="00365AA9" w:rsidRPr="003A316A" w:rsidRDefault="00E36FD5">
      <w:pPr>
        <w:pStyle w:val="Pr-formataoHTML"/>
        <w:rPr>
          <w:rFonts w:ascii="Times New Roman" w:hAnsi="Times New Roman" w:cs="Times New Roman"/>
          <w:color w:val="000000"/>
        </w:rPr>
      </w:pPr>
      <w:r w:rsidRPr="003A316A">
        <w:rPr>
          <w:rFonts w:ascii="Times New Roman" w:hAnsi="Times New Roman" w:cs="Times New Roman"/>
          <w:color w:val="000000"/>
        </w:rPr>
        <w:tab/>
      </w:r>
    </w:p>
    <w:p w14:paraId="4EAF29AA" w14:textId="77777777" w:rsidR="00365AA9" w:rsidRPr="003A316A" w:rsidRDefault="00E36FD5">
      <w:pPr>
        <w:pStyle w:val="Pr-formataoHTML"/>
        <w:rPr>
          <w:rFonts w:ascii="Times New Roman" w:hAnsi="Times New Roman" w:cs="Times New Roman"/>
        </w:rPr>
      </w:pPr>
      <w:r w:rsidRPr="003A316A">
        <w:rPr>
          <w:rFonts w:ascii="Times New Roman" w:hAnsi="Times New Roman" w:cs="Times New Roman"/>
          <w:color w:val="000000"/>
        </w:rPr>
        <w:tab/>
      </w:r>
      <w:r w:rsidRPr="003A316A">
        <w:rPr>
          <w:rFonts w:ascii="Times New Roman" w:hAnsi="Times New Roman" w:cs="Times New Roman"/>
          <w:b/>
          <w:color w:val="000000"/>
        </w:rPr>
        <w:t xml:space="preserve">Exemplo: </w:t>
      </w:r>
      <w:r w:rsidRPr="003A316A">
        <w:rPr>
          <w:rFonts w:ascii="Times New Roman" w:hAnsi="Times New Roman" w:cs="Times New Roman"/>
          <w:color w:val="000000"/>
        </w:rPr>
        <w:t>|I010|G|1.00|</w:t>
      </w:r>
    </w:p>
    <w:p w14:paraId="30DE4BC8" w14:textId="77777777" w:rsidR="00365AA9" w:rsidRPr="003A316A" w:rsidRDefault="00365AA9">
      <w:pPr>
        <w:pStyle w:val="Corpodetexto"/>
        <w:rPr>
          <w:rFonts w:ascii="Times New Roman" w:hAnsi="Times New Roman"/>
          <w:b/>
          <w:sz w:val="20"/>
          <w:szCs w:val="20"/>
        </w:rPr>
      </w:pPr>
    </w:p>
    <w:p w14:paraId="5B0DF62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V.2 – Forma de Escrituração Contábil: R – Livro Diário com Escrituração Resumida (com escrituração auxiliar): </w:t>
      </w:r>
      <w:r w:rsidRPr="003A316A">
        <w:rPr>
          <w:rFonts w:ascii="Times New Roman" w:hAnsi="Times New Roman"/>
          <w:sz w:val="20"/>
          <w:szCs w:val="20"/>
        </w:rPr>
        <w:t>nessa situação, serão dois arquivos, conforme exemplo abaixo.</w:t>
      </w:r>
    </w:p>
    <w:p w14:paraId="41A8D603" w14:textId="77777777" w:rsidR="00365AA9" w:rsidRPr="003A316A" w:rsidRDefault="00E36FD5">
      <w:pPr>
        <w:pStyle w:val="Pr-formataoHTML"/>
        <w:rPr>
          <w:rFonts w:ascii="Times New Roman" w:hAnsi="Times New Roman" w:cs="Times New Roman"/>
          <w:color w:val="000000"/>
        </w:rPr>
      </w:pPr>
      <w:r w:rsidRPr="003A316A">
        <w:rPr>
          <w:rFonts w:ascii="Times New Roman" w:hAnsi="Times New Roman" w:cs="Times New Roman"/>
          <w:color w:val="000000"/>
        </w:rPr>
        <w:tab/>
      </w:r>
    </w:p>
    <w:p w14:paraId="05271280" w14:textId="77777777" w:rsidR="00365AA9" w:rsidRPr="003A316A" w:rsidRDefault="00E36FD5">
      <w:pPr>
        <w:pStyle w:val="Pr-formataoHTML"/>
        <w:rPr>
          <w:rFonts w:ascii="Times New Roman" w:hAnsi="Times New Roman" w:cs="Times New Roman"/>
        </w:rPr>
      </w:pPr>
      <w:r w:rsidRPr="003A316A">
        <w:rPr>
          <w:rFonts w:ascii="Times New Roman" w:hAnsi="Times New Roman" w:cs="Times New Roman"/>
          <w:color w:val="000000"/>
        </w:rPr>
        <w:tab/>
      </w:r>
      <w:r w:rsidRPr="003A316A">
        <w:rPr>
          <w:rFonts w:ascii="Times New Roman" w:hAnsi="Times New Roman" w:cs="Times New Roman"/>
          <w:b/>
          <w:color w:val="000000"/>
        </w:rPr>
        <w:t xml:space="preserve">Exemplo: </w:t>
      </w:r>
    </w:p>
    <w:p w14:paraId="46FD7112" w14:textId="77777777" w:rsidR="00365AA9" w:rsidRPr="003A316A" w:rsidRDefault="00365AA9">
      <w:pPr>
        <w:pStyle w:val="Corpodetexto"/>
        <w:ind w:left="1416"/>
        <w:rPr>
          <w:rFonts w:ascii="Times New Roman" w:hAnsi="Times New Roman"/>
          <w:b/>
          <w:sz w:val="20"/>
          <w:szCs w:val="20"/>
        </w:rPr>
      </w:pPr>
    </w:p>
    <w:p w14:paraId="03E79EB4"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Arquivo 1:</w:t>
      </w:r>
      <w:r w:rsidRPr="003A316A">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14:paraId="67C006BA" w14:textId="77777777" w:rsidR="00365AA9" w:rsidRPr="003A316A" w:rsidRDefault="00365AA9">
      <w:pPr>
        <w:pStyle w:val="Corpodetexto"/>
        <w:ind w:left="2124" w:firstLine="708"/>
        <w:rPr>
          <w:rFonts w:ascii="Times New Roman" w:hAnsi="Times New Roman"/>
          <w:sz w:val="20"/>
          <w:szCs w:val="20"/>
        </w:rPr>
      </w:pPr>
    </w:p>
    <w:p w14:paraId="4CCEF545"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sz w:val="20"/>
          <w:szCs w:val="20"/>
        </w:rPr>
        <w:t>|I010|A|1.00|</w:t>
      </w:r>
    </w:p>
    <w:p w14:paraId="3AA440E4" w14:textId="77777777" w:rsidR="00365AA9" w:rsidRPr="003A316A" w:rsidRDefault="00365AA9">
      <w:pPr>
        <w:pStyle w:val="Corpodetexto"/>
        <w:ind w:left="2124" w:firstLine="708"/>
        <w:rPr>
          <w:rFonts w:ascii="Times New Roman" w:hAnsi="Times New Roman"/>
          <w:sz w:val="20"/>
          <w:szCs w:val="20"/>
        </w:rPr>
      </w:pPr>
    </w:p>
    <w:p w14:paraId="4A5A4916" w14:textId="77777777" w:rsidR="00365AA9" w:rsidRPr="003A316A" w:rsidRDefault="00E36FD5">
      <w:pPr>
        <w:pStyle w:val="Corpodetexto"/>
        <w:ind w:left="708" w:firstLine="708"/>
        <w:rPr>
          <w:rFonts w:ascii="Times New Roman" w:hAnsi="Times New Roman"/>
          <w:b/>
          <w:sz w:val="20"/>
          <w:szCs w:val="20"/>
        </w:rPr>
      </w:pPr>
      <w:r w:rsidRPr="003A316A">
        <w:rPr>
          <w:rFonts w:ascii="Times New Roman" w:hAnsi="Times New Roman"/>
          <w:b/>
          <w:sz w:val="20"/>
          <w:szCs w:val="20"/>
        </w:rPr>
        <w:t>|I012|1|DIARIO COM RESCRITURAÇÃO RESUMIDA|0||</w:t>
      </w:r>
    </w:p>
    <w:p w14:paraId="04B2BE2B" w14:textId="77777777" w:rsidR="00365AA9" w:rsidRPr="003A316A" w:rsidRDefault="00E36FD5">
      <w:pPr>
        <w:pStyle w:val="PSDS-CorpodeTexto0"/>
        <w:ind w:left="1416"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I012</w:t>
      </w:r>
    </w:p>
    <w:p w14:paraId="58361DAF" w14:textId="77777777" w:rsidR="00365AA9" w:rsidRPr="003A316A" w:rsidRDefault="00E36FD5">
      <w:pPr>
        <w:pStyle w:val="PSDS-CorpodeTexto0"/>
        <w:ind w:left="2124"/>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Número de Ordem do Instrumento Associado: 1 (indica o número do livro – deve ser sequencial por tipo de livro)</w:t>
      </w:r>
    </w:p>
    <w:p w14:paraId="2F1DA6E8" w14:textId="77777777" w:rsidR="00365AA9" w:rsidRPr="003A316A" w:rsidRDefault="00E36FD5">
      <w:pPr>
        <w:pStyle w:val="PSDS-CorpodeTexto0"/>
        <w:ind w:left="2124"/>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Natureza do Livro Associado: DIARIO COM RESCRITURAÇÃO RESUMIDA</w:t>
      </w:r>
    </w:p>
    <w:p w14:paraId="1F98CE14" w14:textId="77777777" w:rsidR="00365AA9" w:rsidRPr="003A316A" w:rsidRDefault="00E36FD5">
      <w:pPr>
        <w:pStyle w:val="PSDS-CorpodeTexto0"/>
        <w:ind w:left="2124"/>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Tipo de Escrituração do Livro Associado: 0 (Livro Digital – incluído no Sped)</w:t>
      </w:r>
    </w:p>
    <w:p w14:paraId="442686CB" w14:textId="77777777" w:rsidR="00365AA9" w:rsidRPr="003A316A" w:rsidRDefault="00E36FD5">
      <w:pPr>
        <w:pStyle w:val="PSDS-CorpodeTexto0"/>
        <w:ind w:left="2124"/>
        <w:jc w:val="both"/>
        <w:rPr>
          <w:rFonts w:ascii="Times New Roman" w:hAnsi="Times New Roman"/>
        </w:rPr>
      </w:pPr>
      <w:r w:rsidRPr="003A316A">
        <w:rPr>
          <w:rFonts w:ascii="Times New Roman" w:hAnsi="Times New Roman"/>
          <w:b/>
        </w:rPr>
        <w:t>Campo 05</w:t>
      </w:r>
      <w:r w:rsidRPr="003A316A">
        <w:rPr>
          <w:rFonts w:ascii="Times New Roman" w:hAnsi="Times New Roman"/>
        </w:rPr>
        <w:t xml:space="preserve"> – Código </w:t>
      </w:r>
      <w:r w:rsidRPr="003A316A">
        <w:rPr>
          <w:rFonts w:ascii="Times New Roman" w:hAnsi="Times New Roman"/>
          <w:i/>
        </w:rPr>
        <w:t>Hash</w:t>
      </w:r>
      <w:r w:rsidRPr="003A316A">
        <w:rPr>
          <w:rFonts w:ascii="Times New Roman" w:hAnsi="Times New Roman"/>
        </w:rPr>
        <w:t xml:space="preserve"> do Arquivo Correspondente ao Livro Auxiliar Utilizado na Assinatura Digital: não precisa ser informado aqui, pois o arquivo corresponde à escrituração do próprio livro auxiliar.</w:t>
      </w:r>
    </w:p>
    <w:p w14:paraId="150DF610" w14:textId="77777777" w:rsidR="00365AA9" w:rsidRPr="003A316A" w:rsidRDefault="00E36FD5">
      <w:pPr>
        <w:ind w:left="1416"/>
        <w:rPr>
          <w:rFonts w:cs="Times New Roman"/>
          <w:szCs w:val="20"/>
        </w:rPr>
      </w:pPr>
      <w:r w:rsidRPr="003A316A">
        <w:rPr>
          <w:rFonts w:cs="Times New Roman"/>
          <w:b/>
          <w:szCs w:val="20"/>
        </w:rPr>
        <w:lastRenderedPageBreak/>
        <w:t>Arquivo 2:</w:t>
      </w:r>
      <w:r w:rsidRPr="003A316A">
        <w:rPr>
          <w:rFonts w:cs="Times New Roman"/>
          <w:szCs w:val="20"/>
        </w:rPr>
        <w:t xml:space="preserve"> Informação do livro diário com escrituração resumida no registro I010 (R – Livro Diário com Escrituração Resumida) e do livro auxiliar “A” com o seu </w:t>
      </w:r>
      <w:r w:rsidRPr="003A316A">
        <w:rPr>
          <w:rFonts w:cs="Times New Roman"/>
          <w:i/>
          <w:szCs w:val="20"/>
        </w:rPr>
        <w:t>hash</w:t>
      </w:r>
      <w:r w:rsidRPr="003A316A">
        <w:rPr>
          <w:rFonts w:cs="Times New Roman"/>
          <w:szCs w:val="20"/>
        </w:rPr>
        <w:t xml:space="preserve"> no registro I012. Se houvesse mais de um livro auxiliar do livro “R”, todos seriam informados nesse arquivo (vários registros I012).</w:t>
      </w:r>
    </w:p>
    <w:p w14:paraId="53A56EE5" w14:textId="77777777" w:rsidR="00365AA9" w:rsidRPr="003A316A" w:rsidRDefault="00365AA9">
      <w:pPr>
        <w:pStyle w:val="Corpodetexto"/>
        <w:ind w:left="2124" w:firstLine="708"/>
        <w:rPr>
          <w:rFonts w:ascii="Times New Roman" w:hAnsi="Times New Roman"/>
          <w:sz w:val="20"/>
          <w:szCs w:val="20"/>
        </w:rPr>
      </w:pPr>
    </w:p>
    <w:p w14:paraId="0C9C320B" w14:textId="77777777" w:rsidR="00365AA9" w:rsidRPr="003A316A" w:rsidRDefault="00E36FD5">
      <w:pPr>
        <w:pStyle w:val="Corpodetexto"/>
        <w:ind w:left="1416" w:firstLine="708"/>
        <w:rPr>
          <w:rFonts w:ascii="Times New Roman" w:hAnsi="Times New Roman"/>
          <w:sz w:val="20"/>
          <w:szCs w:val="20"/>
        </w:rPr>
      </w:pPr>
      <w:r w:rsidRPr="003A316A">
        <w:rPr>
          <w:rFonts w:ascii="Times New Roman" w:hAnsi="Times New Roman"/>
          <w:sz w:val="20"/>
          <w:szCs w:val="20"/>
        </w:rPr>
        <w:t>|I010|R|1.00|</w:t>
      </w:r>
    </w:p>
    <w:p w14:paraId="5F388438" w14:textId="77777777" w:rsidR="00365AA9" w:rsidRPr="003A316A" w:rsidRDefault="00365AA9">
      <w:pPr>
        <w:pStyle w:val="Corpodetexto"/>
        <w:ind w:left="2124" w:firstLine="708"/>
        <w:rPr>
          <w:rFonts w:ascii="Times New Roman" w:hAnsi="Times New Roman"/>
          <w:b/>
          <w:sz w:val="20"/>
          <w:szCs w:val="20"/>
        </w:rPr>
      </w:pPr>
    </w:p>
    <w:p w14:paraId="16354957" w14:textId="77777777" w:rsidR="00365AA9" w:rsidRPr="003A316A" w:rsidRDefault="00E36FD5">
      <w:pPr>
        <w:pStyle w:val="Corpodetexto"/>
        <w:ind w:left="2124"/>
        <w:rPr>
          <w:rFonts w:ascii="Times New Roman" w:hAnsi="Times New Roman"/>
          <w:b/>
          <w:sz w:val="20"/>
          <w:szCs w:val="20"/>
        </w:rPr>
      </w:pPr>
      <w:r w:rsidRPr="003A316A">
        <w:rPr>
          <w:rFonts w:ascii="Times New Roman" w:hAnsi="Times New Roman"/>
          <w:b/>
          <w:sz w:val="20"/>
          <w:szCs w:val="20"/>
        </w:rPr>
        <w:t>|I012|1|DIARIO AUXILIAR DA CONTA BANCOS|0|33AE96E3D1A5EE6969D78BDC56551F91AE9558F8|</w:t>
      </w:r>
    </w:p>
    <w:p w14:paraId="154B3ECA" w14:textId="77777777" w:rsidR="00365AA9" w:rsidRPr="003A316A" w:rsidRDefault="00E36FD5">
      <w:pPr>
        <w:pStyle w:val="PSDS-CorpodeTexto0"/>
        <w:ind w:left="2124"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I012</w:t>
      </w:r>
    </w:p>
    <w:p w14:paraId="02B476FF" w14:textId="77777777" w:rsidR="00365AA9" w:rsidRPr="003A316A" w:rsidRDefault="00E36FD5">
      <w:pPr>
        <w:pStyle w:val="PSDS-CorpodeTexto0"/>
        <w:ind w:left="2832"/>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Número de Ordem do Instrumento Associado: 1 (indica o número do livro – deve ser sequencial por tipo de livro)</w:t>
      </w:r>
    </w:p>
    <w:p w14:paraId="6045BD2C" w14:textId="77777777" w:rsidR="00365AA9" w:rsidRPr="003A316A" w:rsidRDefault="00E36FD5">
      <w:pPr>
        <w:pStyle w:val="PSDS-CorpodeTexto0"/>
        <w:ind w:left="2832"/>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Natureza do Livro Associado: DIARIO AUXILIAR DA CONTA BANCOS</w:t>
      </w:r>
    </w:p>
    <w:p w14:paraId="6E772517" w14:textId="77777777" w:rsidR="00365AA9" w:rsidRPr="003A316A" w:rsidRDefault="00E36FD5">
      <w:pPr>
        <w:pStyle w:val="PSDS-CorpodeTexto0"/>
        <w:ind w:left="2832"/>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Tipo de Escrituração do Livro Associado: 0 (Livro Digital – incluído no Sped)</w:t>
      </w:r>
    </w:p>
    <w:p w14:paraId="6BD6C79B" w14:textId="77777777" w:rsidR="00365AA9" w:rsidRPr="003A316A" w:rsidRDefault="00E36FD5">
      <w:pPr>
        <w:pStyle w:val="PSDS-CorpodeTexto0"/>
        <w:ind w:left="2832"/>
        <w:jc w:val="both"/>
        <w:rPr>
          <w:rFonts w:ascii="Times New Roman" w:hAnsi="Times New Roman"/>
        </w:rPr>
      </w:pPr>
      <w:r w:rsidRPr="003A316A">
        <w:rPr>
          <w:rFonts w:ascii="Times New Roman" w:hAnsi="Times New Roman"/>
          <w:b/>
        </w:rPr>
        <w:t>Campo 05</w:t>
      </w:r>
      <w:r w:rsidRPr="003A316A">
        <w:rPr>
          <w:rFonts w:ascii="Times New Roman" w:hAnsi="Times New Roman"/>
        </w:rPr>
        <w:t xml:space="preserve"> – Código </w:t>
      </w:r>
      <w:r w:rsidRPr="003A316A">
        <w:rPr>
          <w:rFonts w:ascii="Times New Roman" w:hAnsi="Times New Roman"/>
          <w:i/>
        </w:rPr>
        <w:t>Hash</w:t>
      </w:r>
      <w:r w:rsidRPr="003A316A">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14:paraId="29B48703" w14:textId="77777777" w:rsidR="00365AA9" w:rsidRPr="003A316A" w:rsidRDefault="00365AA9">
      <w:pPr>
        <w:pStyle w:val="PSDS-CorpodeTexto0"/>
        <w:ind w:left="3540"/>
        <w:jc w:val="both"/>
        <w:rPr>
          <w:rFonts w:ascii="Times New Roman" w:hAnsi="Times New Roman"/>
        </w:rPr>
      </w:pPr>
    </w:p>
    <w:p w14:paraId="0DAC41C1"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24633D6A" w14:textId="77777777" w:rsidR="00365AA9" w:rsidRPr="003A316A" w:rsidRDefault="00E36FD5">
      <w:pPr>
        <w:pStyle w:val="Ttulo4"/>
        <w:rPr>
          <w:szCs w:val="20"/>
        </w:rPr>
      </w:pPr>
      <w:bookmarkStart w:id="71" w:name="_Toc520971718"/>
      <w:r w:rsidRPr="003A316A">
        <w:rPr>
          <w:szCs w:val="20"/>
        </w:rPr>
        <w:lastRenderedPageBreak/>
        <w:t>Registro I015: Identificação das Contas da Escrituração Resumida a que se Refere a Escrituração Auxiliar</w:t>
      </w:r>
      <w:bookmarkEnd w:id="71"/>
    </w:p>
    <w:p w14:paraId="0E37DD1C" w14:textId="77777777" w:rsidR="00365AA9" w:rsidRPr="003A316A" w:rsidRDefault="00365AA9">
      <w:pPr>
        <w:pStyle w:val="Corpodetexto"/>
        <w:ind w:firstLine="708"/>
        <w:rPr>
          <w:rFonts w:ascii="Times New Roman" w:hAnsi="Times New Roman"/>
          <w:sz w:val="20"/>
          <w:szCs w:val="20"/>
        </w:rPr>
      </w:pPr>
    </w:p>
    <w:p w14:paraId="102A273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14:paraId="3C2FD4C8" w14:textId="77777777" w:rsidR="00365AA9" w:rsidRPr="003A316A" w:rsidRDefault="00365AA9">
      <w:pPr>
        <w:pStyle w:val="Corpodetexto"/>
        <w:ind w:firstLine="708"/>
        <w:rPr>
          <w:rFonts w:ascii="Times New Roman" w:hAnsi="Times New Roman"/>
          <w:sz w:val="20"/>
          <w:szCs w:val="20"/>
        </w:rPr>
      </w:pPr>
    </w:p>
    <w:p w14:paraId="1202C80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Observação: </w:t>
      </w:r>
      <w:r w:rsidRPr="003A316A">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14:paraId="0FC0D0C6" w14:textId="77777777" w:rsidR="00365AA9" w:rsidRPr="003A316A"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3A316A" w14:paraId="29F32CF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15E4B0" w14:textId="77777777" w:rsidR="00365AA9" w:rsidRPr="003A316A" w:rsidRDefault="00E36FD5">
            <w:pPr>
              <w:pStyle w:val="psds-corpodetexto"/>
              <w:spacing w:before="0" w:after="0"/>
              <w:rPr>
                <w:b/>
                <w:bCs/>
                <w:sz w:val="20"/>
                <w:szCs w:val="20"/>
              </w:rPr>
            </w:pPr>
            <w:r w:rsidRPr="003A316A">
              <w:rPr>
                <w:b/>
                <w:bCs/>
                <w:sz w:val="20"/>
                <w:szCs w:val="20"/>
              </w:rPr>
              <w:t>REGISTRO I015: IDENTIFICAÇÃO DAS CONTAS DA ESCRITURAÇÃO RESUMIDA A QUE SE REFERE A ESCRITURAÇÃO AUXILIAR</w:t>
            </w:r>
          </w:p>
        </w:tc>
      </w:tr>
      <w:tr w:rsidR="00365AA9" w:rsidRPr="003A316A" w14:paraId="13BE3B82"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10273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1F1A3E78" w14:textId="77777777">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DB6E2"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5DA89C"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107026A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CDB343F" w14:textId="77777777" w:rsidR="00365AA9" w:rsidRPr="003A316A" w:rsidRDefault="00E36FD5">
            <w:pPr>
              <w:pStyle w:val="psds-corpodetexto"/>
              <w:spacing w:before="0" w:after="0"/>
              <w:rPr>
                <w:b/>
                <w:bCs/>
                <w:sz w:val="20"/>
                <w:szCs w:val="20"/>
              </w:rPr>
            </w:pPr>
            <w:r w:rsidRPr="003A316A">
              <w:rPr>
                <w:b/>
                <w:bCs/>
                <w:sz w:val="20"/>
                <w:szCs w:val="20"/>
              </w:rPr>
              <w:t>Campo(s) chave:</w:t>
            </w:r>
          </w:p>
        </w:tc>
      </w:tr>
    </w:tbl>
    <w:p w14:paraId="3986F536" w14:textId="77777777" w:rsidR="00365AA9" w:rsidRPr="003A316A"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3A316A" w14:paraId="1C1873F9"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9E2BA" w14:textId="77777777" w:rsidR="00365AA9" w:rsidRPr="003A316A" w:rsidRDefault="00E36FD5">
            <w:pPr>
              <w:pStyle w:val="psds-corpodetexto"/>
              <w:spacing w:before="0" w:after="0"/>
              <w:rPr>
                <w:b/>
                <w:bCs/>
                <w:sz w:val="20"/>
                <w:szCs w:val="20"/>
              </w:rPr>
            </w:pPr>
            <w:r w:rsidRPr="003A316A">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FB9F56"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1C6EB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CF954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9FA7B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F274F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7E253C"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7522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1C7767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98467C6"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5C888"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B08A2"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D7192C"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EDA3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A70CC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29B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3AB36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07C5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AFB375"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w:t>
            </w:r>
          </w:p>
        </w:tc>
      </w:tr>
      <w:tr w:rsidR="00365AA9" w:rsidRPr="003A316A" w14:paraId="46692DD8"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8DC95B"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28B43"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57610" w14:textId="77777777" w:rsidR="00DA1FB6" w:rsidRPr="003A316A" w:rsidRDefault="00E36FD5">
            <w:pPr>
              <w:spacing w:line="240" w:lineRule="auto"/>
              <w:rPr>
                <w:rFonts w:cs="Times New Roman"/>
                <w:b/>
                <w:szCs w:val="20"/>
              </w:rPr>
            </w:pPr>
            <w:r w:rsidRPr="003A316A">
              <w:rPr>
                <w:rFonts w:cs="Times New Roman"/>
                <w:szCs w:val="20"/>
              </w:rPr>
              <w:t>Código da(s) conta(s) analítica(s) do Livro Diário com Escrituração Resumida (R) que recebe os lançamentos globais</w:t>
            </w:r>
            <w:r w:rsidR="00DA1FB6" w:rsidRPr="003A316A">
              <w:rPr>
                <w:rFonts w:cs="Times New Roman"/>
                <w:szCs w:val="20"/>
              </w:rPr>
              <w:t xml:space="preserve"> </w:t>
            </w:r>
            <w:r w:rsidR="00DA1FB6" w:rsidRPr="003A316A">
              <w:rPr>
                <w:rFonts w:cs="Times New Roman"/>
                <w:b/>
                <w:szCs w:val="20"/>
              </w:rPr>
              <w:t>(deve corresponder a uma conta sintética no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9F0CC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A9E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5D0E9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5CA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C6B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151E89"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[REGRA_VALIDA_CONTA_</w:t>
            </w:r>
          </w:p>
          <w:p w14:paraId="1F4124D8" w14:textId="77777777" w:rsidR="00365AA9" w:rsidRPr="003A316A" w:rsidRDefault="00E36FD5">
            <w:pPr>
              <w:shd w:val="clear" w:color="auto" w:fill="FFFFFF"/>
              <w:spacing w:line="240" w:lineRule="auto"/>
              <w:rPr>
                <w:rFonts w:cs="Times New Roman"/>
                <w:szCs w:val="20"/>
              </w:rPr>
            </w:pPr>
            <w:r w:rsidRPr="003A316A">
              <w:rPr>
                <w:rFonts w:cs="Times New Roman"/>
                <w:szCs w:val="20"/>
              </w:rPr>
              <w:t>RESUMIDO_AUXILIAR]</w:t>
            </w:r>
          </w:p>
          <w:p w14:paraId="212F395A" w14:textId="77777777" w:rsidR="00365AA9" w:rsidRPr="003A316A" w:rsidRDefault="00365AA9">
            <w:pPr>
              <w:shd w:val="clear" w:color="auto" w:fill="FFFFFF"/>
              <w:spacing w:line="240" w:lineRule="auto"/>
              <w:rPr>
                <w:rFonts w:cs="Times New Roman"/>
                <w:szCs w:val="20"/>
              </w:rPr>
            </w:pPr>
          </w:p>
          <w:p w14:paraId="2BB8051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[REGRA_VALIDA_CONTA_</w:t>
            </w:r>
          </w:p>
          <w:p w14:paraId="4DA82390" w14:textId="77777777" w:rsidR="00365AA9" w:rsidRPr="003A316A" w:rsidRDefault="00E36FD5">
            <w:pPr>
              <w:shd w:val="clear" w:color="auto" w:fill="FFFFFF"/>
              <w:spacing w:line="240" w:lineRule="auto"/>
              <w:rPr>
                <w:rFonts w:cs="Times New Roman"/>
                <w:szCs w:val="20"/>
              </w:rPr>
            </w:pPr>
            <w:r w:rsidRPr="003A316A">
              <w:rPr>
                <w:rFonts w:cs="Times New Roman"/>
                <w:szCs w:val="20"/>
              </w:rPr>
              <w:t>AUXILIAR_RESUMIDO]</w:t>
            </w:r>
          </w:p>
        </w:tc>
      </w:tr>
    </w:tbl>
    <w:p w14:paraId="4C108BD6" w14:textId="77777777" w:rsidR="00365AA9" w:rsidRPr="003A316A" w:rsidRDefault="00365AA9">
      <w:pPr>
        <w:pStyle w:val="Corpodetexto"/>
        <w:spacing w:line="240" w:lineRule="auto"/>
        <w:rPr>
          <w:rFonts w:ascii="Times New Roman" w:hAnsi="Times New Roman"/>
          <w:b/>
          <w:sz w:val="20"/>
          <w:szCs w:val="20"/>
        </w:rPr>
      </w:pPr>
    </w:p>
    <w:p w14:paraId="31D17ED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CFAC4E2" w14:textId="77777777" w:rsidR="00DA1FB6" w:rsidRPr="003A316A" w:rsidRDefault="00DA1FB6">
      <w:pPr>
        <w:pStyle w:val="Corpodetexto"/>
        <w:rPr>
          <w:rFonts w:ascii="Times New Roman" w:hAnsi="Times New Roman"/>
          <w:b/>
          <w:sz w:val="20"/>
          <w:szCs w:val="20"/>
        </w:rPr>
      </w:pPr>
    </w:p>
    <w:p w14:paraId="4B5FEB5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campo 02 do registro I010 = “R” ou “A” ou “Z”.</w:t>
      </w:r>
    </w:p>
    <w:p w14:paraId="39D44F4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0F16AF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68A19DAF" w14:textId="77777777" w:rsidR="00365AA9" w:rsidRPr="003A316A" w:rsidRDefault="00365AA9">
      <w:pPr>
        <w:pStyle w:val="Corpodetexto"/>
        <w:rPr>
          <w:rFonts w:ascii="Times New Roman" w:hAnsi="Times New Roman"/>
          <w:b/>
          <w:sz w:val="20"/>
          <w:szCs w:val="20"/>
        </w:rPr>
      </w:pPr>
    </w:p>
    <w:p w14:paraId="1B2B2A8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20A47DD" w14:textId="77777777" w:rsidR="00365AA9" w:rsidRPr="003A316A" w:rsidRDefault="00365AA9">
      <w:pPr>
        <w:pStyle w:val="Corpodetexto"/>
        <w:spacing w:line="240" w:lineRule="auto"/>
        <w:rPr>
          <w:rFonts w:ascii="Times New Roman" w:hAnsi="Times New Roman"/>
          <w:sz w:val="20"/>
          <w:szCs w:val="20"/>
        </w:rPr>
      </w:pPr>
    </w:p>
    <w:p w14:paraId="3F73E18C"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5BA07FCA" w14:textId="77777777" w:rsidR="00365AA9" w:rsidRPr="003A316A" w:rsidRDefault="00365AA9">
      <w:pPr>
        <w:pStyle w:val="Corpodetexto"/>
        <w:rPr>
          <w:rFonts w:ascii="Times New Roman" w:hAnsi="Times New Roman"/>
          <w:color w:val="00000A"/>
          <w:sz w:val="20"/>
          <w:szCs w:val="20"/>
        </w:rPr>
      </w:pPr>
    </w:p>
    <w:p w14:paraId="3753509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12483D8D" w14:textId="77777777" w:rsidR="00365AA9" w:rsidRPr="003A316A" w:rsidRDefault="00E36FD5">
      <w:pPr>
        <w:pStyle w:val="Corpodetexto"/>
        <w:tabs>
          <w:tab w:val="left" w:pos="1470"/>
        </w:tabs>
        <w:spacing w:line="240" w:lineRule="auto"/>
        <w:rPr>
          <w:rFonts w:ascii="Times New Roman" w:hAnsi="Times New Roman"/>
          <w:sz w:val="20"/>
          <w:szCs w:val="20"/>
        </w:rPr>
      </w:pPr>
      <w:r w:rsidRPr="003A316A">
        <w:rPr>
          <w:rFonts w:ascii="Times New Roman" w:hAnsi="Times New Roman"/>
          <w:sz w:val="20"/>
          <w:szCs w:val="20"/>
        </w:rPr>
        <w:tab/>
      </w:r>
    </w:p>
    <w:p w14:paraId="786E0BA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REGRA_VALIDA_CONTA_RESUMIDA_AUXILIAR: </w:t>
      </w:r>
      <w:r w:rsidRPr="003A316A">
        <w:rPr>
          <w:rFonts w:ascii="Times New Roman" w:hAnsi="Times New Roman"/>
          <w:sz w:val="20"/>
          <w:szCs w:val="20"/>
        </w:rPr>
        <w:t xml:space="preserve">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0C135A5" w14:textId="77777777" w:rsidR="00365AA9" w:rsidRPr="003A316A" w:rsidRDefault="00365AA9">
      <w:pPr>
        <w:pStyle w:val="Corpodetexto"/>
        <w:ind w:left="708"/>
        <w:rPr>
          <w:rFonts w:ascii="Times New Roman" w:hAnsi="Times New Roman"/>
          <w:sz w:val="20"/>
          <w:szCs w:val="20"/>
        </w:rPr>
      </w:pPr>
    </w:p>
    <w:p w14:paraId="7F33D514" w14:textId="77777777" w:rsidR="00DA1FB6" w:rsidRPr="003A316A" w:rsidRDefault="00DA1FB6">
      <w:pPr>
        <w:pStyle w:val="Corpodetexto"/>
        <w:ind w:left="708"/>
        <w:rPr>
          <w:rFonts w:ascii="Times New Roman" w:hAnsi="Times New Roman"/>
          <w:b/>
          <w:sz w:val="20"/>
          <w:szCs w:val="20"/>
        </w:rPr>
      </w:pPr>
    </w:p>
    <w:p w14:paraId="02824DD1" w14:textId="77777777" w:rsidR="00DA1FB6" w:rsidRPr="003A316A" w:rsidRDefault="00DA1FB6">
      <w:pPr>
        <w:pStyle w:val="Corpodetexto"/>
        <w:ind w:left="708"/>
        <w:rPr>
          <w:rFonts w:ascii="Times New Roman" w:hAnsi="Times New Roman"/>
          <w:b/>
          <w:sz w:val="20"/>
          <w:szCs w:val="20"/>
        </w:rPr>
      </w:pPr>
    </w:p>
    <w:p w14:paraId="5BEFED9E" w14:textId="77777777" w:rsidR="00DA1FB6" w:rsidRPr="003A316A" w:rsidRDefault="00DA1FB6">
      <w:pPr>
        <w:pStyle w:val="Corpodetexto"/>
        <w:ind w:left="708"/>
        <w:rPr>
          <w:rFonts w:ascii="Times New Roman" w:hAnsi="Times New Roman"/>
          <w:b/>
          <w:sz w:val="20"/>
          <w:szCs w:val="20"/>
        </w:rPr>
      </w:pPr>
    </w:p>
    <w:p w14:paraId="1E7BA410" w14:textId="77777777" w:rsidR="00DA1FB6" w:rsidRPr="003A316A" w:rsidRDefault="00DA1FB6">
      <w:pPr>
        <w:pStyle w:val="Corpodetexto"/>
        <w:ind w:left="708"/>
        <w:rPr>
          <w:rFonts w:ascii="Times New Roman" w:hAnsi="Times New Roman"/>
          <w:b/>
          <w:sz w:val="20"/>
          <w:szCs w:val="20"/>
        </w:rPr>
      </w:pPr>
    </w:p>
    <w:p w14:paraId="0851C63E"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lastRenderedPageBreak/>
        <w:t xml:space="preserve">REGRA_VALIDA_CONTA_AUXILIAR_RESUMIDO: </w:t>
      </w:r>
      <w:r w:rsidRPr="003A316A">
        <w:rPr>
          <w:rFonts w:ascii="Times New Roman" w:hAnsi="Times New Roman"/>
          <w:sz w:val="20"/>
          <w:szCs w:val="20"/>
        </w:rPr>
        <w:t xml:space="preserve">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42EF67D" w14:textId="77777777" w:rsidR="00DA1FB6" w:rsidRPr="003A316A" w:rsidRDefault="00DA1FB6">
      <w:pPr>
        <w:pStyle w:val="Corpodetexto"/>
        <w:rPr>
          <w:rFonts w:ascii="Times New Roman" w:hAnsi="Times New Roman"/>
          <w:b/>
          <w:sz w:val="20"/>
          <w:szCs w:val="20"/>
        </w:rPr>
      </w:pPr>
    </w:p>
    <w:p w14:paraId="58B2FB9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Forma de Escrituração Contábil: R – Livro Diário com Escrituração Resumida (com escrituração auxiliar): </w:t>
      </w:r>
    </w:p>
    <w:p w14:paraId="6569C191" w14:textId="77777777" w:rsidR="00365AA9" w:rsidRPr="003A316A" w:rsidRDefault="00365AA9">
      <w:pPr>
        <w:pStyle w:val="Corpodetexto"/>
        <w:ind w:left="1416"/>
        <w:rPr>
          <w:rFonts w:ascii="Times New Roman" w:hAnsi="Times New Roman"/>
          <w:b/>
          <w:sz w:val="20"/>
          <w:szCs w:val="20"/>
        </w:rPr>
      </w:pPr>
    </w:p>
    <w:p w14:paraId="2533B3F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V.1 – Arquivo do livro auxiliar (“A”):</w:t>
      </w:r>
    </w:p>
    <w:p w14:paraId="4B8CC25B" w14:textId="77777777" w:rsidR="00365AA9" w:rsidRPr="003A316A" w:rsidRDefault="00365AA9">
      <w:pPr>
        <w:pStyle w:val="Corpodetexto"/>
        <w:ind w:firstLine="708"/>
        <w:rPr>
          <w:rFonts w:ascii="Times New Roman" w:hAnsi="Times New Roman"/>
          <w:sz w:val="20"/>
          <w:szCs w:val="20"/>
        </w:rPr>
      </w:pPr>
    </w:p>
    <w:p w14:paraId="720907E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|I010|A|1.00| - foi informado “A” no registro I010.</w:t>
      </w:r>
    </w:p>
    <w:p w14:paraId="5F8129D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|I012|1|DIARIO COM RESCRITURAÇÃO RESUMIDA|0|| - identifica o livro auxiliar.</w:t>
      </w:r>
    </w:p>
    <w:p w14:paraId="79301AB6"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b/>
          <w:sz w:val="20"/>
          <w:szCs w:val="20"/>
        </w:rPr>
        <w:t>|I015|2328.1.0001|</w:t>
      </w:r>
    </w:p>
    <w:p w14:paraId="457DBBFE"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I015</w:t>
      </w:r>
    </w:p>
    <w:p w14:paraId="03A1CD21" w14:textId="77777777" w:rsidR="00365AA9" w:rsidRPr="003A316A" w:rsidRDefault="00E36FD5">
      <w:pPr>
        <w:pStyle w:val="PSDS-CorpodeTexto0"/>
        <w:ind w:left="1416"/>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conta </w:t>
      </w:r>
      <w:r w:rsidRPr="003A316A">
        <w:rPr>
          <w:rFonts w:ascii="Times New Roman" w:hAnsi="Times New Roman"/>
          <w:b/>
        </w:rPr>
        <w:t>analítica</w:t>
      </w:r>
      <w:r w:rsidRPr="003A316A">
        <w:rPr>
          <w:rFonts w:ascii="Times New Roman" w:hAnsi="Times New Roman"/>
        </w:rPr>
        <w:t xml:space="preserve"> do Livro Diário com Escrituração Resumida (R) que recebe os lançamentos globais: 2328.1.0001 (corresponde à conta “Bancos” do plano de contas) – </w:t>
      </w:r>
      <w:r w:rsidRPr="003A316A">
        <w:rPr>
          <w:rFonts w:ascii="Times New Roman" w:hAnsi="Times New Roman"/>
          <w:b/>
        </w:rPr>
        <w:t>Essa conta é sintética no I050 do livro auxiliar.</w:t>
      </w:r>
    </w:p>
    <w:p w14:paraId="714713E5" w14:textId="77777777" w:rsidR="00365AA9" w:rsidRPr="003A316A" w:rsidRDefault="00365AA9">
      <w:pPr>
        <w:pStyle w:val="PSDS-CorpodeTexto0"/>
        <w:ind w:left="2124"/>
        <w:jc w:val="both"/>
        <w:rPr>
          <w:rFonts w:ascii="Times New Roman" w:hAnsi="Times New Roman"/>
        </w:rPr>
      </w:pPr>
    </w:p>
    <w:p w14:paraId="4ED33F2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V.2 – Arquivo do livro principal (“R”): </w:t>
      </w:r>
      <w:r w:rsidRPr="003A316A">
        <w:rPr>
          <w:rFonts w:ascii="Times New Roman" w:hAnsi="Times New Roman"/>
          <w:sz w:val="20"/>
          <w:szCs w:val="20"/>
        </w:rPr>
        <w:t>A mesma conta informada no arquivo do livro auxiliar “A” também é informada neste arquivo, no registro I015.</w:t>
      </w:r>
    </w:p>
    <w:p w14:paraId="192A00C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|I010|R|1.00| - foi informado “R” no registro I010.</w:t>
      </w:r>
    </w:p>
    <w:p w14:paraId="7B6D7F3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|I012|1|DIARIO AUXILIAR DE BANCOS|0|33AE96E3D1A5EE6969D78BDC56551F91AE9558F8| - identifica o livro auxiliar.</w:t>
      </w:r>
    </w:p>
    <w:p w14:paraId="32B5D9B7"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b/>
          <w:sz w:val="20"/>
          <w:szCs w:val="20"/>
        </w:rPr>
        <w:t>|I015|2328.1.0001|</w:t>
      </w:r>
    </w:p>
    <w:p w14:paraId="056E03A5" w14:textId="77777777" w:rsidR="00365AA9" w:rsidRPr="003A316A" w:rsidRDefault="00E36FD5">
      <w:pPr>
        <w:pStyle w:val="PSDS-CorpodeTexto0"/>
        <w:ind w:left="708"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I015</w:t>
      </w:r>
    </w:p>
    <w:p w14:paraId="688E9353" w14:textId="77777777" w:rsidR="00365AA9" w:rsidRPr="003A316A" w:rsidRDefault="00E36FD5">
      <w:pPr>
        <w:pStyle w:val="PSDS-CorpodeTexto0"/>
        <w:ind w:left="1416"/>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conta analítica do Livro Diário com Escrituração Resumida (R) que recebe os lançamentos globais: 2328.1.0001 (corresponde à conta “Bancos” do plano de contas).</w:t>
      </w:r>
    </w:p>
    <w:p w14:paraId="40B6D4CF" w14:textId="77777777" w:rsidR="00365AA9" w:rsidRPr="003A316A" w:rsidRDefault="00365AA9">
      <w:pPr>
        <w:pStyle w:val="PSDS-CorpodeTexto0"/>
        <w:ind w:left="2124"/>
        <w:jc w:val="both"/>
        <w:rPr>
          <w:rFonts w:ascii="Times New Roman" w:hAnsi="Times New Roman"/>
        </w:rPr>
      </w:pPr>
    </w:p>
    <w:p w14:paraId="410ED421"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0ECC20A" w14:textId="77777777" w:rsidR="00365AA9" w:rsidRPr="003A316A" w:rsidRDefault="00E36FD5">
      <w:pPr>
        <w:pStyle w:val="Ttulo4"/>
        <w:rPr>
          <w:szCs w:val="20"/>
        </w:rPr>
      </w:pPr>
      <w:bookmarkStart w:id="72" w:name="_Toc520971719"/>
      <w:r w:rsidRPr="003A316A">
        <w:rPr>
          <w:szCs w:val="20"/>
        </w:rPr>
        <w:lastRenderedPageBreak/>
        <w:t>Registro I020: Campos Adicionais</w:t>
      </w:r>
      <w:bookmarkEnd w:id="72"/>
    </w:p>
    <w:p w14:paraId="45DCE17C" w14:textId="77777777" w:rsidR="00365AA9" w:rsidRPr="003A316A" w:rsidRDefault="00365AA9">
      <w:pPr>
        <w:pStyle w:val="Corpodetexto"/>
        <w:rPr>
          <w:rFonts w:ascii="Times New Roman" w:hAnsi="Times New Roman"/>
          <w:sz w:val="20"/>
          <w:szCs w:val="20"/>
        </w:rPr>
      </w:pPr>
    </w:p>
    <w:p w14:paraId="45C32298" w14:textId="77777777" w:rsidR="00365AA9" w:rsidRPr="003A316A" w:rsidRDefault="00E36FD5">
      <w:pPr>
        <w:pStyle w:val="Corpodetexto"/>
        <w:ind w:firstLine="708"/>
        <w:rPr>
          <w:rFonts w:ascii="Times New Roman" w:hAnsi="Times New Roman"/>
          <w:b/>
          <w:sz w:val="20"/>
          <w:szCs w:val="20"/>
        </w:rPr>
      </w:pPr>
      <w:r w:rsidRPr="003A316A">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registro. </w:t>
      </w:r>
      <w:r w:rsidRPr="003A316A">
        <w:rPr>
          <w:rFonts w:ascii="Times New Roman" w:hAnsi="Times New Roman"/>
          <w:b/>
          <w:sz w:val="20"/>
          <w:szCs w:val="20"/>
        </w:rPr>
        <w:t>Esta regra se aplica aos registros de I050 a I355.</w:t>
      </w:r>
    </w:p>
    <w:p w14:paraId="6A13052C" w14:textId="77777777" w:rsidR="00365AA9" w:rsidRPr="003A316A" w:rsidRDefault="00365AA9">
      <w:pPr>
        <w:pStyle w:val="Corpodetexto"/>
        <w:ind w:firstLine="708"/>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3A316A" w14:paraId="646895E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A4EA9" w14:textId="77777777" w:rsidR="00365AA9" w:rsidRPr="003A316A" w:rsidRDefault="00E36FD5">
            <w:pPr>
              <w:pStyle w:val="psds-corpodetexto"/>
              <w:spacing w:before="0" w:after="0"/>
              <w:rPr>
                <w:sz w:val="20"/>
                <w:szCs w:val="20"/>
              </w:rPr>
            </w:pPr>
            <w:r w:rsidRPr="003A316A">
              <w:rPr>
                <w:b/>
                <w:bCs/>
                <w:sz w:val="20"/>
                <w:szCs w:val="20"/>
              </w:rPr>
              <w:t>REGISTRO I020: </w:t>
            </w:r>
            <w:r w:rsidRPr="003A316A">
              <w:rPr>
                <w:rStyle w:val="apple-converted-space"/>
                <w:b/>
                <w:bCs/>
                <w:sz w:val="20"/>
                <w:szCs w:val="20"/>
              </w:rPr>
              <w:t> </w:t>
            </w:r>
            <w:r w:rsidRPr="003A316A">
              <w:rPr>
                <w:b/>
                <w:bCs/>
                <w:sz w:val="20"/>
                <w:szCs w:val="20"/>
              </w:rPr>
              <w:t>CAMPOS ADICIONAIS</w:t>
            </w:r>
          </w:p>
        </w:tc>
      </w:tr>
      <w:tr w:rsidR="00365AA9" w:rsidRPr="003A316A" w14:paraId="226CAE4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4B264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D07E1C3" w14:textId="77777777" w:rsidR="00365AA9" w:rsidRPr="003A316A" w:rsidRDefault="00E36FD5">
            <w:pPr>
              <w:pStyle w:val="psds-corpodetexto"/>
              <w:spacing w:before="0" w:after="0"/>
              <w:rPr>
                <w:sz w:val="20"/>
                <w:szCs w:val="20"/>
              </w:rPr>
            </w:pPr>
            <w:r w:rsidRPr="003A316A">
              <w:rPr>
                <w:sz w:val="20"/>
                <w:szCs w:val="20"/>
              </w:rPr>
              <w:t>[</w:t>
            </w:r>
            <w:hyperlink w:anchor="REGRA_CAMPOS_ADICIONAIS" w:history="1">
              <w:r w:rsidRPr="003A316A">
                <w:rPr>
                  <w:rStyle w:val="InternetLink"/>
                  <w:color w:val="00000A"/>
                  <w:sz w:val="20"/>
                  <w:szCs w:val="20"/>
                </w:rPr>
                <w:t>REGRA_CAMPOS_ADICIONAIS</w:t>
              </w:r>
            </w:hyperlink>
            <w:r w:rsidRPr="003A316A">
              <w:rPr>
                <w:sz w:val="20"/>
                <w:szCs w:val="20"/>
              </w:rPr>
              <w:t>]</w:t>
            </w:r>
          </w:p>
        </w:tc>
      </w:tr>
      <w:tr w:rsidR="00365AA9" w:rsidRPr="003A316A" w14:paraId="1A037F91" w14:textId="77777777">
        <w:trPr>
          <w:jc w:val="center"/>
        </w:trPr>
        <w:tc>
          <w:tcPr>
            <w:tcW w:w="623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661190"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CBC9741"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8BD308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41A755" w14:textId="77777777" w:rsidR="00365AA9" w:rsidRPr="003A316A" w:rsidRDefault="00E36FD5">
            <w:pPr>
              <w:pStyle w:val="psds-corpodetexto"/>
              <w:spacing w:before="0" w:after="0"/>
              <w:rPr>
                <w:b/>
                <w:bCs/>
                <w:sz w:val="20"/>
                <w:szCs w:val="20"/>
              </w:rPr>
            </w:pPr>
            <w:r w:rsidRPr="003A316A">
              <w:rPr>
                <w:b/>
                <w:bCs/>
                <w:sz w:val="20"/>
                <w:szCs w:val="20"/>
              </w:rPr>
              <w:t>Campo(s) chave:</w:t>
            </w:r>
          </w:p>
        </w:tc>
      </w:tr>
    </w:tbl>
    <w:p w14:paraId="6CFCBF21" w14:textId="77777777" w:rsidR="00365AA9" w:rsidRPr="003A316A" w:rsidRDefault="00E36FD5">
      <w:pPr>
        <w:spacing w:line="240" w:lineRule="auto"/>
        <w:rPr>
          <w:rFonts w:cs="Times New Roman"/>
          <w:szCs w:val="20"/>
        </w:rPr>
      </w:pPr>
      <w:r w:rsidRPr="003A316A">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365AA9" w:rsidRPr="003A316A" w14:paraId="7A577D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D456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9B85C3"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67566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06B12C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BC0FD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B8AA1C"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62C971"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6C2A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3F648E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708547C"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E62A4"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CAF0A3" w14:textId="77777777" w:rsidR="00365AA9" w:rsidRPr="003A316A" w:rsidRDefault="00E36FD5">
            <w:pPr>
              <w:spacing w:line="240" w:lineRule="auto"/>
              <w:rPr>
                <w:rFonts w:cs="Times New Roman"/>
                <w:szCs w:val="20"/>
              </w:rPr>
            </w:pPr>
            <w:r w:rsidRPr="003A316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E8CDD"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EA046"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877ACA"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7E7DA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793EA" w14:textId="77777777" w:rsidR="00365AA9" w:rsidRPr="003A316A" w:rsidRDefault="00E36FD5">
            <w:pPr>
              <w:shd w:val="clear" w:color="auto" w:fill="FFFFFF"/>
              <w:spacing w:line="240" w:lineRule="auto"/>
              <w:rPr>
                <w:rFonts w:cs="Times New Roman"/>
                <w:szCs w:val="20"/>
              </w:rPr>
            </w:pPr>
            <w:r w:rsidRPr="003A316A">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E2317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90FB6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27D8554"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9E053F"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C0073" w14:textId="77777777" w:rsidR="00365AA9" w:rsidRPr="003A316A" w:rsidRDefault="00E36FD5">
            <w:pPr>
              <w:spacing w:line="240" w:lineRule="auto"/>
              <w:rPr>
                <w:rFonts w:cs="Times New Roman"/>
                <w:szCs w:val="20"/>
              </w:rPr>
            </w:pPr>
            <w:r w:rsidRPr="003A316A">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EA2F52"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13B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F0C6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C8D3C"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631641" w14:textId="77777777" w:rsidR="00365AA9" w:rsidRPr="003A316A" w:rsidRDefault="00E36FD5">
            <w:pPr>
              <w:shd w:val="clear" w:color="auto" w:fill="FFFFFF"/>
              <w:spacing w:line="240" w:lineRule="auto"/>
              <w:rPr>
                <w:rFonts w:cs="Times New Roman"/>
                <w:szCs w:val="20"/>
              </w:rPr>
            </w:pPr>
            <w:r w:rsidRPr="003A316A">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9A531"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2F9BC"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[REGRA_REG_COD_NUM</w:t>
            </w:r>
          </w:p>
          <w:p w14:paraId="7AD345DC" w14:textId="77777777" w:rsidR="00365AA9" w:rsidRPr="003A316A" w:rsidRDefault="00E36FD5">
            <w:pPr>
              <w:shd w:val="clear" w:color="auto" w:fill="FFFFFF"/>
              <w:spacing w:line="240" w:lineRule="auto"/>
              <w:rPr>
                <w:rFonts w:cs="Times New Roman"/>
                <w:szCs w:val="20"/>
              </w:rPr>
            </w:pPr>
            <w:r w:rsidRPr="003A316A">
              <w:rPr>
                <w:rFonts w:cs="Times New Roman"/>
                <w:szCs w:val="20"/>
              </w:rPr>
              <w:t>_AD_DUPLICADO]</w:t>
            </w:r>
          </w:p>
          <w:p w14:paraId="162C09B8" w14:textId="77777777" w:rsidR="00365AA9" w:rsidRPr="003A316A" w:rsidRDefault="00365AA9">
            <w:pPr>
              <w:shd w:val="clear" w:color="auto" w:fill="FFFFFF"/>
              <w:spacing w:line="240" w:lineRule="auto"/>
              <w:rPr>
                <w:rFonts w:cs="Times New Roman"/>
                <w:szCs w:val="20"/>
              </w:rPr>
            </w:pPr>
          </w:p>
        </w:tc>
      </w:tr>
      <w:tr w:rsidR="00365AA9" w:rsidRPr="003A316A" w14:paraId="540474F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70A4CF"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6F6301" w14:textId="77777777" w:rsidR="00365AA9" w:rsidRPr="003A316A" w:rsidRDefault="00E36FD5">
            <w:pPr>
              <w:spacing w:line="240" w:lineRule="auto"/>
              <w:rPr>
                <w:rFonts w:cs="Times New Roman"/>
                <w:szCs w:val="20"/>
              </w:rPr>
            </w:pPr>
            <w:r w:rsidRPr="003A316A">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35F3FC"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DBD20"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D3F6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6636E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54DF4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6C32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25A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E32DBF4"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A0882D2"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F90A0" w14:textId="77777777" w:rsidR="00365AA9" w:rsidRPr="003A316A" w:rsidRDefault="00E36FD5">
            <w:pPr>
              <w:spacing w:line="240" w:lineRule="auto"/>
              <w:rPr>
                <w:rFonts w:cs="Times New Roman"/>
                <w:szCs w:val="20"/>
              </w:rPr>
            </w:pPr>
            <w:r w:rsidRPr="003A316A">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C17E6"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DC139"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8A8C7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C56A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D503D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00E0F0"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239D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91DF9C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D0578"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7A0AA" w14:textId="77777777" w:rsidR="00365AA9" w:rsidRPr="003A316A" w:rsidRDefault="00E36FD5">
            <w:pPr>
              <w:spacing w:line="240" w:lineRule="auto"/>
              <w:rPr>
                <w:rFonts w:cs="Times New Roman"/>
                <w:szCs w:val="20"/>
              </w:rPr>
            </w:pPr>
            <w:r w:rsidRPr="003A316A">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B6BF4"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095372"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D3142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910E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CA6DF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9AD31"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6126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C12AF3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050044"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825E4" w14:textId="77777777" w:rsidR="00365AA9" w:rsidRPr="003A316A" w:rsidRDefault="00E36FD5">
            <w:pPr>
              <w:spacing w:line="240" w:lineRule="auto"/>
              <w:rPr>
                <w:rFonts w:cs="Times New Roman"/>
                <w:szCs w:val="20"/>
              </w:rPr>
            </w:pPr>
            <w:r w:rsidRPr="003A316A">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278F6" w14:textId="77777777" w:rsidR="00365AA9" w:rsidRPr="003A316A" w:rsidRDefault="00E36FD5">
            <w:pPr>
              <w:shd w:val="clear" w:color="auto" w:fill="FFFFFF"/>
              <w:spacing w:line="240" w:lineRule="auto"/>
              <w:rPr>
                <w:rFonts w:cs="Times New Roman"/>
                <w:szCs w:val="20"/>
              </w:rPr>
            </w:pPr>
            <w:r w:rsidRPr="003A316A">
              <w:rPr>
                <w:rFonts w:cs="Times New Roman"/>
                <w:szCs w:val="20"/>
              </w:rPr>
              <w:t>Indicação do tipo de dado (N: numérico; C: caractere).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E76D19"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1627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BA8A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E431" w14:textId="77777777" w:rsidR="00365AA9" w:rsidRPr="003A316A" w:rsidRDefault="00E36FD5">
            <w:pPr>
              <w:shd w:val="clear" w:color="auto" w:fill="FFFFFF"/>
              <w:spacing w:line="240" w:lineRule="auto"/>
              <w:rPr>
                <w:rFonts w:cs="Times New Roman"/>
                <w:szCs w:val="20"/>
              </w:rPr>
            </w:pPr>
            <w:r w:rsidRPr="003A316A">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9027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A17BA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23D94F4A" w14:textId="77777777" w:rsidR="00365AA9" w:rsidRPr="003A316A" w:rsidRDefault="00365AA9">
      <w:pPr>
        <w:rPr>
          <w:rFonts w:cs="Times New Roman"/>
          <w:b/>
          <w:szCs w:val="20"/>
        </w:rPr>
      </w:pPr>
    </w:p>
    <w:p w14:paraId="62C3903D" w14:textId="77777777" w:rsidR="00365AA9" w:rsidRPr="003A316A" w:rsidRDefault="00E36FD5">
      <w:pPr>
        <w:rPr>
          <w:rFonts w:cs="Times New Roman"/>
          <w:b/>
          <w:szCs w:val="20"/>
        </w:rPr>
      </w:pPr>
      <w:r w:rsidRPr="003A316A">
        <w:rPr>
          <w:rFonts w:cs="Times New Roman"/>
          <w:b/>
          <w:szCs w:val="20"/>
        </w:rPr>
        <w:t>I - Observações:</w:t>
      </w:r>
    </w:p>
    <w:p w14:paraId="0381638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15D3228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5FE1817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6931ABCB" w14:textId="77777777" w:rsidR="00365AA9" w:rsidRPr="003A316A" w:rsidRDefault="00365AA9">
      <w:pPr>
        <w:shd w:val="clear" w:color="auto" w:fill="FFFFFF"/>
        <w:jc w:val="both"/>
        <w:rPr>
          <w:rFonts w:cs="Times New Roman"/>
          <w:szCs w:val="20"/>
        </w:rPr>
      </w:pPr>
    </w:p>
    <w:p w14:paraId="31986F9A"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Quanto 0000.IDENT_MF for igual a “S”, os campos já existentes nos registros I155, I157, I200, I250, I310 e I355 deverão ser preenchidos com os valores baseados </w:t>
      </w:r>
      <w:r w:rsidRPr="003A316A">
        <w:rPr>
          <w:rFonts w:cs="Times New Roman"/>
          <w:b/>
          <w:szCs w:val="20"/>
        </w:rPr>
        <w:t>nacional</w:t>
      </w:r>
      <w:r w:rsidRPr="003A316A">
        <w:rPr>
          <w:rFonts w:cs="Times New Roman"/>
          <w:szCs w:val="20"/>
        </w:rPr>
        <w:t>, atendendo ao disposto nos artigos 286 e 287 da Instrução Normativa RFB nº 1.700/2017.</w:t>
      </w:r>
    </w:p>
    <w:p w14:paraId="3FFE2D27" w14:textId="77777777" w:rsidR="00365AA9" w:rsidRPr="003A316A" w:rsidRDefault="00365AA9">
      <w:pPr>
        <w:shd w:val="clear" w:color="auto" w:fill="FFFFFF"/>
        <w:ind w:firstLine="708"/>
        <w:jc w:val="both"/>
        <w:rPr>
          <w:rFonts w:cs="Times New Roman"/>
          <w:szCs w:val="20"/>
        </w:rPr>
      </w:pPr>
    </w:p>
    <w:p w14:paraId="15171294"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31307056" w14:textId="77777777" w:rsidR="00365AA9" w:rsidRPr="003A316A" w:rsidRDefault="00365AA9">
      <w:pPr>
        <w:shd w:val="clear" w:color="auto" w:fill="FFFFFF"/>
        <w:ind w:firstLine="708"/>
        <w:jc w:val="both"/>
        <w:rPr>
          <w:rFonts w:cs="Times New Roman"/>
          <w:b/>
          <w:szCs w:val="20"/>
        </w:rPr>
      </w:pPr>
    </w:p>
    <w:p w14:paraId="2A527267" w14:textId="77777777" w:rsidR="00365AA9" w:rsidRPr="003A316A" w:rsidRDefault="00E36FD5">
      <w:pPr>
        <w:pStyle w:val="Corpodetexto"/>
        <w:rPr>
          <w:rFonts w:ascii="Times New Roman" w:hAnsi="Times New Roman"/>
          <w:sz w:val="20"/>
          <w:szCs w:val="20"/>
        </w:rPr>
      </w:pPr>
      <w:r w:rsidRPr="003A316A">
        <w:rPr>
          <w:rFonts w:ascii="Times New Roman" w:hAnsi="Times New Roman"/>
          <w:b/>
          <w:bCs/>
          <w:sz w:val="20"/>
          <w:szCs w:val="20"/>
        </w:rPr>
        <w:t>REGISTRO I155:</w:t>
      </w:r>
      <w:r w:rsidRPr="003A316A">
        <w:rPr>
          <w:rStyle w:val="apple-converted-space"/>
          <w:rFonts w:ascii="Times New Roman" w:hAnsi="Times New Roman"/>
          <w:b/>
          <w:bCs/>
          <w:sz w:val="20"/>
          <w:szCs w:val="20"/>
        </w:rPr>
        <w:t> </w:t>
      </w:r>
      <w:r w:rsidRPr="003A316A">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3A316A" w14:paraId="50FBD24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BA71F"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71199"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7B0368" w14:textId="77777777" w:rsidR="00365AA9" w:rsidRPr="003A316A" w:rsidRDefault="00E36FD5">
            <w:pPr>
              <w:shd w:val="clear" w:color="auto" w:fill="FFFFFF"/>
              <w:jc w:val="both"/>
              <w:rPr>
                <w:rFonts w:cs="Times New Roman"/>
                <w:szCs w:val="20"/>
              </w:rPr>
            </w:pPr>
            <w:r w:rsidRPr="003A316A">
              <w:rPr>
                <w:rFonts w:cs="Times New Roman"/>
                <w:szCs w:val="20"/>
              </w:rPr>
              <w:t>Valor do saldo inicial do período em moeda funcional, convertida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3E8B0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68EBC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2B0A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590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264173DA"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EC5D5"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866A1"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F7B1"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3C3C2CE6" w14:textId="77777777" w:rsidR="00365AA9" w:rsidRPr="003A316A" w:rsidRDefault="00E36FD5">
            <w:pPr>
              <w:spacing w:line="240" w:lineRule="auto"/>
              <w:rPr>
                <w:rFonts w:cs="Times New Roman"/>
                <w:szCs w:val="20"/>
              </w:rPr>
            </w:pPr>
            <w:r w:rsidRPr="003A316A">
              <w:rPr>
                <w:rFonts w:cs="Times New Roman"/>
                <w:szCs w:val="20"/>
              </w:rPr>
              <w:t>D - Devedor;</w:t>
            </w:r>
          </w:p>
          <w:p w14:paraId="6B934719"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783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E0238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BF154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049F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r w:rsidR="00365AA9" w:rsidRPr="003A316A" w14:paraId="42E05A91"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628BE"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5E3DA" w14:textId="77777777" w:rsidR="00365AA9" w:rsidRPr="003A316A" w:rsidRDefault="00E36FD5">
            <w:pPr>
              <w:shd w:val="clear" w:color="auto" w:fill="FFFFFF"/>
              <w:spacing w:line="240" w:lineRule="auto"/>
              <w:rPr>
                <w:rFonts w:cs="Times New Roman"/>
                <w:szCs w:val="20"/>
              </w:rPr>
            </w:pPr>
            <w:r w:rsidRPr="003A316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13126F" w14:textId="77777777" w:rsidR="00365AA9" w:rsidRPr="003A316A" w:rsidRDefault="00E36FD5">
            <w:pPr>
              <w:spacing w:line="240" w:lineRule="auto"/>
              <w:rPr>
                <w:rFonts w:cs="Times New Roman"/>
                <w:szCs w:val="20"/>
              </w:rPr>
            </w:pPr>
            <w:r w:rsidRPr="003A316A">
              <w:rPr>
                <w:rFonts w:cs="Times New Roman"/>
                <w:szCs w:val="20"/>
              </w:rPr>
              <w:t>Valor total dos débitos do período em moeda funcional, convertida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B730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C3C25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02BC4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DA6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76F6F861"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F3AAD" w14:textId="77777777" w:rsidR="00365AA9" w:rsidRPr="003A316A" w:rsidRDefault="00E36FD5">
            <w:pPr>
              <w:shd w:val="clear" w:color="auto" w:fill="FFFFFF"/>
              <w:spacing w:line="240" w:lineRule="auto"/>
              <w:rPr>
                <w:rFonts w:cs="Times New Roman"/>
                <w:szCs w:val="20"/>
              </w:rPr>
            </w:pPr>
            <w:r w:rsidRPr="003A316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7ADC0F" w14:textId="77777777" w:rsidR="00365AA9" w:rsidRPr="003A316A" w:rsidRDefault="00E36FD5">
            <w:pPr>
              <w:shd w:val="clear" w:color="auto" w:fill="FFFFFF"/>
              <w:spacing w:line="240" w:lineRule="auto"/>
              <w:rPr>
                <w:rFonts w:cs="Times New Roman"/>
                <w:szCs w:val="20"/>
              </w:rPr>
            </w:pPr>
            <w:r w:rsidRPr="003A316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5903CA" w14:textId="77777777" w:rsidR="00365AA9" w:rsidRPr="003A316A" w:rsidRDefault="00E36FD5">
            <w:pPr>
              <w:spacing w:line="240" w:lineRule="auto"/>
              <w:rPr>
                <w:rFonts w:cs="Times New Roman"/>
                <w:szCs w:val="20"/>
              </w:rPr>
            </w:pPr>
            <w:r w:rsidRPr="003A316A">
              <w:rPr>
                <w:rFonts w:cs="Times New Roman"/>
                <w:szCs w:val="20"/>
              </w:rPr>
              <w:t>Valor total dos créditos do período em moeda funcional.</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33C2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710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13E1F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D192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26A6E7A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A3A961"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A5F017"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F873F5" w14:textId="77777777" w:rsidR="00365AA9" w:rsidRPr="003A316A" w:rsidRDefault="00E36FD5">
            <w:pPr>
              <w:spacing w:line="240" w:lineRule="auto"/>
              <w:rPr>
                <w:rFonts w:cs="Times New Roman"/>
                <w:szCs w:val="20"/>
              </w:rPr>
            </w:pPr>
            <w:r w:rsidRPr="003A316A">
              <w:rPr>
                <w:rFonts w:cs="Times New Roman"/>
                <w:szCs w:val="20"/>
              </w:rPr>
              <w:t>Valor do saldo final do período em moeda funcional, convertida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852A1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B7A2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7A42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4D46E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74D37A0"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21802" w14:textId="77777777" w:rsidR="00365AA9" w:rsidRPr="003A316A" w:rsidRDefault="00E36FD5">
            <w:pPr>
              <w:shd w:val="clear" w:color="auto" w:fill="FFFFFF"/>
              <w:spacing w:line="240" w:lineRule="auto"/>
              <w:rPr>
                <w:rFonts w:cs="Times New Roman"/>
                <w:szCs w:val="20"/>
              </w:rPr>
            </w:pPr>
            <w:r w:rsidRPr="003A316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2FE7DC"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DEA264"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55088409" w14:textId="77777777" w:rsidR="00365AA9" w:rsidRPr="003A316A" w:rsidRDefault="00E36FD5">
            <w:pPr>
              <w:spacing w:line="240" w:lineRule="auto"/>
              <w:rPr>
                <w:rFonts w:cs="Times New Roman"/>
                <w:szCs w:val="20"/>
              </w:rPr>
            </w:pPr>
            <w:r w:rsidRPr="003A316A">
              <w:rPr>
                <w:rFonts w:cs="Times New Roman"/>
                <w:szCs w:val="20"/>
              </w:rPr>
              <w:t>D - Devedor;</w:t>
            </w:r>
          </w:p>
          <w:p w14:paraId="42BE1F78"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CA130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9354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8EE6E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CDF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085BB066"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08AEBAB" w14:textId="77777777" w:rsidR="00365AA9" w:rsidRPr="003A316A" w:rsidRDefault="00E36FD5">
      <w:pPr>
        <w:pStyle w:val="Corpodetexto"/>
        <w:rPr>
          <w:rFonts w:ascii="Times New Roman" w:hAnsi="Times New Roman"/>
          <w:b/>
          <w:bCs/>
          <w:sz w:val="20"/>
          <w:szCs w:val="20"/>
          <w:lang w:val="it-IT"/>
        </w:rPr>
      </w:pPr>
      <w:r w:rsidRPr="003A316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3A316A" w14:paraId="15A8131A"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7FE091"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E9F3"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9EFDD" w14:textId="77777777" w:rsidR="00365AA9" w:rsidRPr="003A316A" w:rsidRDefault="00E36FD5">
            <w:pPr>
              <w:spacing w:line="240" w:lineRule="auto"/>
              <w:rPr>
                <w:rFonts w:cs="Times New Roman"/>
                <w:szCs w:val="20"/>
              </w:rPr>
            </w:pPr>
            <w:r w:rsidRPr="003A316A">
              <w:rPr>
                <w:rFonts w:cs="Times New Roman"/>
                <w:szCs w:val="20"/>
              </w:rPr>
              <w:t>Valor do saldo inicial do período em moeda funcional, convertida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3A9E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AF59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1C6B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5269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4558A996"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18DDB"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BFA5A"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028D6"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02CB60EE" w14:textId="77777777" w:rsidR="00365AA9" w:rsidRPr="003A316A" w:rsidRDefault="00E36FD5">
            <w:pPr>
              <w:spacing w:line="240" w:lineRule="auto"/>
              <w:rPr>
                <w:rFonts w:cs="Times New Roman"/>
                <w:szCs w:val="20"/>
              </w:rPr>
            </w:pPr>
            <w:r w:rsidRPr="003A316A">
              <w:rPr>
                <w:rFonts w:cs="Times New Roman"/>
                <w:szCs w:val="20"/>
              </w:rPr>
              <w:t>D - Devedor;</w:t>
            </w:r>
          </w:p>
          <w:p w14:paraId="4F522D01" w14:textId="77777777" w:rsidR="00365AA9" w:rsidRPr="003A316A" w:rsidRDefault="00E36FD5">
            <w:pPr>
              <w:spacing w:line="240" w:lineRule="auto"/>
              <w:rPr>
                <w:rFonts w:cs="Times New Roman"/>
                <w:szCs w:val="20"/>
              </w:rPr>
            </w:pPr>
            <w:r w:rsidRPr="003A316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54F1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7FA0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0F9BC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74A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756EB80E"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3397E5C0" w14:textId="77777777" w:rsidR="00365AA9" w:rsidRPr="003A316A" w:rsidRDefault="00E36FD5">
      <w:pPr>
        <w:shd w:val="clear" w:color="auto" w:fill="FFFFFF"/>
        <w:spacing w:line="240" w:lineRule="auto"/>
        <w:rPr>
          <w:rFonts w:cs="Times New Roman"/>
          <w:b/>
          <w:bCs/>
          <w:szCs w:val="20"/>
          <w:lang w:val="it-IT"/>
        </w:rPr>
      </w:pPr>
      <w:r w:rsidRPr="003A316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3A316A" w14:paraId="10176406"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5C98B"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21CEB0" w14:textId="77777777" w:rsidR="00365AA9" w:rsidRPr="003A316A" w:rsidRDefault="00E36FD5">
            <w:pPr>
              <w:shd w:val="clear" w:color="auto" w:fill="FFFFFF"/>
              <w:spacing w:line="240" w:lineRule="auto"/>
              <w:rPr>
                <w:rFonts w:cs="Times New Roman"/>
                <w:szCs w:val="20"/>
              </w:rPr>
            </w:pPr>
            <w:r w:rsidRPr="003A316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2ECB6" w14:textId="77777777" w:rsidR="00365AA9" w:rsidRPr="003A316A" w:rsidRDefault="00E36FD5">
            <w:pPr>
              <w:spacing w:line="240" w:lineRule="auto"/>
              <w:rPr>
                <w:rFonts w:cs="Times New Roman"/>
                <w:szCs w:val="20"/>
              </w:rPr>
            </w:pPr>
            <w:r w:rsidRPr="003A316A">
              <w:rPr>
                <w:rFonts w:cs="Times New Roman"/>
                <w:szCs w:val="20"/>
              </w:rPr>
              <w:t>Valor do lançamento em moeda funcional, convertida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FD37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1464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12639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83887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6C64FA64"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78E6C1B7" w14:textId="77777777" w:rsidR="00365AA9" w:rsidRPr="003A316A" w:rsidRDefault="00E36FD5">
      <w:pPr>
        <w:shd w:val="clear" w:color="auto" w:fill="FFFFFF"/>
        <w:spacing w:line="240" w:lineRule="auto"/>
        <w:rPr>
          <w:rFonts w:cs="Times New Roman"/>
          <w:b/>
          <w:bCs/>
          <w:szCs w:val="20"/>
        </w:rPr>
      </w:pPr>
      <w:r w:rsidRPr="003A316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3A316A" w14:paraId="2FC4A8D5"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27F31" w14:textId="77777777" w:rsidR="00365AA9" w:rsidRPr="003A316A" w:rsidRDefault="00E36FD5">
            <w:pPr>
              <w:shd w:val="clear" w:color="auto" w:fill="FFFFFF"/>
              <w:spacing w:line="240" w:lineRule="auto"/>
              <w:rPr>
                <w:rFonts w:cs="Times New Roman"/>
                <w:szCs w:val="20"/>
              </w:rPr>
            </w:pPr>
            <w:r w:rsidRPr="003A316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6626D" w14:textId="77777777" w:rsidR="00365AA9" w:rsidRPr="003A316A" w:rsidRDefault="00E36FD5">
            <w:pPr>
              <w:shd w:val="clear" w:color="auto" w:fill="FFFFFF"/>
              <w:spacing w:line="240" w:lineRule="auto"/>
              <w:rPr>
                <w:rFonts w:cs="Times New Roman"/>
                <w:szCs w:val="20"/>
              </w:rPr>
            </w:pPr>
            <w:r w:rsidRPr="003A316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AD174" w14:textId="77777777" w:rsidR="00365AA9" w:rsidRPr="003A316A" w:rsidRDefault="00E36FD5">
            <w:pPr>
              <w:spacing w:line="240" w:lineRule="auto"/>
              <w:rPr>
                <w:rFonts w:cs="Times New Roman"/>
                <w:szCs w:val="20"/>
              </w:rPr>
            </w:pPr>
            <w:r w:rsidRPr="003A316A">
              <w:rPr>
                <w:rFonts w:cs="Times New Roman"/>
                <w:szCs w:val="20"/>
              </w:rPr>
              <w:t>Valor da partida em moeda funcional, convertida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B231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22A81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307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8D79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03285567"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DC474"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B65E26"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6A0A3" w14:textId="77777777" w:rsidR="00365AA9" w:rsidRPr="003A316A" w:rsidRDefault="00E36FD5">
            <w:pPr>
              <w:spacing w:line="240" w:lineRule="auto"/>
              <w:rPr>
                <w:rFonts w:cs="Times New Roman"/>
                <w:szCs w:val="20"/>
              </w:rPr>
            </w:pPr>
            <w:r w:rsidRPr="003A316A">
              <w:rPr>
                <w:rFonts w:cs="Times New Roman"/>
                <w:szCs w:val="20"/>
              </w:rPr>
              <w:t>Indicador da natureza da partida em moeda funcional:</w:t>
            </w:r>
          </w:p>
          <w:p w14:paraId="228D55F9" w14:textId="77777777" w:rsidR="00365AA9" w:rsidRPr="003A316A" w:rsidRDefault="00E36FD5">
            <w:pPr>
              <w:spacing w:line="240" w:lineRule="auto"/>
              <w:rPr>
                <w:rFonts w:cs="Times New Roman"/>
                <w:szCs w:val="20"/>
              </w:rPr>
            </w:pPr>
            <w:r w:rsidRPr="003A316A">
              <w:rPr>
                <w:rFonts w:cs="Times New Roman"/>
                <w:szCs w:val="20"/>
              </w:rPr>
              <w:t>D - Débito;</w:t>
            </w:r>
          </w:p>
          <w:p w14:paraId="2327F33F" w14:textId="77777777" w:rsidR="00365AA9" w:rsidRPr="003A316A" w:rsidRDefault="00E36FD5">
            <w:pPr>
              <w:spacing w:line="240" w:lineRule="auto"/>
              <w:rPr>
                <w:rFonts w:cs="Times New Roman"/>
                <w:szCs w:val="20"/>
              </w:rPr>
            </w:pPr>
            <w:r w:rsidRPr="003A316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B7DC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05C0A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C43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630E4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3D60F116"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B0DBA53" w14:textId="77777777" w:rsidR="00365AA9" w:rsidRPr="003A316A" w:rsidRDefault="00E36FD5">
      <w:pPr>
        <w:shd w:val="clear" w:color="auto" w:fill="FFFFFF"/>
        <w:spacing w:line="240" w:lineRule="auto"/>
        <w:rPr>
          <w:rFonts w:cs="Times New Roman"/>
          <w:szCs w:val="20"/>
        </w:rPr>
      </w:pPr>
      <w:r w:rsidRPr="003A316A">
        <w:rPr>
          <w:rFonts w:cs="Times New Roman"/>
          <w:b/>
          <w:bCs/>
          <w:szCs w:val="20"/>
        </w:rPr>
        <w:t>REGISTRO I310:</w:t>
      </w:r>
      <w:r w:rsidRPr="003A316A">
        <w:rPr>
          <w:rStyle w:val="apple-converted-space"/>
          <w:rFonts w:cs="Times New Roman"/>
          <w:b/>
          <w:bCs/>
          <w:szCs w:val="20"/>
        </w:rPr>
        <w:t> </w:t>
      </w:r>
      <w:r w:rsidRPr="003A316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3A316A" w14:paraId="3647B7F7"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1F11E"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7C0C7B" w14:textId="77777777" w:rsidR="00365AA9" w:rsidRPr="003A316A" w:rsidRDefault="00E36FD5">
            <w:pPr>
              <w:shd w:val="clear" w:color="auto" w:fill="FFFFFF"/>
              <w:spacing w:line="240" w:lineRule="auto"/>
              <w:rPr>
                <w:rFonts w:cs="Times New Roman"/>
                <w:szCs w:val="20"/>
              </w:rPr>
            </w:pPr>
            <w:r w:rsidRPr="003A316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77278"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F50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F9594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29A8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4E636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5B49B911"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6940E4"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EB5393" w14:textId="77777777" w:rsidR="00365AA9" w:rsidRPr="003A316A" w:rsidRDefault="00E36FD5">
            <w:pPr>
              <w:shd w:val="clear" w:color="auto" w:fill="FFFFFF"/>
              <w:spacing w:line="240" w:lineRule="auto"/>
              <w:rPr>
                <w:rFonts w:cs="Times New Roman"/>
                <w:szCs w:val="20"/>
              </w:rPr>
            </w:pPr>
            <w:r w:rsidRPr="003A316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F22C34"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6C63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3E370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17F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486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364D9AB7"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5A353AA4" w14:textId="77777777" w:rsidR="00365AA9" w:rsidRPr="003A316A" w:rsidRDefault="00E36FD5">
      <w:pPr>
        <w:shd w:val="clear" w:color="auto" w:fill="FFFFFF"/>
        <w:spacing w:line="240" w:lineRule="auto"/>
        <w:jc w:val="both"/>
        <w:rPr>
          <w:rFonts w:cs="Times New Roman"/>
          <w:szCs w:val="20"/>
        </w:rPr>
      </w:pPr>
      <w:r w:rsidRPr="003A316A">
        <w:rPr>
          <w:rFonts w:cs="Times New Roman"/>
          <w:b/>
          <w:bCs/>
          <w:szCs w:val="20"/>
        </w:rPr>
        <w:t>REGISTRO I355:</w:t>
      </w:r>
      <w:r w:rsidRPr="003A316A">
        <w:rPr>
          <w:rStyle w:val="apple-converted-space"/>
          <w:rFonts w:cs="Times New Roman"/>
          <w:b/>
          <w:bCs/>
          <w:szCs w:val="20"/>
        </w:rPr>
        <w:t> </w:t>
      </w:r>
      <w:r w:rsidRPr="003A316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3A316A" w14:paraId="0D6B0B1A"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178F74"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E721DD" w14:textId="77777777" w:rsidR="00365AA9" w:rsidRPr="003A316A" w:rsidRDefault="00E36FD5">
            <w:pPr>
              <w:shd w:val="clear" w:color="auto" w:fill="FFFFFF"/>
              <w:spacing w:line="240" w:lineRule="auto"/>
              <w:rPr>
                <w:rFonts w:cs="Times New Roman"/>
                <w:szCs w:val="20"/>
              </w:rPr>
            </w:pPr>
            <w:r w:rsidRPr="003A316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B1B7D" w14:textId="77777777" w:rsidR="00365AA9" w:rsidRPr="003A316A" w:rsidRDefault="00E36FD5">
            <w:pPr>
              <w:spacing w:line="240" w:lineRule="auto"/>
              <w:rPr>
                <w:rFonts w:cs="Times New Roman"/>
                <w:szCs w:val="20"/>
              </w:rPr>
            </w:pPr>
            <w:r w:rsidRPr="003A316A">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A5C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1E4AE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BD6E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15A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55A28812"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958A5C"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E9C1D1"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BD32F7"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0058DE83" w14:textId="77777777" w:rsidR="00365AA9" w:rsidRPr="003A316A" w:rsidRDefault="00E36FD5">
            <w:pPr>
              <w:spacing w:line="240" w:lineRule="auto"/>
              <w:rPr>
                <w:rFonts w:cs="Times New Roman"/>
                <w:szCs w:val="20"/>
              </w:rPr>
            </w:pPr>
            <w:r w:rsidRPr="003A316A">
              <w:rPr>
                <w:rFonts w:cs="Times New Roman"/>
                <w:szCs w:val="20"/>
              </w:rPr>
              <w:t>D - Devedor;</w:t>
            </w:r>
          </w:p>
          <w:p w14:paraId="6C5D0494" w14:textId="77777777" w:rsidR="00365AA9" w:rsidRPr="003A316A" w:rsidRDefault="00E36FD5">
            <w:pPr>
              <w:spacing w:line="240" w:lineRule="auto"/>
              <w:rPr>
                <w:rFonts w:cs="Times New Roman"/>
                <w:szCs w:val="20"/>
              </w:rPr>
            </w:pPr>
            <w:r w:rsidRPr="003A316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859C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CED0C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2CFBB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C1CB5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574AEEAF" w14:textId="77777777" w:rsidR="00365AA9" w:rsidRPr="003A316A" w:rsidRDefault="00365AA9">
      <w:pPr>
        <w:shd w:val="clear" w:color="auto" w:fill="FFFFFF"/>
        <w:jc w:val="both"/>
        <w:rPr>
          <w:rFonts w:cs="Times New Roman"/>
          <w:b/>
          <w:szCs w:val="20"/>
        </w:rPr>
      </w:pPr>
    </w:p>
    <w:p w14:paraId="70B388BC" w14:textId="77777777" w:rsidR="00365AA9" w:rsidRPr="003A316A" w:rsidRDefault="00E36FD5">
      <w:pPr>
        <w:shd w:val="clear" w:color="auto" w:fill="FFFFFF"/>
        <w:jc w:val="both"/>
        <w:rPr>
          <w:rFonts w:cs="Times New Roman"/>
          <w:szCs w:val="20"/>
        </w:rPr>
      </w:pPr>
      <w:r w:rsidRPr="003A316A">
        <w:rPr>
          <w:rFonts w:cs="Times New Roman"/>
          <w:b/>
          <w:szCs w:val="20"/>
        </w:rPr>
        <w:t>Observação:</w:t>
      </w:r>
      <w:r w:rsidRPr="003A316A">
        <w:rPr>
          <w:rFonts w:cs="Times New Roman"/>
          <w:szCs w:val="20"/>
        </w:rPr>
        <w:t xml:space="preserve"> Os campos adicionais criados refletem os valores em moeda funcional. Os campos já existentes no registro representam os valores reconhecido</w:t>
      </w:r>
      <w:r w:rsidR="00C0738B" w:rsidRPr="003A316A">
        <w:rPr>
          <w:rFonts w:cs="Times New Roman"/>
          <w:szCs w:val="20"/>
        </w:rPr>
        <w:t>s</w:t>
      </w:r>
      <w:r w:rsidRPr="003A316A">
        <w:rPr>
          <w:rFonts w:cs="Times New Roman"/>
          <w:szCs w:val="20"/>
        </w:rPr>
        <w:t xml:space="preserve"> e mensurados na moeda nacional. Ambos os campos serão registrados em Reais (R$).</w:t>
      </w:r>
    </w:p>
    <w:p w14:paraId="32919A58" w14:textId="77777777" w:rsidR="00365AA9" w:rsidRPr="003A316A" w:rsidRDefault="00365AA9">
      <w:pPr>
        <w:pStyle w:val="Corpodetexto"/>
        <w:rPr>
          <w:rFonts w:ascii="Times New Roman" w:hAnsi="Times New Roman"/>
          <w:b/>
          <w:sz w:val="20"/>
          <w:szCs w:val="20"/>
        </w:rPr>
      </w:pPr>
    </w:p>
    <w:p w14:paraId="16DAFA2A"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69BBC8B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lastRenderedPageBreak/>
        <w:t xml:space="preserve">II – Tabelas do Registro: </w:t>
      </w:r>
      <w:r w:rsidRPr="003A316A">
        <w:rPr>
          <w:rFonts w:ascii="Times New Roman" w:hAnsi="Times New Roman"/>
          <w:sz w:val="20"/>
          <w:szCs w:val="20"/>
        </w:rPr>
        <w:t>não há.</w:t>
      </w:r>
    </w:p>
    <w:p w14:paraId="640FFBCE" w14:textId="77777777" w:rsidR="00365AA9" w:rsidRPr="003A316A" w:rsidRDefault="00365AA9">
      <w:pPr>
        <w:pStyle w:val="Corpodetexto"/>
        <w:spacing w:line="240" w:lineRule="auto"/>
        <w:rPr>
          <w:rFonts w:ascii="Times New Roman" w:hAnsi="Times New Roman"/>
          <w:sz w:val="20"/>
          <w:szCs w:val="20"/>
        </w:rPr>
      </w:pPr>
    </w:p>
    <w:p w14:paraId="543BFA2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1BF9A994" w14:textId="77777777" w:rsidR="00365AA9" w:rsidRPr="003A316A" w:rsidRDefault="00365AA9">
      <w:pPr>
        <w:pStyle w:val="Corpodetexto"/>
        <w:rPr>
          <w:rFonts w:ascii="Times New Roman" w:hAnsi="Times New Roman"/>
          <w:color w:val="00000A"/>
          <w:sz w:val="20"/>
          <w:szCs w:val="20"/>
        </w:rPr>
      </w:pPr>
    </w:p>
    <w:p w14:paraId="53EB57B3" w14:textId="77777777" w:rsidR="00365AA9" w:rsidRPr="003A316A" w:rsidRDefault="00420094">
      <w:pPr>
        <w:pStyle w:val="Corpodetexto"/>
        <w:ind w:left="708"/>
        <w:rPr>
          <w:rFonts w:ascii="Times New Roman" w:hAnsi="Times New Roman"/>
          <w:color w:val="auto"/>
          <w:sz w:val="20"/>
          <w:szCs w:val="20"/>
        </w:rPr>
      </w:pPr>
      <w:hyperlink w:anchor="REGRA_CAMPOS_ADICIONAIS" w:history="1">
        <w:r w:rsidR="00E36FD5" w:rsidRPr="003A316A">
          <w:rPr>
            <w:rStyle w:val="InternetLink"/>
            <w:b/>
            <w:color w:val="auto"/>
            <w:sz w:val="20"/>
            <w:szCs w:val="20"/>
          </w:rPr>
          <w:t>REGRA_CAMPOS_ADICIONAIS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Os campos adicionais acrescentados aos registros não serão validados. Entretanto deverá ser permitida a existência do campo adicional. </w:t>
      </w:r>
    </w:p>
    <w:p w14:paraId="06904C11" w14:textId="77777777" w:rsidR="00365AA9" w:rsidRPr="003A316A" w:rsidRDefault="00365AA9">
      <w:pPr>
        <w:pStyle w:val="Corpodetexto"/>
        <w:ind w:left="708"/>
        <w:rPr>
          <w:rFonts w:ascii="Times New Roman" w:hAnsi="Times New Roman"/>
          <w:b/>
          <w:color w:val="auto"/>
          <w:sz w:val="20"/>
          <w:szCs w:val="20"/>
        </w:rPr>
      </w:pPr>
    </w:p>
    <w:p w14:paraId="68C2DA13"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16350A0F" w14:textId="77777777" w:rsidR="00365AA9" w:rsidRPr="003A316A" w:rsidRDefault="00365AA9">
      <w:pPr>
        <w:pStyle w:val="Corpodetexto"/>
        <w:rPr>
          <w:rFonts w:ascii="Times New Roman" w:hAnsi="Times New Roman"/>
          <w:b/>
          <w:color w:val="auto"/>
          <w:sz w:val="20"/>
          <w:szCs w:val="20"/>
        </w:rPr>
      </w:pPr>
    </w:p>
    <w:p w14:paraId="0BCF9E4B" w14:textId="77777777" w:rsidR="00365AA9" w:rsidRPr="003A316A" w:rsidRDefault="00420094">
      <w:pPr>
        <w:pStyle w:val="Corpodetexto"/>
        <w:ind w:left="708"/>
        <w:rPr>
          <w:rFonts w:ascii="Times New Roman" w:hAnsi="Times New Roman"/>
          <w:color w:val="auto"/>
          <w:sz w:val="20"/>
          <w:szCs w:val="20"/>
        </w:rPr>
      </w:pPr>
      <w:hyperlink w:anchor="REGRA_REG_COD_NUM_AD_DUPLICADO" w:history="1">
        <w:r w:rsidR="00E36FD5" w:rsidRPr="003A316A">
          <w:rPr>
            <w:rStyle w:val="InternetLink"/>
            <w:b/>
            <w:color w:val="auto"/>
            <w:sz w:val="20"/>
            <w:szCs w:val="20"/>
          </w:rPr>
          <w:t>REGRA_REG_COD_NUM_AD_DUPLICADO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a chave código do registro que recepciona o campo adicional + número sequencial do campo adicional (REG_COD + NUM_AD).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6F8699B" w14:textId="77777777" w:rsidR="00365AA9" w:rsidRPr="003A316A" w:rsidRDefault="00365AA9">
      <w:pPr>
        <w:pStyle w:val="Corpodetexto"/>
        <w:ind w:left="708"/>
        <w:rPr>
          <w:rFonts w:ascii="Times New Roman" w:hAnsi="Times New Roman"/>
          <w:color w:val="auto"/>
          <w:sz w:val="20"/>
          <w:szCs w:val="20"/>
        </w:rPr>
      </w:pPr>
    </w:p>
    <w:p w14:paraId="72F82849" w14:textId="77777777" w:rsidR="00365AA9" w:rsidRPr="003A316A" w:rsidRDefault="00E36FD5">
      <w:pPr>
        <w:ind w:left="708"/>
        <w:jc w:val="both"/>
        <w:rPr>
          <w:rFonts w:cs="Times New Roman"/>
          <w:szCs w:val="20"/>
        </w:rPr>
      </w:pPr>
      <w:r w:rsidRPr="003A316A">
        <w:rPr>
          <w:rFonts w:cs="Times New Roman"/>
          <w:b/>
          <w:szCs w:val="20"/>
        </w:rPr>
        <w:t xml:space="preserve">REGRA_CAMPOS_ADICIONAIS_OBRIGATORIOS: </w:t>
      </w:r>
      <w:r w:rsidRPr="003A316A">
        <w:rPr>
          <w:rFonts w:cs="Times New Roman"/>
          <w:szCs w:val="20"/>
        </w:rPr>
        <w:t>Verifica se os campos adicionais enumerados abaixo foram definidos no registro I020, considerando a obrigatoriedade dos registros de acordo com a forma da escrituração (I010.IND_ESC).</w:t>
      </w:r>
    </w:p>
    <w:p w14:paraId="352E7593" w14:textId="77777777" w:rsidR="00365AA9" w:rsidRPr="003A316A" w:rsidRDefault="00365AA9">
      <w:pPr>
        <w:ind w:left="800"/>
        <w:jc w:val="both"/>
        <w:rPr>
          <w:rFonts w:cs="Times New Roman"/>
          <w:szCs w:val="20"/>
        </w:rPr>
      </w:pPr>
    </w:p>
    <w:p w14:paraId="52616862" w14:textId="77777777" w:rsidR="00365AA9" w:rsidRPr="003A316A" w:rsidRDefault="00E36FD5">
      <w:pPr>
        <w:ind w:firstLine="708"/>
        <w:jc w:val="both"/>
        <w:rPr>
          <w:rFonts w:cs="Times New Roman"/>
          <w:szCs w:val="20"/>
        </w:rPr>
      </w:pPr>
      <w:r w:rsidRPr="003A316A">
        <w:rPr>
          <w:rFonts w:cs="Times New Roman"/>
          <w:szCs w:val="20"/>
        </w:rPr>
        <w:t>Se o campo identificação de moeda funcional – “IDENT_MF” (Campo 19 do registro 0000) for igual a sim (“S”) e houver apresentação dos registros nos quais os campos abaixo devem ser adicionados (exceto para livro Z):</w:t>
      </w:r>
    </w:p>
    <w:p w14:paraId="7DEE6B96" w14:textId="77777777" w:rsidR="00365AA9" w:rsidRPr="003A316A" w:rsidRDefault="00E36FD5">
      <w:pPr>
        <w:ind w:left="800" w:firstLine="616"/>
        <w:rPr>
          <w:rFonts w:cs="Times New Roman"/>
          <w:szCs w:val="20"/>
          <w:lang w:val="en-US"/>
        </w:rPr>
      </w:pPr>
      <w:r w:rsidRPr="003A316A">
        <w:rPr>
          <w:rFonts w:cs="Times New Roman"/>
          <w:szCs w:val="20"/>
          <w:lang w:val="en-US"/>
        </w:rPr>
        <w:t>I155.VL_SLD_INI_MF</w:t>
      </w:r>
    </w:p>
    <w:p w14:paraId="3EA26097" w14:textId="77777777" w:rsidR="00365AA9" w:rsidRPr="003A316A" w:rsidRDefault="00E36FD5">
      <w:pPr>
        <w:ind w:left="800" w:firstLine="616"/>
        <w:rPr>
          <w:rFonts w:cs="Times New Roman"/>
          <w:szCs w:val="20"/>
          <w:lang w:val="en-US"/>
        </w:rPr>
      </w:pPr>
      <w:r w:rsidRPr="003A316A">
        <w:rPr>
          <w:rFonts w:cs="Times New Roman"/>
          <w:szCs w:val="20"/>
          <w:lang w:val="en-US"/>
        </w:rPr>
        <w:t>I155.IND_DC_INI_MF</w:t>
      </w:r>
    </w:p>
    <w:p w14:paraId="76604783" w14:textId="77777777" w:rsidR="00365AA9" w:rsidRPr="003A316A" w:rsidRDefault="00E36FD5">
      <w:pPr>
        <w:ind w:left="800" w:firstLine="616"/>
        <w:rPr>
          <w:rFonts w:cs="Times New Roman"/>
          <w:szCs w:val="20"/>
          <w:lang w:val="en-US"/>
        </w:rPr>
      </w:pPr>
      <w:r w:rsidRPr="003A316A">
        <w:rPr>
          <w:rFonts w:cs="Times New Roman"/>
          <w:szCs w:val="20"/>
          <w:lang w:val="en-US"/>
        </w:rPr>
        <w:t>I155.VL_DEB_MF</w:t>
      </w:r>
    </w:p>
    <w:p w14:paraId="66A45171" w14:textId="77777777" w:rsidR="00365AA9" w:rsidRPr="003A316A" w:rsidRDefault="00E36FD5">
      <w:pPr>
        <w:ind w:left="800" w:firstLine="616"/>
        <w:rPr>
          <w:rFonts w:cs="Times New Roman"/>
          <w:szCs w:val="20"/>
          <w:lang w:val="en-US"/>
        </w:rPr>
      </w:pPr>
      <w:r w:rsidRPr="003A316A">
        <w:rPr>
          <w:rFonts w:cs="Times New Roman"/>
          <w:szCs w:val="20"/>
          <w:lang w:val="en-US"/>
        </w:rPr>
        <w:t>I155.VL_CRED_MF</w:t>
      </w:r>
    </w:p>
    <w:p w14:paraId="48D548C6" w14:textId="77777777" w:rsidR="00365AA9" w:rsidRPr="003A316A" w:rsidRDefault="00E36FD5">
      <w:pPr>
        <w:ind w:left="800" w:firstLine="616"/>
        <w:rPr>
          <w:rFonts w:cs="Times New Roman"/>
          <w:szCs w:val="20"/>
          <w:lang w:val="en-US"/>
        </w:rPr>
      </w:pPr>
      <w:r w:rsidRPr="003A316A">
        <w:rPr>
          <w:rFonts w:cs="Times New Roman"/>
          <w:szCs w:val="20"/>
          <w:lang w:val="en-US"/>
        </w:rPr>
        <w:t>I155.VL_SLD_FIN_MF</w:t>
      </w:r>
    </w:p>
    <w:p w14:paraId="39559CE9" w14:textId="77777777" w:rsidR="00365AA9" w:rsidRPr="003A316A" w:rsidRDefault="00E36FD5">
      <w:pPr>
        <w:ind w:left="800" w:firstLine="616"/>
        <w:rPr>
          <w:rFonts w:cs="Times New Roman"/>
          <w:szCs w:val="20"/>
          <w:lang w:val="en-US"/>
        </w:rPr>
      </w:pPr>
      <w:r w:rsidRPr="003A316A">
        <w:rPr>
          <w:rFonts w:cs="Times New Roman"/>
          <w:szCs w:val="20"/>
          <w:lang w:val="en-US"/>
        </w:rPr>
        <w:t>I155.IND_DC_FIN_MF</w:t>
      </w:r>
    </w:p>
    <w:p w14:paraId="24716D57" w14:textId="77777777" w:rsidR="00365AA9" w:rsidRPr="003A316A" w:rsidRDefault="00E36FD5">
      <w:pPr>
        <w:ind w:left="800" w:firstLine="616"/>
        <w:rPr>
          <w:rFonts w:cs="Times New Roman"/>
          <w:szCs w:val="20"/>
          <w:lang w:val="en-US"/>
        </w:rPr>
      </w:pPr>
      <w:r w:rsidRPr="003A316A">
        <w:rPr>
          <w:rFonts w:cs="Times New Roman"/>
          <w:szCs w:val="20"/>
          <w:lang w:val="en-US"/>
        </w:rPr>
        <w:t>I157.VL_SLD_INI_MF</w:t>
      </w:r>
    </w:p>
    <w:p w14:paraId="2E7C5C27" w14:textId="77777777" w:rsidR="00365AA9" w:rsidRPr="003A316A" w:rsidRDefault="00E36FD5">
      <w:pPr>
        <w:ind w:left="800" w:firstLine="616"/>
        <w:rPr>
          <w:rFonts w:cs="Times New Roman"/>
          <w:szCs w:val="20"/>
          <w:lang w:val="en-US"/>
        </w:rPr>
      </w:pPr>
      <w:r w:rsidRPr="003A316A">
        <w:rPr>
          <w:rFonts w:cs="Times New Roman"/>
          <w:szCs w:val="20"/>
          <w:lang w:val="en-US"/>
        </w:rPr>
        <w:t>I157.IND_DC_INI_MF</w:t>
      </w:r>
    </w:p>
    <w:p w14:paraId="73E80AD3" w14:textId="77777777" w:rsidR="00365AA9" w:rsidRPr="003A316A" w:rsidRDefault="00E36FD5">
      <w:pPr>
        <w:ind w:left="800" w:firstLine="616"/>
        <w:rPr>
          <w:rFonts w:cs="Times New Roman"/>
          <w:szCs w:val="20"/>
        </w:rPr>
      </w:pPr>
      <w:r w:rsidRPr="003A316A">
        <w:rPr>
          <w:rFonts w:cs="Times New Roman"/>
          <w:szCs w:val="20"/>
        </w:rPr>
        <w:t>I200.VL_LCTO_MF</w:t>
      </w:r>
    </w:p>
    <w:p w14:paraId="27F42582" w14:textId="77777777" w:rsidR="00365AA9" w:rsidRPr="003A316A" w:rsidRDefault="00E36FD5">
      <w:pPr>
        <w:ind w:left="800" w:firstLine="616"/>
        <w:rPr>
          <w:rFonts w:cs="Times New Roman"/>
          <w:szCs w:val="20"/>
        </w:rPr>
      </w:pPr>
      <w:r w:rsidRPr="003A316A">
        <w:rPr>
          <w:rFonts w:cs="Times New Roman"/>
          <w:szCs w:val="20"/>
        </w:rPr>
        <w:t>I250.VL_DC_MF</w:t>
      </w:r>
    </w:p>
    <w:p w14:paraId="5C4FB295" w14:textId="77777777" w:rsidR="00365AA9" w:rsidRPr="003A316A" w:rsidRDefault="00E36FD5">
      <w:pPr>
        <w:ind w:left="800" w:firstLine="616"/>
        <w:rPr>
          <w:rFonts w:cs="Times New Roman"/>
          <w:szCs w:val="20"/>
        </w:rPr>
      </w:pPr>
      <w:r w:rsidRPr="003A316A">
        <w:rPr>
          <w:rFonts w:cs="Times New Roman"/>
          <w:szCs w:val="20"/>
        </w:rPr>
        <w:t>I250.IND_DC_MF</w:t>
      </w:r>
    </w:p>
    <w:p w14:paraId="7882ED78" w14:textId="77777777" w:rsidR="00365AA9" w:rsidRPr="003A316A" w:rsidRDefault="00E36FD5">
      <w:pPr>
        <w:ind w:left="800" w:firstLine="616"/>
        <w:rPr>
          <w:rFonts w:cs="Times New Roman"/>
          <w:szCs w:val="20"/>
        </w:rPr>
      </w:pPr>
      <w:r w:rsidRPr="003A316A">
        <w:rPr>
          <w:rFonts w:cs="Times New Roman"/>
          <w:szCs w:val="20"/>
        </w:rPr>
        <w:t>I310.VAL_DEBD_MF</w:t>
      </w:r>
    </w:p>
    <w:p w14:paraId="51DD11A6" w14:textId="77777777" w:rsidR="00365AA9" w:rsidRPr="003A316A" w:rsidRDefault="00E36FD5">
      <w:pPr>
        <w:ind w:left="800" w:firstLine="616"/>
        <w:rPr>
          <w:rFonts w:cs="Times New Roman"/>
          <w:szCs w:val="20"/>
        </w:rPr>
      </w:pPr>
      <w:r w:rsidRPr="003A316A">
        <w:rPr>
          <w:rFonts w:cs="Times New Roman"/>
          <w:szCs w:val="20"/>
        </w:rPr>
        <w:t>I310.VAL_CREDD_MF</w:t>
      </w:r>
    </w:p>
    <w:p w14:paraId="28FAED4A" w14:textId="77777777" w:rsidR="00365AA9" w:rsidRPr="003A316A" w:rsidRDefault="00E36FD5">
      <w:pPr>
        <w:ind w:left="800" w:firstLine="616"/>
        <w:rPr>
          <w:rFonts w:cs="Times New Roman"/>
          <w:szCs w:val="20"/>
        </w:rPr>
      </w:pPr>
      <w:r w:rsidRPr="003A316A">
        <w:rPr>
          <w:rFonts w:cs="Times New Roman"/>
          <w:szCs w:val="20"/>
        </w:rPr>
        <w:t>I355.VL_CTA_MF</w:t>
      </w:r>
    </w:p>
    <w:p w14:paraId="3D6DFD82" w14:textId="77777777" w:rsidR="00365AA9" w:rsidRPr="003A316A" w:rsidRDefault="00E36FD5">
      <w:pPr>
        <w:ind w:left="800" w:firstLine="616"/>
        <w:rPr>
          <w:rFonts w:cs="Times New Roman"/>
          <w:szCs w:val="20"/>
        </w:rPr>
      </w:pPr>
      <w:r w:rsidRPr="003A316A">
        <w:rPr>
          <w:rFonts w:cs="Times New Roman"/>
          <w:szCs w:val="20"/>
        </w:rPr>
        <w:t>I355.IND_DC_MF</w:t>
      </w:r>
    </w:p>
    <w:p w14:paraId="3FA344F6" w14:textId="77777777" w:rsidR="00365AA9" w:rsidRPr="003A316A" w:rsidRDefault="00365AA9">
      <w:pPr>
        <w:ind w:left="800"/>
        <w:rPr>
          <w:rFonts w:cs="Times New Roman"/>
          <w:b/>
          <w:color w:val="000000"/>
          <w:szCs w:val="20"/>
        </w:rPr>
      </w:pPr>
    </w:p>
    <w:p w14:paraId="759957F2" w14:textId="77777777" w:rsidR="00365AA9" w:rsidRPr="003A316A" w:rsidRDefault="00E36FD5">
      <w:pPr>
        <w:ind w:firstLine="708"/>
        <w:jc w:val="both"/>
        <w:rPr>
          <w:rFonts w:cs="Times New Roman"/>
          <w:szCs w:val="20"/>
        </w:rPr>
      </w:pPr>
      <w:r w:rsidRPr="003A316A">
        <w:rPr>
          <w:rFonts w:cs="Times New Roman"/>
          <w:b/>
          <w:color w:val="000000"/>
          <w:szCs w:val="20"/>
        </w:rPr>
        <w:t>Livro Z</w:t>
      </w:r>
      <w:r w:rsidRPr="003A316A">
        <w:rPr>
          <w:rFonts w:cs="Times New Roman"/>
          <w:szCs w:val="20"/>
        </w:rPr>
        <w:t xml:space="preserve">: Se o campo identificação de moeda funcional – “IDENT_MF” (Campo 19 do registro 0000) for igual a sim (“S”) </w:t>
      </w:r>
      <w:r w:rsidRPr="003A316A">
        <w:rPr>
          <w:rFonts w:cs="Times New Roman"/>
          <w:color w:val="000000"/>
          <w:szCs w:val="20"/>
        </w:rPr>
        <w:t>e houver apresentação de registro I155, deve haver inclusão obrigatória dos campos adicionais listados abaixo, exatamente nesta ordem:</w:t>
      </w:r>
    </w:p>
    <w:p w14:paraId="16CFE32A" w14:textId="77777777" w:rsidR="00365AA9" w:rsidRPr="003A316A" w:rsidRDefault="00E36FD5">
      <w:pPr>
        <w:ind w:left="708" w:firstLine="708"/>
        <w:rPr>
          <w:rFonts w:cs="Times New Roman"/>
          <w:szCs w:val="20"/>
          <w:lang w:val="en-US"/>
        </w:rPr>
      </w:pPr>
      <w:r w:rsidRPr="003A316A">
        <w:rPr>
          <w:rFonts w:cs="Times New Roman"/>
          <w:szCs w:val="20"/>
          <w:lang w:val="en-US"/>
        </w:rPr>
        <w:t>I155.VL_SLD_INI_MF</w:t>
      </w:r>
    </w:p>
    <w:p w14:paraId="404A8CA9" w14:textId="77777777" w:rsidR="00365AA9" w:rsidRPr="003A316A" w:rsidRDefault="00E36FD5">
      <w:pPr>
        <w:ind w:left="708" w:firstLine="708"/>
        <w:rPr>
          <w:rFonts w:cs="Times New Roman"/>
          <w:szCs w:val="20"/>
          <w:lang w:val="en-US"/>
        </w:rPr>
      </w:pPr>
      <w:r w:rsidRPr="003A316A">
        <w:rPr>
          <w:rFonts w:cs="Times New Roman"/>
          <w:szCs w:val="20"/>
          <w:lang w:val="en-US"/>
        </w:rPr>
        <w:t>I155.IND_DC_INI_MF</w:t>
      </w:r>
    </w:p>
    <w:p w14:paraId="07031766" w14:textId="77777777" w:rsidR="00365AA9" w:rsidRPr="003A316A" w:rsidRDefault="00E36FD5">
      <w:pPr>
        <w:ind w:left="708" w:firstLine="708"/>
        <w:rPr>
          <w:rFonts w:cs="Times New Roman"/>
          <w:szCs w:val="20"/>
          <w:lang w:val="en-US"/>
        </w:rPr>
      </w:pPr>
      <w:r w:rsidRPr="003A316A">
        <w:rPr>
          <w:rFonts w:cs="Times New Roman"/>
          <w:szCs w:val="20"/>
          <w:lang w:val="en-US"/>
        </w:rPr>
        <w:t>I155.VL_DEB_MF</w:t>
      </w:r>
    </w:p>
    <w:p w14:paraId="1CA55C07" w14:textId="77777777" w:rsidR="00365AA9" w:rsidRPr="003A316A" w:rsidRDefault="00E36FD5">
      <w:pPr>
        <w:ind w:left="708" w:firstLine="708"/>
        <w:rPr>
          <w:rFonts w:cs="Times New Roman"/>
          <w:szCs w:val="20"/>
          <w:lang w:val="en-US"/>
        </w:rPr>
      </w:pPr>
      <w:r w:rsidRPr="003A316A">
        <w:rPr>
          <w:rFonts w:cs="Times New Roman"/>
          <w:szCs w:val="20"/>
          <w:lang w:val="en-US"/>
        </w:rPr>
        <w:t>I155.VL_CRED_MF</w:t>
      </w:r>
    </w:p>
    <w:p w14:paraId="0EC84652" w14:textId="77777777" w:rsidR="00365AA9" w:rsidRPr="003A316A" w:rsidRDefault="00E36FD5">
      <w:pPr>
        <w:ind w:left="708" w:firstLine="708"/>
        <w:rPr>
          <w:rFonts w:cs="Times New Roman"/>
          <w:szCs w:val="20"/>
          <w:lang w:val="en-US"/>
        </w:rPr>
      </w:pPr>
      <w:r w:rsidRPr="003A316A">
        <w:rPr>
          <w:rFonts w:cs="Times New Roman"/>
          <w:szCs w:val="20"/>
          <w:lang w:val="en-US"/>
        </w:rPr>
        <w:t>I155.VL_SLD_FIN_MF</w:t>
      </w:r>
    </w:p>
    <w:p w14:paraId="343E8019" w14:textId="77777777" w:rsidR="00365AA9" w:rsidRPr="003A316A" w:rsidRDefault="00E36FD5">
      <w:pPr>
        <w:ind w:left="708" w:firstLine="708"/>
        <w:rPr>
          <w:rFonts w:cs="Times New Roman"/>
          <w:szCs w:val="20"/>
          <w:lang w:val="en-US"/>
        </w:rPr>
      </w:pPr>
      <w:r w:rsidRPr="003A316A">
        <w:rPr>
          <w:rFonts w:cs="Times New Roman"/>
          <w:szCs w:val="20"/>
          <w:lang w:val="en-US"/>
        </w:rPr>
        <w:t>I155.IND_DC_MF</w:t>
      </w:r>
    </w:p>
    <w:p w14:paraId="5CC4FD6C" w14:textId="77777777" w:rsidR="00365AA9" w:rsidRPr="003A316A" w:rsidRDefault="00365AA9">
      <w:pPr>
        <w:pStyle w:val="Corpodetexto"/>
        <w:rPr>
          <w:rFonts w:ascii="Times New Roman" w:hAnsi="Times New Roman"/>
          <w:b/>
          <w:sz w:val="20"/>
          <w:szCs w:val="20"/>
          <w:lang w:val="en-US"/>
        </w:rPr>
      </w:pPr>
    </w:p>
    <w:p w14:paraId="0C3AF6D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4D1D8C4C" w14:textId="77777777" w:rsidR="00365AA9" w:rsidRPr="003A316A" w:rsidRDefault="00365AA9">
      <w:pPr>
        <w:pStyle w:val="Corpodetexto"/>
        <w:rPr>
          <w:rFonts w:ascii="Times New Roman" w:hAnsi="Times New Roman"/>
          <w:b/>
          <w:sz w:val="20"/>
          <w:szCs w:val="20"/>
        </w:rPr>
      </w:pPr>
    </w:p>
    <w:p w14:paraId="019C1DC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|I020|I310|06|VAL_DEB_MF|TOTAL DOS DEBITOS DO DIA|N|</w:t>
      </w:r>
    </w:p>
    <w:p w14:paraId="5D2FDAF2"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I020</w:t>
      </w:r>
    </w:p>
    <w:p w14:paraId="0FEF6CD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do Registro que Recepciona o Campo Adicional: I310</w:t>
      </w:r>
    </w:p>
    <w:p w14:paraId="6F2ECA1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Número Sequencial do Campo Adicional: 06</w:t>
      </w:r>
    </w:p>
    <w:p w14:paraId="710AF23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Nome do Campo Adicional: VAL_DEB_MF</w:t>
      </w:r>
    </w:p>
    <w:p w14:paraId="4BFA6A77"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Descrição: Total dos débitos do dia em moeda que não reflita os efeitos de moeda funcional.</w:t>
      </w:r>
    </w:p>
    <w:p w14:paraId="60D32C4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Indicação do Tipo de Dado: N (Numérico)</w:t>
      </w:r>
    </w:p>
    <w:p w14:paraId="2056597D"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BB3E501" w14:textId="77777777" w:rsidR="00365AA9" w:rsidRPr="003A316A" w:rsidRDefault="00E36FD5">
      <w:pPr>
        <w:pStyle w:val="Ttulo4"/>
        <w:rPr>
          <w:szCs w:val="20"/>
        </w:rPr>
      </w:pPr>
      <w:bookmarkStart w:id="73" w:name="_Toc520971720"/>
      <w:r w:rsidRPr="003A316A">
        <w:rPr>
          <w:szCs w:val="20"/>
        </w:rPr>
        <w:lastRenderedPageBreak/>
        <w:t>Registro I030: Termo de Abertura do Livro</w:t>
      </w:r>
      <w:bookmarkEnd w:id="73"/>
    </w:p>
    <w:p w14:paraId="2F6533FA" w14:textId="77777777" w:rsidR="00365AA9" w:rsidRPr="003A316A" w:rsidRDefault="00365AA9">
      <w:pPr>
        <w:pStyle w:val="Corpodetexto"/>
        <w:rPr>
          <w:rFonts w:ascii="Times New Roman" w:eastAsia="Calibri" w:hAnsi="Times New Roman"/>
          <w:color w:val="00000A"/>
          <w:sz w:val="20"/>
          <w:szCs w:val="20"/>
          <w:lang w:eastAsia="pt-BR"/>
        </w:rPr>
      </w:pPr>
    </w:p>
    <w:p w14:paraId="5887C4C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identifica os dados do termo de abertura do livro correspondente ao arquivo.</w:t>
      </w:r>
    </w:p>
    <w:p w14:paraId="6B94E0A7" w14:textId="77777777" w:rsidR="00365AA9" w:rsidRPr="003A316A"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3A316A" w14:paraId="1E7C86E2"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B691E" w14:textId="77777777" w:rsidR="00365AA9" w:rsidRPr="003A316A" w:rsidRDefault="00E36FD5">
            <w:pPr>
              <w:pStyle w:val="psds-corpodetexto"/>
              <w:spacing w:before="0" w:after="0"/>
              <w:rPr>
                <w:b/>
                <w:bCs/>
                <w:sz w:val="20"/>
                <w:szCs w:val="20"/>
              </w:rPr>
            </w:pPr>
            <w:r w:rsidRPr="003A316A">
              <w:rPr>
                <w:b/>
                <w:bCs/>
                <w:sz w:val="20"/>
                <w:szCs w:val="20"/>
              </w:rPr>
              <w:t>REGISTRO I030: TERMO DE ABERTURA</w:t>
            </w:r>
          </w:p>
        </w:tc>
      </w:tr>
      <w:tr w:rsidR="00365AA9" w:rsidRPr="003A316A" w14:paraId="41FC9107"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4F3D8E"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CF945EE"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6339728B" w14:textId="77777777">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54A405"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250B8F"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5A6AB37E"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C399B"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4A74CDDA" w14:textId="77777777" w:rsidR="00365AA9" w:rsidRPr="003A316A"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3A316A" w14:paraId="46A5B7D1"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09FF4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0944EBE"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49DAF28"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14:paraId="20556D19"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8470A36"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85F80F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72E2C11E"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001789B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220C22F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63873EC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9B7D9"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5EE163"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97FD6"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CAA0BA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E20D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EDF2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2B49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759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32AF9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EBD5A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002C7"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F765C3" w14:textId="77777777" w:rsidR="00365AA9" w:rsidRPr="003A316A" w:rsidRDefault="00E36FD5">
            <w:pPr>
              <w:shd w:val="clear" w:color="auto" w:fill="FFFFFF"/>
              <w:spacing w:line="240" w:lineRule="auto"/>
              <w:rPr>
                <w:rFonts w:cs="Times New Roman"/>
                <w:szCs w:val="20"/>
              </w:rPr>
            </w:pPr>
            <w:r w:rsidRPr="003A316A">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798AC"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378C61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5539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229B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60BE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832A8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465A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B3B3CBC"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17F2E"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8BACF" w14:textId="77777777" w:rsidR="00365AA9" w:rsidRPr="003A316A" w:rsidRDefault="00E36FD5">
            <w:pPr>
              <w:shd w:val="clear" w:color="auto" w:fill="FFFFFF"/>
              <w:spacing w:line="240" w:lineRule="auto"/>
              <w:rPr>
                <w:rFonts w:cs="Times New Roman"/>
                <w:szCs w:val="20"/>
              </w:rPr>
            </w:pPr>
            <w:r w:rsidRPr="003A316A">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392C2"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281E41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8D2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513C0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931E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7C8F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CF7B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[REGRA_MAIOR_QUE_</w:t>
            </w:r>
          </w:p>
          <w:p w14:paraId="120880A0" w14:textId="77777777" w:rsidR="00365AA9" w:rsidRPr="003A316A" w:rsidRDefault="00E36FD5">
            <w:pPr>
              <w:shd w:val="clear" w:color="auto" w:fill="FFFFFF"/>
              <w:spacing w:line="240" w:lineRule="auto"/>
              <w:rPr>
                <w:rFonts w:cs="Times New Roman"/>
                <w:szCs w:val="20"/>
              </w:rPr>
            </w:pPr>
            <w:r w:rsidRPr="003A316A">
              <w:rPr>
                <w:rFonts w:cs="Times New Roman"/>
                <w:szCs w:val="20"/>
              </w:rPr>
              <w:t>ZERO]</w:t>
            </w:r>
          </w:p>
        </w:tc>
      </w:tr>
      <w:tr w:rsidR="00365AA9" w:rsidRPr="003A316A" w14:paraId="0879E2C6"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5E47E"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6B9AB4" w14:textId="77777777" w:rsidR="00365AA9" w:rsidRPr="003A316A" w:rsidRDefault="00E36FD5">
            <w:pPr>
              <w:shd w:val="clear" w:color="auto" w:fill="FFFFFF"/>
              <w:spacing w:line="240" w:lineRule="auto"/>
              <w:rPr>
                <w:rFonts w:cs="Times New Roman"/>
                <w:szCs w:val="20"/>
              </w:rPr>
            </w:pPr>
            <w:r w:rsidRPr="003A316A">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AB892" w14:textId="77777777" w:rsidR="00365AA9" w:rsidRPr="003A316A" w:rsidRDefault="00E36FD5">
            <w:pPr>
              <w:shd w:val="clear" w:color="auto" w:fill="FFFFFF"/>
              <w:spacing w:line="240" w:lineRule="auto"/>
              <w:rPr>
                <w:rFonts w:cs="Times New Roman"/>
                <w:szCs w:val="20"/>
              </w:rPr>
            </w:pPr>
            <w:r w:rsidRPr="003A316A">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6276FF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F0FA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93B7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BE38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3B57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A460E7" w14:textId="77777777" w:rsidR="004465D9" w:rsidRPr="003A316A" w:rsidRDefault="00E36FD5">
            <w:pPr>
              <w:shd w:val="clear" w:color="auto" w:fill="FFFFFF"/>
              <w:spacing w:line="240" w:lineRule="auto"/>
              <w:rPr>
                <w:rFonts w:cs="Times New Roman"/>
                <w:szCs w:val="20"/>
              </w:rPr>
            </w:pPr>
            <w:r w:rsidRPr="003A316A">
              <w:rPr>
                <w:rFonts w:cs="Times New Roman"/>
                <w:szCs w:val="20"/>
              </w:rPr>
              <w:t>[REGRA_VALIDA_IDENT_</w:t>
            </w:r>
          </w:p>
          <w:p w14:paraId="1C26683E" w14:textId="77777777" w:rsidR="00365AA9" w:rsidRPr="003A316A" w:rsidRDefault="00E36FD5">
            <w:pPr>
              <w:shd w:val="clear" w:color="auto" w:fill="FFFFFF"/>
              <w:spacing w:line="240" w:lineRule="auto"/>
              <w:rPr>
                <w:rFonts w:cs="Times New Roman"/>
                <w:szCs w:val="20"/>
              </w:rPr>
            </w:pPr>
            <w:r w:rsidRPr="003A316A">
              <w:rPr>
                <w:rFonts w:cs="Times New Roman"/>
                <w:szCs w:val="20"/>
              </w:rPr>
              <w:t>MF_LIVRO_RAS]</w:t>
            </w:r>
          </w:p>
        </w:tc>
      </w:tr>
      <w:tr w:rsidR="00365AA9" w:rsidRPr="003A316A" w14:paraId="56DF9180"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D8E03"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3DD8E4" w14:textId="77777777" w:rsidR="00365AA9" w:rsidRPr="003A316A" w:rsidRDefault="00E36FD5">
            <w:pPr>
              <w:shd w:val="clear" w:color="auto" w:fill="FFFFFF"/>
              <w:spacing w:line="240" w:lineRule="auto"/>
              <w:rPr>
                <w:rFonts w:cs="Times New Roman"/>
                <w:szCs w:val="20"/>
              </w:rPr>
            </w:pPr>
            <w:r w:rsidRPr="003A316A">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66776" w14:textId="77777777" w:rsidR="00365AA9" w:rsidRPr="003A316A" w:rsidRDefault="00E36FD5">
            <w:pPr>
              <w:shd w:val="clear" w:color="auto" w:fill="FFFFFF"/>
              <w:spacing w:line="240" w:lineRule="auto"/>
              <w:rPr>
                <w:rFonts w:cs="Times New Roman"/>
                <w:szCs w:val="20"/>
              </w:rPr>
            </w:pPr>
            <w:r w:rsidRPr="003A316A">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BAC026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49F14" w14:textId="77777777" w:rsidR="00365AA9" w:rsidRPr="003A316A"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7998E" w14:textId="77777777" w:rsidR="00365AA9" w:rsidRPr="003A316A"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ACDE1" w14:textId="77777777" w:rsidR="00365AA9" w:rsidRPr="003A316A"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08FCC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6B93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[REGRA_IGUAL_QTD</w:t>
            </w:r>
          </w:p>
          <w:p w14:paraId="4A8D0332" w14:textId="77777777" w:rsidR="00365AA9" w:rsidRPr="003A316A" w:rsidRDefault="00E36FD5">
            <w:pPr>
              <w:shd w:val="clear" w:color="auto" w:fill="FFFFFF"/>
              <w:spacing w:line="240" w:lineRule="auto"/>
              <w:rPr>
                <w:rFonts w:cs="Times New Roman"/>
                <w:szCs w:val="20"/>
              </w:rPr>
            </w:pPr>
            <w:r w:rsidRPr="003A316A">
              <w:rPr>
                <w:rFonts w:cs="Times New Roman"/>
                <w:szCs w:val="20"/>
              </w:rPr>
              <w:t>_LIN_REG9999]</w:t>
            </w:r>
          </w:p>
          <w:p w14:paraId="1EC06B42" w14:textId="77777777" w:rsidR="00365AA9" w:rsidRPr="003A316A" w:rsidRDefault="00365AA9">
            <w:pPr>
              <w:shd w:val="clear" w:color="auto" w:fill="FFFFFF"/>
              <w:spacing w:line="240" w:lineRule="auto"/>
              <w:rPr>
                <w:rFonts w:cs="Times New Roman"/>
                <w:szCs w:val="20"/>
              </w:rPr>
            </w:pPr>
          </w:p>
        </w:tc>
      </w:tr>
      <w:tr w:rsidR="00365AA9" w:rsidRPr="003A316A" w14:paraId="4285E8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DDC320"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93847C" w14:textId="77777777" w:rsidR="00365AA9" w:rsidRPr="003A316A" w:rsidRDefault="00E36FD5">
            <w:pPr>
              <w:shd w:val="clear" w:color="auto" w:fill="FFFFFF"/>
              <w:spacing w:line="240" w:lineRule="auto"/>
              <w:rPr>
                <w:rFonts w:cs="Times New Roman"/>
                <w:szCs w:val="20"/>
              </w:rPr>
            </w:pPr>
            <w:r w:rsidRPr="003A316A">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E4510"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BC639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6279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AD15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ED8A5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DFF02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0C36B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[REGRA_IGUAL_NOME_</w:t>
            </w:r>
          </w:p>
          <w:p w14:paraId="2A9C200A" w14:textId="77777777" w:rsidR="00365AA9" w:rsidRPr="003A316A" w:rsidRDefault="00E36FD5">
            <w:pPr>
              <w:shd w:val="clear" w:color="auto" w:fill="FFFFFF"/>
              <w:spacing w:line="240" w:lineRule="auto"/>
              <w:rPr>
                <w:rFonts w:cs="Times New Roman"/>
                <w:szCs w:val="20"/>
              </w:rPr>
            </w:pPr>
            <w:r w:rsidRPr="003A316A">
              <w:rPr>
                <w:rFonts w:cs="Times New Roman"/>
                <w:szCs w:val="20"/>
              </w:rPr>
              <w:t>REG0000]</w:t>
            </w:r>
          </w:p>
        </w:tc>
      </w:tr>
      <w:tr w:rsidR="00365AA9" w:rsidRPr="003A316A" w14:paraId="5B62722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1061E"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472CF" w14:textId="77777777" w:rsidR="00365AA9" w:rsidRPr="003A316A" w:rsidRDefault="00E36FD5">
            <w:pPr>
              <w:shd w:val="clear" w:color="auto" w:fill="FFFFFF"/>
              <w:spacing w:line="240" w:lineRule="auto"/>
              <w:rPr>
                <w:rFonts w:cs="Times New Roman"/>
                <w:szCs w:val="20"/>
              </w:rPr>
            </w:pPr>
            <w:r w:rsidRPr="003A316A">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7534BC"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74D9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32F5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C91D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73F8D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1F179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D9E05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VALIDA_NIRE" w:history="1">
              <w:r w:rsidRPr="003A316A">
                <w:rPr>
                  <w:rStyle w:val="InternetLink"/>
                  <w:rFonts w:cs="Times New Roman"/>
                  <w:color w:val="00000A"/>
                  <w:szCs w:val="20"/>
                </w:rPr>
                <w:t>REGRA_VALIDA_NIRE</w:t>
              </w:r>
            </w:hyperlink>
            <w:r w:rsidRPr="003A316A">
              <w:rPr>
                <w:rFonts w:cs="Times New Roman"/>
                <w:szCs w:val="20"/>
              </w:rPr>
              <w:t>]</w:t>
            </w:r>
          </w:p>
          <w:p w14:paraId="06813338" w14:textId="77777777" w:rsidR="00365AA9" w:rsidRPr="003A316A" w:rsidRDefault="00365AA9">
            <w:pPr>
              <w:shd w:val="clear" w:color="auto" w:fill="FFFFFF"/>
              <w:spacing w:line="240" w:lineRule="auto"/>
              <w:rPr>
                <w:rFonts w:cs="Times New Roman"/>
                <w:szCs w:val="20"/>
              </w:rPr>
            </w:pPr>
          </w:p>
          <w:p w14:paraId="2596A03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NIRE_UF" w:history="1">
              <w:r w:rsidRPr="003A316A">
                <w:rPr>
                  <w:rStyle w:val="InternetLink"/>
                  <w:rFonts w:cs="Times New Roman"/>
                  <w:color w:val="00000A"/>
                  <w:szCs w:val="20"/>
                  <w:lang w:val="it-IT"/>
                </w:rPr>
                <w:t>REGRA_NIRE_UF</w:t>
              </w:r>
            </w:hyperlink>
            <w:r w:rsidRPr="003A316A">
              <w:rPr>
                <w:rFonts w:cs="Times New Roman"/>
                <w:szCs w:val="20"/>
                <w:lang w:val="it-IT"/>
              </w:rPr>
              <w:t>]</w:t>
            </w:r>
          </w:p>
          <w:p w14:paraId="1E8E4D82" w14:textId="77777777" w:rsidR="00365AA9" w:rsidRPr="003A316A" w:rsidRDefault="00365AA9">
            <w:pPr>
              <w:shd w:val="clear" w:color="auto" w:fill="FFFFFF"/>
              <w:spacing w:line="240" w:lineRule="auto"/>
              <w:rPr>
                <w:rFonts w:cs="Times New Roman"/>
                <w:szCs w:val="20"/>
                <w:lang w:val="it-IT"/>
              </w:rPr>
            </w:pPr>
          </w:p>
          <w:p w14:paraId="544025AE" w14:textId="77777777" w:rsidR="00365AA9" w:rsidRPr="003A316A" w:rsidRDefault="00E36FD5">
            <w:pPr>
              <w:shd w:val="clear" w:color="auto" w:fill="FFFFFF"/>
              <w:spacing w:line="240" w:lineRule="auto"/>
              <w:rPr>
                <w:rFonts w:cs="Times New Roman"/>
                <w:szCs w:val="20"/>
                <w:lang w:val="it-IT"/>
              </w:rPr>
            </w:pPr>
            <w:r w:rsidRPr="003A316A">
              <w:rPr>
                <w:rFonts w:cs="Times New Roman"/>
                <w:szCs w:val="20"/>
                <w:lang w:val="it-IT"/>
              </w:rPr>
              <w:t>[REGRA_CAMPO_</w:t>
            </w:r>
          </w:p>
          <w:p w14:paraId="3BF2598E" w14:textId="77777777" w:rsidR="00365AA9" w:rsidRPr="003A316A" w:rsidRDefault="00E36FD5">
            <w:pPr>
              <w:shd w:val="clear" w:color="auto" w:fill="FFFFFF"/>
              <w:spacing w:line="240" w:lineRule="auto"/>
              <w:rPr>
                <w:rFonts w:cs="Times New Roman"/>
                <w:szCs w:val="20"/>
                <w:lang w:val="it-IT"/>
              </w:rPr>
            </w:pPr>
            <w:r w:rsidRPr="003A316A">
              <w:rPr>
                <w:rFonts w:cs="Times New Roman"/>
                <w:szCs w:val="20"/>
                <w:lang w:val="it-IT"/>
              </w:rPr>
              <w:t>OBRIGATORIO_NIRE]</w:t>
            </w:r>
          </w:p>
        </w:tc>
      </w:tr>
      <w:tr w:rsidR="00365AA9" w:rsidRPr="003A316A" w14:paraId="7490BCF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C22CA4"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376DB0" w14:textId="77777777" w:rsidR="00365AA9" w:rsidRPr="003A316A" w:rsidRDefault="00E36FD5">
            <w:pPr>
              <w:shd w:val="clear" w:color="auto" w:fill="FFFFFF"/>
              <w:spacing w:line="240" w:lineRule="auto"/>
              <w:rPr>
                <w:rFonts w:cs="Times New Roman"/>
                <w:szCs w:val="20"/>
              </w:rPr>
            </w:pPr>
            <w:r w:rsidRPr="003A316A">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D82D" w14:textId="77777777" w:rsidR="00365AA9" w:rsidRPr="003A316A" w:rsidRDefault="00E36FD5">
            <w:pPr>
              <w:shd w:val="clear" w:color="auto" w:fill="FFFFFF"/>
              <w:spacing w:line="240" w:lineRule="auto"/>
              <w:rPr>
                <w:rFonts w:cs="Times New Roman"/>
                <w:szCs w:val="20"/>
              </w:rPr>
            </w:pPr>
            <w:r w:rsidRPr="003A316A">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ACE4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CBE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AB601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9206B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90C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158CC"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[REGRA_IGUAL_CNPJ_</w:t>
            </w:r>
          </w:p>
          <w:p w14:paraId="4FB88345" w14:textId="77777777" w:rsidR="00365AA9" w:rsidRPr="003A316A" w:rsidRDefault="00E36FD5">
            <w:pPr>
              <w:shd w:val="clear" w:color="auto" w:fill="FFFFFF"/>
              <w:spacing w:line="240" w:lineRule="auto"/>
              <w:rPr>
                <w:rFonts w:cs="Times New Roman"/>
                <w:szCs w:val="20"/>
              </w:rPr>
            </w:pPr>
            <w:r w:rsidRPr="003A316A">
              <w:rPr>
                <w:rFonts w:cs="Times New Roman"/>
                <w:szCs w:val="20"/>
              </w:rPr>
              <w:t>REG0000]</w:t>
            </w:r>
          </w:p>
        </w:tc>
      </w:tr>
      <w:tr w:rsidR="00365AA9" w:rsidRPr="003A316A" w14:paraId="294A366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E33D5" w14:textId="77777777" w:rsidR="00365AA9" w:rsidRPr="003A316A" w:rsidRDefault="00E36FD5">
            <w:pPr>
              <w:shd w:val="clear" w:color="auto" w:fill="FFFFFF"/>
              <w:spacing w:line="240" w:lineRule="auto"/>
              <w:rPr>
                <w:rFonts w:cs="Times New Roman"/>
                <w:szCs w:val="20"/>
              </w:rPr>
            </w:pPr>
            <w:r w:rsidRPr="003A316A">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0765FF" w14:textId="77777777" w:rsidR="00365AA9" w:rsidRPr="003A316A" w:rsidRDefault="00E36FD5">
            <w:pPr>
              <w:shd w:val="clear" w:color="auto" w:fill="FFFFFF"/>
              <w:spacing w:line="240" w:lineRule="auto"/>
              <w:rPr>
                <w:rFonts w:cs="Times New Roman"/>
                <w:szCs w:val="20"/>
              </w:rPr>
            </w:pPr>
            <w:r w:rsidRPr="003A316A">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0A599"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3DE71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D7A8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67875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C117A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67C0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1D2A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[REGRA_DATA_INI_</w:t>
            </w:r>
          </w:p>
          <w:p w14:paraId="2ABAC834"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MAIOR_ADV]</w:t>
            </w:r>
          </w:p>
          <w:p w14:paraId="5A9F3893" w14:textId="77777777" w:rsidR="00365AA9" w:rsidRPr="003A316A" w:rsidRDefault="00365AA9">
            <w:pPr>
              <w:shd w:val="clear" w:color="auto" w:fill="FFFFFF"/>
              <w:spacing w:line="240" w:lineRule="auto"/>
              <w:rPr>
                <w:rFonts w:cs="Times New Roman"/>
                <w:szCs w:val="20"/>
              </w:rPr>
            </w:pPr>
          </w:p>
        </w:tc>
      </w:tr>
      <w:tr w:rsidR="00365AA9" w:rsidRPr="003A316A" w14:paraId="7E7CDA1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15961D" w14:textId="77777777" w:rsidR="00365AA9" w:rsidRPr="003A316A" w:rsidRDefault="00E36FD5">
            <w:pPr>
              <w:shd w:val="clear" w:color="auto" w:fill="FFFFFF"/>
              <w:spacing w:line="240" w:lineRule="auto"/>
              <w:rPr>
                <w:rFonts w:cs="Times New Roman"/>
                <w:szCs w:val="20"/>
              </w:rPr>
            </w:pPr>
            <w:r w:rsidRPr="003A316A">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C8CB6" w14:textId="77777777" w:rsidR="00365AA9" w:rsidRPr="003A316A" w:rsidRDefault="00E36FD5">
            <w:pPr>
              <w:shd w:val="clear" w:color="auto" w:fill="FFFFFF"/>
              <w:spacing w:line="240" w:lineRule="auto"/>
              <w:rPr>
                <w:rFonts w:cs="Times New Roman"/>
                <w:szCs w:val="20"/>
              </w:rPr>
            </w:pPr>
            <w:r w:rsidRPr="003A316A">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EE21B"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DD5044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28CF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6796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5D566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C905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DE659"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[REGRA_DATA_INI_</w:t>
            </w:r>
          </w:p>
          <w:p w14:paraId="23AAB123"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w:t>
            </w:r>
          </w:p>
          <w:p w14:paraId="665A4628" w14:textId="77777777" w:rsidR="00365AA9" w:rsidRPr="003A316A" w:rsidRDefault="00365AA9">
            <w:pPr>
              <w:shd w:val="clear" w:color="auto" w:fill="FFFFFF"/>
              <w:spacing w:line="240" w:lineRule="auto"/>
              <w:rPr>
                <w:rFonts w:cs="Times New Roman"/>
                <w:szCs w:val="20"/>
              </w:rPr>
            </w:pPr>
          </w:p>
          <w:p w14:paraId="30426072"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[REGRA_PREENCHE_</w:t>
            </w:r>
          </w:p>
          <w:p w14:paraId="7D7ACF2D" w14:textId="77777777" w:rsidR="00365AA9" w:rsidRPr="003A316A" w:rsidRDefault="00E36FD5">
            <w:pPr>
              <w:shd w:val="clear" w:color="auto" w:fill="FFFFFF"/>
              <w:spacing w:line="240" w:lineRule="auto"/>
              <w:rPr>
                <w:rFonts w:cs="Times New Roman"/>
                <w:szCs w:val="20"/>
              </w:rPr>
            </w:pPr>
            <w:r w:rsidRPr="003A316A">
              <w:rPr>
                <w:rFonts w:cs="Times New Roman"/>
                <w:szCs w:val="20"/>
              </w:rPr>
              <w:t>DATA_I030]</w:t>
            </w:r>
          </w:p>
          <w:p w14:paraId="6B6AE26A" w14:textId="77777777" w:rsidR="00365AA9" w:rsidRPr="003A316A" w:rsidRDefault="00365AA9">
            <w:pPr>
              <w:shd w:val="clear" w:color="auto" w:fill="FFFFFF"/>
              <w:spacing w:line="240" w:lineRule="auto"/>
              <w:rPr>
                <w:rFonts w:cs="Times New Roman"/>
                <w:szCs w:val="20"/>
              </w:rPr>
            </w:pPr>
          </w:p>
        </w:tc>
      </w:tr>
      <w:tr w:rsidR="00365AA9" w:rsidRPr="003A316A" w14:paraId="4622CFFA"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C79F9E"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31C3C" w14:textId="77777777" w:rsidR="00365AA9" w:rsidRPr="003A316A" w:rsidRDefault="00E36FD5">
            <w:pPr>
              <w:shd w:val="clear" w:color="auto" w:fill="FFFFFF"/>
              <w:spacing w:line="240" w:lineRule="auto"/>
              <w:rPr>
                <w:rFonts w:cs="Times New Roman"/>
                <w:szCs w:val="20"/>
              </w:rPr>
            </w:pPr>
            <w:r w:rsidRPr="003A316A">
              <w:rPr>
                <w:rFonts w:cs="Times New Roman"/>
                <w:szCs w:val="20"/>
              </w:rPr>
              <w:t>DESC_MUN</w:t>
            </w:r>
          </w:p>
          <w:p w14:paraId="409EE73D" w14:textId="77777777" w:rsidR="00365AA9" w:rsidRPr="003A316A"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19E6E8" w14:textId="77777777" w:rsidR="00365AA9" w:rsidRPr="003A316A" w:rsidRDefault="00E36FD5">
            <w:pPr>
              <w:shd w:val="clear" w:color="auto" w:fill="FFFFFF"/>
              <w:spacing w:line="240" w:lineRule="auto"/>
              <w:rPr>
                <w:rFonts w:cs="Times New Roman"/>
                <w:szCs w:val="20"/>
              </w:rPr>
            </w:pPr>
            <w:r w:rsidRPr="003A316A">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BC114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0613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EFF5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7279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79EE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08013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F9E3DB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918A7A"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7A504D" w14:textId="77777777" w:rsidR="00365AA9" w:rsidRPr="003A316A" w:rsidRDefault="00E36FD5">
            <w:pPr>
              <w:shd w:val="clear" w:color="auto" w:fill="FFFFFF"/>
              <w:spacing w:line="240" w:lineRule="auto"/>
              <w:rPr>
                <w:rFonts w:cs="Times New Roman"/>
                <w:szCs w:val="20"/>
              </w:rPr>
            </w:pPr>
            <w:r w:rsidRPr="003A316A">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67559E" w14:textId="77777777" w:rsidR="00365AA9" w:rsidRPr="003A316A" w:rsidRDefault="00E36FD5">
            <w:pPr>
              <w:shd w:val="clear" w:color="auto" w:fill="FFFFFF"/>
              <w:spacing w:line="240" w:lineRule="auto"/>
              <w:rPr>
                <w:rFonts w:cs="Times New Roman"/>
                <w:szCs w:val="20"/>
              </w:rPr>
            </w:pPr>
            <w:r w:rsidRPr="003A316A">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44C58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659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ABC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81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93994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BD950" w14:textId="77777777" w:rsidR="004465D9" w:rsidRPr="003A316A" w:rsidRDefault="00E36FD5">
            <w:pPr>
              <w:shd w:val="clear" w:color="auto" w:fill="FFFFFF"/>
              <w:spacing w:line="240" w:lineRule="auto"/>
              <w:rPr>
                <w:rFonts w:cs="Times New Roman"/>
                <w:szCs w:val="20"/>
              </w:rPr>
            </w:pPr>
            <w:r w:rsidRPr="003A316A">
              <w:rPr>
                <w:rFonts w:cs="Times New Roman"/>
                <w:szCs w:val="20"/>
              </w:rPr>
              <w:t>[REGRA_OBRIGATORIA_</w:t>
            </w:r>
          </w:p>
          <w:p w14:paraId="627CA575" w14:textId="77777777" w:rsidR="00365AA9" w:rsidRPr="003A316A" w:rsidRDefault="00E36FD5">
            <w:pPr>
              <w:shd w:val="clear" w:color="auto" w:fill="FFFFFF"/>
              <w:spacing w:line="240" w:lineRule="auto"/>
              <w:rPr>
                <w:rFonts w:cs="Times New Roman"/>
                <w:szCs w:val="20"/>
              </w:rPr>
            </w:pPr>
            <w:r w:rsidRPr="003A316A">
              <w:rPr>
                <w:rFonts w:cs="Times New Roman"/>
                <w:szCs w:val="20"/>
              </w:rPr>
              <w:t>DT_EX_SOCIAL]</w:t>
            </w:r>
          </w:p>
          <w:p w14:paraId="62E459B6" w14:textId="77777777" w:rsidR="00365AA9" w:rsidRPr="003A316A" w:rsidRDefault="00365AA9">
            <w:pPr>
              <w:shd w:val="clear" w:color="auto" w:fill="FFFFFF"/>
              <w:spacing w:line="240" w:lineRule="auto"/>
              <w:rPr>
                <w:rFonts w:cs="Times New Roman"/>
                <w:szCs w:val="20"/>
              </w:rPr>
            </w:pPr>
          </w:p>
          <w:p w14:paraId="6D527DA5" w14:textId="77777777" w:rsidR="004465D9" w:rsidRPr="003A316A" w:rsidRDefault="00E36FD5">
            <w:pPr>
              <w:shd w:val="clear" w:color="auto" w:fill="FFFFFF"/>
              <w:spacing w:line="240" w:lineRule="auto"/>
              <w:rPr>
                <w:rFonts w:cs="Times New Roman"/>
                <w:szCs w:val="20"/>
              </w:rPr>
            </w:pPr>
            <w:r w:rsidRPr="003A316A">
              <w:rPr>
                <w:rFonts w:cs="Times New Roman"/>
                <w:szCs w:val="20"/>
              </w:rPr>
              <w:t>[REGRA_ENCERRAMENTO_</w:t>
            </w:r>
          </w:p>
          <w:p w14:paraId="10AB1DAD" w14:textId="77777777" w:rsidR="00365AA9" w:rsidRPr="003A316A" w:rsidRDefault="00E36FD5">
            <w:pPr>
              <w:shd w:val="clear" w:color="auto" w:fill="FFFFFF"/>
              <w:spacing w:line="240" w:lineRule="auto"/>
              <w:rPr>
                <w:rFonts w:cs="Times New Roman"/>
                <w:szCs w:val="20"/>
              </w:rPr>
            </w:pPr>
            <w:r w:rsidRPr="003A316A">
              <w:rPr>
                <w:rFonts w:cs="Times New Roman"/>
                <w:szCs w:val="20"/>
              </w:rPr>
              <w:t>EXERCICIO]</w:t>
            </w:r>
          </w:p>
        </w:tc>
      </w:tr>
    </w:tbl>
    <w:p w14:paraId="44B203A6" w14:textId="77777777" w:rsidR="00365AA9" w:rsidRPr="003A316A" w:rsidRDefault="00365AA9">
      <w:pPr>
        <w:pStyle w:val="Corpodetexto"/>
        <w:rPr>
          <w:rFonts w:ascii="Times New Roman" w:hAnsi="Times New Roman"/>
          <w:b/>
          <w:sz w:val="20"/>
          <w:szCs w:val="20"/>
        </w:rPr>
      </w:pPr>
    </w:p>
    <w:p w14:paraId="7C42C84C"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290B196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I - Observações:</w:t>
      </w:r>
    </w:p>
    <w:p w14:paraId="29D944D4" w14:textId="77777777" w:rsidR="00365AA9" w:rsidRPr="003A316A" w:rsidRDefault="00365AA9">
      <w:pPr>
        <w:pStyle w:val="Corpodetexto"/>
        <w:ind w:firstLine="708"/>
        <w:rPr>
          <w:rFonts w:ascii="Times New Roman" w:hAnsi="Times New Roman"/>
          <w:sz w:val="20"/>
          <w:szCs w:val="20"/>
        </w:rPr>
      </w:pPr>
    </w:p>
    <w:p w14:paraId="0F32416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obrigatório</w:t>
      </w:r>
    </w:p>
    <w:p w14:paraId="1603AB5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25D1E94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0EFF2A3" w14:textId="77777777" w:rsidR="00365AA9" w:rsidRPr="003A316A" w:rsidRDefault="00365AA9">
      <w:pPr>
        <w:pStyle w:val="Corpodetexto"/>
        <w:rPr>
          <w:rFonts w:ascii="Times New Roman" w:hAnsi="Times New Roman"/>
          <w:b/>
          <w:sz w:val="20"/>
          <w:szCs w:val="20"/>
        </w:rPr>
      </w:pPr>
    </w:p>
    <w:p w14:paraId="103C0B8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03 (NUM_ORD) – Número de Ordem do Instrumento de Escrituração: </w:t>
      </w:r>
      <w:r w:rsidRPr="003A316A">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14:paraId="6A92988D" w14:textId="77777777" w:rsidR="00365AA9" w:rsidRPr="003A316A" w:rsidRDefault="00365AA9">
      <w:pPr>
        <w:pStyle w:val="pergunta-6"/>
        <w:shd w:val="clear" w:color="auto" w:fill="FFFFFF"/>
        <w:spacing w:before="0" w:after="0"/>
        <w:jc w:val="both"/>
        <w:rPr>
          <w:rFonts w:ascii="Times New Roman" w:hAnsi="Times New Roman" w:cs="Times New Roman"/>
          <w:sz w:val="20"/>
          <w:szCs w:val="20"/>
        </w:rPr>
      </w:pPr>
    </w:p>
    <w:p w14:paraId="14F33726" w14:textId="77777777" w:rsidR="00365AA9" w:rsidRPr="003A316A" w:rsidRDefault="00E36FD5">
      <w:pPr>
        <w:pStyle w:val="pergunta-6"/>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Os livros Diários (G e R) devem ter a mesma sequência numérica. </w:t>
      </w:r>
    </w:p>
    <w:p w14:paraId="51976766" w14:textId="77777777" w:rsidR="00365AA9" w:rsidRPr="003A316A" w:rsidRDefault="00365AA9">
      <w:pPr>
        <w:pStyle w:val="pergunta-6"/>
        <w:shd w:val="clear" w:color="auto" w:fill="FFFFFF"/>
        <w:spacing w:before="0" w:after="0"/>
        <w:ind w:left="708"/>
        <w:jc w:val="both"/>
        <w:rPr>
          <w:rFonts w:ascii="Times New Roman" w:hAnsi="Times New Roman" w:cs="Times New Roman"/>
          <w:sz w:val="20"/>
          <w:szCs w:val="20"/>
        </w:rPr>
      </w:pPr>
    </w:p>
    <w:p w14:paraId="38668F8B"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14:paraId="519D9904" w14:textId="77777777" w:rsidR="00365AA9" w:rsidRPr="003A316A" w:rsidRDefault="00365AA9">
      <w:pPr>
        <w:pStyle w:val="pergunta-6"/>
        <w:shd w:val="clear" w:color="auto" w:fill="FFFFFF"/>
        <w:spacing w:before="0" w:after="0"/>
        <w:jc w:val="both"/>
        <w:rPr>
          <w:rFonts w:ascii="Times New Roman" w:hAnsi="Times New Roman" w:cs="Times New Roman"/>
          <w:sz w:val="20"/>
          <w:szCs w:val="20"/>
        </w:rPr>
      </w:pPr>
    </w:p>
    <w:p w14:paraId="26042045"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sz w:val="20"/>
          <w:szCs w:val="20"/>
        </w:rPr>
        <w:t>Campo 04 (NAT_LIVR) – Natureza do Livro; Finalidade a que se destina o instrumento</w:t>
      </w:r>
      <w:r w:rsidRPr="003A316A">
        <w:rPr>
          <w:rFonts w:ascii="Times New Roman" w:hAnsi="Times New Roman" w:cs="Times New Roman"/>
          <w:sz w:val="20"/>
          <w:szCs w:val="20"/>
        </w:rPr>
        <w:t>: Corresponde à denominação do livro (nome do livro).</w:t>
      </w:r>
      <w:r w:rsidRPr="003A316A">
        <w:rPr>
          <w:rFonts w:ascii="Times New Roman" w:hAnsi="Times New Roman" w:cs="Times New Roman"/>
          <w:b/>
          <w:bCs/>
          <w:sz w:val="20"/>
          <w:szCs w:val="20"/>
        </w:rPr>
        <w:t xml:space="preserve"> </w:t>
      </w:r>
      <w:r w:rsidRPr="003A316A">
        <w:rPr>
          <w:rFonts w:ascii="Times New Roman" w:hAnsi="Times New Roman" w:cs="Times New Roman"/>
          <w:sz w:val="20"/>
          <w:szCs w:val="20"/>
        </w:rPr>
        <w:t>Normalmente, os livros G e R recebem o mesmo nome, sendo os mais comuns “Diário” e “Diário Geral”.</w:t>
      </w:r>
      <w:r w:rsidRPr="003A316A">
        <w:rPr>
          <w:rFonts w:ascii="Times New Roman" w:hAnsi="Times New Roman" w:cs="Times New Roman"/>
          <w:b/>
          <w:bCs/>
          <w:sz w:val="20"/>
          <w:szCs w:val="20"/>
        </w:rPr>
        <w:t xml:space="preserve"> </w:t>
      </w:r>
      <w:r w:rsidRPr="003A316A">
        <w:rPr>
          <w:rFonts w:ascii="Times New Roman" w:hAnsi="Times New Roman" w:cs="Times New Roman"/>
          <w:sz w:val="20"/>
          <w:szCs w:val="20"/>
        </w:rPr>
        <w:t xml:space="preserve">Os nomes mais comuns de livros auxiliares são: “Diário Auxiliar de .....”, “Razão Auxiliar de .....”, “Livro Caixa” ou “Livro de Inventário”. </w:t>
      </w:r>
    </w:p>
    <w:p w14:paraId="0756CD8A" w14:textId="77777777" w:rsidR="00365AA9" w:rsidRPr="003A316A" w:rsidRDefault="00365AA9">
      <w:pPr>
        <w:pStyle w:val="pergunta-6"/>
        <w:shd w:val="clear" w:color="auto" w:fill="FFFFFF"/>
        <w:spacing w:before="0" w:after="0"/>
        <w:jc w:val="both"/>
        <w:rPr>
          <w:rFonts w:ascii="Times New Roman" w:hAnsi="Times New Roman" w:cs="Times New Roman"/>
          <w:b/>
          <w:bCs/>
          <w:sz w:val="20"/>
          <w:szCs w:val="20"/>
        </w:rPr>
      </w:pPr>
    </w:p>
    <w:p w14:paraId="2817CBC6"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 xml:space="preserve">Campo 06 (NOME) – Nome Empresarial: </w:t>
      </w:r>
      <w:r w:rsidRPr="003A316A">
        <w:rPr>
          <w:rFonts w:ascii="Times New Roman" w:hAnsi="Times New Roman" w:cs="Times New Roman"/>
          <w:sz w:val="20"/>
          <w:szCs w:val="20"/>
        </w:rPr>
        <w:t xml:space="preserve">O nome deve ser escrito exatamente, como nos atos constitutivos da empresa. </w:t>
      </w:r>
    </w:p>
    <w:p w14:paraId="33F13DF4" w14:textId="77777777" w:rsidR="00365AA9" w:rsidRPr="003A316A" w:rsidRDefault="00365AA9">
      <w:pPr>
        <w:pStyle w:val="pergunta-6"/>
        <w:shd w:val="clear" w:color="auto" w:fill="FFFFFF"/>
        <w:spacing w:before="0" w:after="0"/>
        <w:jc w:val="both"/>
        <w:rPr>
          <w:rFonts w:ascii="Times New Roman" w:hAnsi="Times New Roman" w:cs="Times New Roman"/>
          <w:sz w:val="20"/>
          <w:szCs w:val="20"/>
        </w:rPr>
      </w:pPr>
    </w:p>
    <w:p w14:paraId="48E27702"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 xml:space="preserve">Campo 09 (DT_ARQ) – Data do Arquivamento dos Atos Constitutivos: </w:t>
      </w:r>
      <w:r w:rsidRPr="003A316A">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14:paraId="32FC5880" w14:textId="77777777" w:rsidR="00365AA9" w:rsidRPr="003A316A" w:rsidRDefault="00365AA9">
      <w:pPr>
        <w:pStyle w:val="pergunta-6"/>
        <w:shd w:val="clear" w:color="auto" w:fill="FFFFFF"/>
        <w:spacing w:before="0" w:after="0"/>
        <w:jc w:val="both"/>
        <w:rPr>
          <w:rFonts w:ascii="Times New Roman" w:hAnsi="Times New Roman" w:cs="Times New Roman"/>
          <w:b/>
          <w:bCs/>
          <w:sz w:val="20"/>
          <w:szCs w:val="20"/>
        </w:rPr>
      </w:pPr>
    </w:p>
    <w:p w14:paraId="15DBF900" w14:textId="77777777" w:rsidR="00365AA9" w:rsidRPr="003A316A" w:rsidRDefault="00E36FD5">
      <w:pPr>
        <w:pStyle w:val="pergunta-6"/>
        <w:shd w:val="clear" w:color="auto" w:fill="FFFFFF"/>
        <w:spacing w:before="0" w:after="0"/>
        <w:ind w:left="708"/>
        <w:jc w:val="both"/>
        <w:rPr>
          <w:rFonts w:ascii="Times New Roman" w:hAnsi="Times New Roman" w:cs="Times New Roman"/>
          <w:sz w:val="20"/>
          <w:szCs w:val="20"/>
        </w:rPr>
      </w:pPr>
      <w:r w:rsidRPr="003A316A">
        <w:rPr>
          <w:rFonts w:ascii="Times New Roman" w:hAnsi="Times New Roman" w:cs="Times New Roman"/>
          <w:b/>
          <w:bCs/>
          <w:sz w:val="20"/>
          <w:szCs w:val="20"/>
        </w:rPr>
        <w:t xml:space="preserve">Campo 10 (DT_ARQ_CONV) – Data de Arquivamento do Ato de Conversão de Sociedade Simples em Sociedade Empresária: </w:t>
      </w:r>
      <w:r w:rsidRPr="003A316A">
        <w:rPr>
          <w:rFonts w:ascii="Times New Roman" w:hAnsi="Times New Roman" w:cs="Times New Roman"/>
          <w:sz w:val="20"/>
          <w:szCs w:val="20"/>
        </w:rPr>
        <w:t>É a data em que a Junta Comercial arquivou o documento que formaliza a conversão. Em termos práticos, é a data do NIRE.</w:t>
      </w:r>
      <w:r w:rsidRPr="003A316A">
        <w:rPr>
          <w:rFonts w:ascii="Times New Roman" w:hAnsi="Times New Roman" w:cs="Times New Roman"/>
          <w:b/>
          <w:bCs/>
          <w:sz w:val="20"/>
          <w:szCs w:val="20"/>
        </w:rPr>
        <w:t xml:space="preserve"> </w:t>
      </w:r>
    </w:p>
    <w:p w14:paraId="32EC27F4" w14:textId="77777777" w:rsidR="00365AA9" w:rsidRPr="003A316A" w:rsidRDefault="00365AA9">
      <w:pPr>
        <w:pStyle w:val="Corpodetexto"/>
        <w:rPr>
          <w:rFonts w:ascii="Times New Roman" w:hAnsi="Times New Roman"/>
          <w:b/>
          <w:sz w:val="20"/>
          <w:szCs w:val="20"/>
        </w:rPr>
      </w:pPr>
    </w:p>
    <w:p w14:paraId="28C582E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C3B816E" w14:textId="77777777" w:rsidR="00365AA9" w:rsidRPr="003A316A" w:rsidRDefault="00365AA9">
      <w:pPr>
        <w:pStyle w:val="Corpodetexto"/>
        <w:spacing w:line="240" w:lineRule="auto"/>
        <w:rPr>
          <w:rFonts w:ascii="Times New Roman" w:hAnsi="Times New Roman"/>
          <w:sz w:val="20"/>
          <w:szCs w:val="20"/>
        </w:rPr>
      </w:pPr>
    </w:p>
    <w:p w14:paraId="51E1249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45448CB7" w14:textId="77777777" w:rsidR="00365AA9" w:rsidRPr="003A316A" w:rsidRDefault="00365AA9">
      <w:pPr>
        <w:pStyle w:val="Corpodetexto"/>
        <w:rPr>
          <w:rFonts w:ascii="Times New Roman" w:hAnsi="Times New Roman"/>
          <w:color w:val="00000A"/>
          <w:sz w:val="20"/>
          <w:szCs w:val="20"/>
        </w:rPr>
      </w:pPr>
    </w:p>
    <w:p w14:paraId="71D7319A" w14:textId="77777777" w:rsidR="00365AA9" w:rsidRPr="003A316A" w:rsidRDefault="00420094">
      <w:pPr>
        <w:pStyle w:val="Corpodetexto"/>
        <w:ind w:left="708"/>
        <w:rPr>
          <w:rFonts w:ascii="Times New Roman" w:hAnsi="Times New Roman"/>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Verifica se o registro ocorreu apenas uma vez por arquivo, considerando a chave “I030” (REG). Se a regra não for cum</w:t>
      </w:r>
      <w:r w:rsidR="00E36FD5" w:rsidRPr="003A316A">
        <w:rPr>
          <w:rFonts w:ascii="Times New Roman" w:hAnsi="Times New Roman"/>
          <w:sz w:val="20"/>
          <w:szCs w:val="20"/>
        </w:rPr>
        <w:t xml:space="preserve">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 </w:t>
      </w:r>
    </w:p>
    <w:p w14:paraId="6796DB14" w14:textId="77777777" w:rsidR="00365AA9" w:rsidRPr="003A316A" w:rsidRDefault="00365AA9">
      <w:pPr>
        <w:pStyle w:val="Corpodetexto"/>
        <w:rPr>
          <w:rFonts w:ascii="Times New Roman" w:hAnsi="Times New Roman"/>
          <w:b/>
          <w:sz w:val="20"/>
          <w:szCs w:val="20"/>
        </w:rPr>
      </w:pPr>
    </w:p>
    <w:p w14:paraId="215F6B1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649CA04E" w14:textId="77777777" w:rsidR="00365AA9" w:rsidRPr="003A316A" w:rsidRDefault="00365AA9">
      <w:pPr>
        <w:pStyle w:val="Corpodetexto"/>
        <w:rPr>
          <w:rFonts w:ascii="Times New Roman" w:hAnsi="Times New Roman"/>
          <w:b/>
          <w:sz w:val="20"/>
          <w:szCs w:val="20"/>
        </w:rPr>
      </w:pPr>
    </w:p>
    <w:p w14:paraId="67BEC4B3" w14:textId="77777777" w:rsidR="00365AA9" w:rsidRPr="003A316A" w:rsidRDefault="00420094">
      <w:pPr>
        <w:pStyle w:val="Corpodetexto"/>
        <w:ind w:left="708"/>
        <w:rPr>
          <w:rFonts w:ascii="Times New Roman" w:hAnsi="Times New Roman"/>
          <w:sz w:val="20"/>
          <w:szCs w:val="20"/>
        </w:rPr>
      </w:pPr>
      <w:hyperlink w:anchor="REGRA_IGUAL_QTD_LIN_REG9999" w:history="1">
        <w:r w:rsidR="00E36FD5" w:rsidRPr="003A316A">
          <w:rPr>
            <w:rStyle w:val="InternetLink"/>
            <w:b/>
            <w:color w:val="00000A"/>
            <w:sz w:val="20"/>
            <w:szCs w:val="20"/>
          </w:rPr>
          <w:t>REGRA_MAIOR_QUE_ZERO</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valor do campo número de ordem do instrumento de escrituração – “NUM_ORD” (Campo 02) – é maior que zero.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1C8CE43E" w14:textId="77777777" w:rsidR="00365AA9" w:rsidRPr="003A316A" w:rsidRDefault="00365AA9">
      <w:pPr>
        <w:pStyle w:val="Corpodetexto"/>
        <w:rPr>
          <w:rFonts w:ascii="Times New Roman" w:hAnsi="Times New Roman"/>
          <w:sz w:val="20"/>
          <w:szCs w:val="20"/>
        </w:rPr>
      </w:pPr>
    </w:p>
    <w:p w14:paraId="641CD080" w14:textId="77777777" w:rsidR="00365AA9" w:rsidRPr="003A316A" w:rsidRDefault="00420094">
      <w:pPr>
        <w:pStyle w:val="Corpodetexto"/>
        <w:ind w:left="708"/>
        <w:rPr>
          <w:rFonts w:ascii="Times New Roman" w:hAnsi="Times New Roman"/>
          <w:sz w:val="20"/>
          <w:szCs w:val="20"/>
        </w:rPr>
      </w:pPr>
      <w:hyperlink w:anchor="REGRA_IGUAL_QTD_LIN_REG9999" w:history="1">
        <w:r w:rsidR="00E36FD5" w:rsidRPr="003A316A">
          <w:rPr>
            <w:rStyle w:val="InternetLink"/>
            <w:b/>
            <w:color w:val="00000A"/>
            <w:sz w:val="20"/>
            <w:szCs w:val="20"/>
          </w:rPr>
          <w:t>REGRA_IGUAL_QTD_LIN_REG9999</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valor do campo quantidade total de linhas do arquivo digital – “QTD_LIN” (Campo 05) – é igual ao valor do campo quantidade total de linhas do arquivo digital –  “QTD_LIN” – do registro 9999.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0779E42" w14:textId="77777777" w:rsidR="00365AA9" w:rsidRPr="003A316A" w:rsidRDefault="00365AA9">
      <w:pPr>
        <w:pStyle w:val="Corpodetexto"/>
        <w:rPr>
          <w:rFonts w:ascii="Times New Roman" w:hAnsi="Times New Roman"/>
          <w:b/>
          <w:sz w:val="20"/>
          <w:szCs w:val="20"/>
        </w:rPr>
      </w:pPr>
    </w:p>
    <w:p w14:paraId="47FF290F" w14:textId="77777777" w:rsidR="00365AA9" w:rsidRPr="003A316A" w:rsidRDefault="00420094">
      <w:pPr>
        <w:pStyle w:val="Corpodetexto"/>
        <w:ind w:left="708"/>
        <w:rPr>
          <w:rFonts w:ascii="Times New Roman" w:hAnsi="Times New Roman"/>
          <w:sz w:val="20"/>
          <w:szCs w:val="20"/>
        </w:rPr>
      </w:pPr>
      <w:hyperlink w:anchor="REGRA_IGUAL_NOME_REG0000" w:history="1">
        <w:r w:rsidR="00E36FD5" w:rsidRPr="003A316A">
          <w:rPr>
            <w:rStyle w:val="InternetLink"/>
            <w:b/>
            <w:color w:val="00000A"/>
            <w:sz w:val="20"/>
            <w:szCs w:val="20"/>
          </w:rPr>
          <w:t>REGRA_IGUAL_NOME_REG0000</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conteúdo do campo nome empresarial – “NOME” (Campo 06) – é igual ao conteúdo do campo nome empresarial da pessoa jurídica – “NOME” (Campo 05)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2D7118C" w14:textId="77777777" w:rsidR="00365AA9" w:rsidRPr="003A316A" w:rsidRDefault="00365AA9">
      <w:pPr>
        <w:pStyle w:val="Corpodetexto"/>
        <w:ind w:left="708"/>
        <w:rPr>
          <w:rFonts w:ascii="Times New Roman" w:hAnsi="Times New Roman"/>
          <w:b/>
          <w:sz w:val="20"/>
          <w:szCs w:val="20"/>
        </w:rPr>
      </w:pPr>
    </w:p>
    <w:p w14:paraId="2FC8ED52" w14:textId="77777777" w:rsidR="00365AA9" w:rsidRPr="003A316A" w:rsidRDefault="00420094">
      <w:pPr>
        <w:pStyle w:val="Corpodetexto"/>
        <w:ind w:left="708"/>
        <w:rPr>
          <w:rFonts w:ascii="Times New Roman" w:hAnsi="Times New Roman"/>
          <w:sz w:val="20"/>
          <w:szCs w:val="20"/>
        </w:rPr>
      </w:pPr>
      <w:hyperlink w:anchor="REGRA_VALIDA_NIRE" w:history="1">
        <w:r w:rsidR="00E36FD5" w:rsidRPr="003A316A">
          <w:rPr>
            <w:rStyle w:val="InternetLink"/>
            <w:b/>
            <w:color w:val="00000A"/>
            <w:sz w:val="20"/>
            <w:szCs w:val="20"/>
          </w:rPr>
          <w:t>REGRA_VALIDA_NIRE</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a regra de formação do código do campo número de identificação do registro de empresas da Junta Comercial – NIRE (Campo 07) – é válida.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A4524E0" w14:textId="77777777" w:rsidR="00365AA9" w:rsidRPr="003A316A" w:rsidRDefault="00365AA9">
      <w:pPr>
        <w:pStyle w:val="Corpodetexto"/>
        <w:rPr>
          <w:rFonts w:ascii="Times New Roman" w:hAnsi="Times New Roman"/>
          <w:b/>
          <w:sz w:val="20"/>
          <w:szCs w:val="20"/>
        </w:rPr>
      </w:pPr>
    </w:p>
    <w:p w14:paraId="59A48728" w14:textId="77777777" w:rsidR="00365AA9" w:rsidRPr="003A316A" w:rsidRDefault="00365AA9">
      <w:pPr>
        <w:pStyle w:val="Corpodetexto"/>
        <w:ind w:left="708"/>
        <w:rPr>
          <w:rFonts w:ascii="Times New Roman" w:hAnsi="Times New Roman"/>
          <w:sz w:val="20"/>
          <w:szCs w:val="20"/>
        </w:rPr>
      </w:pPr>
    </w:p>
    <w:p w14:paraId="17E1E4F2" w14:textId="77777777" w:rsidR="00365AA9" w:rsidRPr="003A316A" w:rsidRDefault="00365AA9">
      <w:pPr>
        <w:pStyle w:val="Corpodetexto"/>
        <w:ind w:left="708"/>
        <w:rPr>
          <w:rFonts w:ascii="Times New Roman" w:hAnsi="Times New Roman"/>
          <w:sz w:val="20"/>
          <w:szCs w:val="20"/>
        </w:rPr>
      </w:pPr>
    </w:p>
    <w:p w14:paraId="5018E278" w14:textId="77777777" w:rsidR="00365AA9" w:rsidRPr="003A316A" w:rsidRDefault="00420094">
      <w:pPr>
        <w:pStyle w:val="Corpodetexto"/>
        <w:ind w:left="708"/>
        <w:rPr>
          <w:rFonts w:ascii="Times New Roman" w:hAnsi="Times New Roman"/>
          <w:sz w:val="20"/>
          <w:szCs w:val="20"/>
        </w:rPr>
      </w:pPr>
      <w:hyperlink w:anchor="REGRA_NIRE_UF" w:history="1">
        <w:r w:rsidR="00E36FD5" w:rsidRPr="003A316A">
          <w:rPr>
            <w:rStyle w:val="InternetLink"/>
            <w:b/>
            <w:color w:val="00000A"/>
            <w:sz w:val="20"/>
            <w:szCs w:val="20"/>
            <w:lang w:val="it-IT"/>
          </w:rPr>
          <w:t>REGRA_NIRE_UF</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os dois primeiros dígitos do campo número de identificação do registro de empresas da Junta Comercial – NIRE (Campo 07) – correspondem à Unidade da Federação informada no campo Unidade da Federação – “UF”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5B4E52A" w14:textId="77777777" w:rsidR="00365AA9" w:rsidRPr="003A316A" w:rsidRDefault="00365AA9">
      <w:pPr>
        <w:pStyle w:val="Corpodetexto"/>
        <w:rPr>
          <w:rFonts w:ascii="Times New Roman" w:hAnsi="Times New Roman"/>
          <w:b/>
          <w:sz w:val="20"/>
          <w:szCs w:val="20"/>
        </w:rPr>
      </w:pPr>
    </w:p>
    <w:p w14:paraId="67C878B6" w14:textId="77777777" w:rsidR="00365AA9" w:rsidRPr="003A316A" w:rsidRDefault="00420094">
      <w:pPr>
        <w:pStyle w:val="Corpodetexto"/>
        <w:ind w:left="708"/>
        <w:rPr>
          <w:rFonts w:ascii="Times New Roman" w:hAnsi="Times New Roman"/>
          <w:sz w:val="20"/>
          <w:szCs w:val="20"/>
        </w:rPr>
      </w:pPr>
      <w:hyperlink w:anchor="REGRA_NIRE_UF" w:history="1">
        <w:r w:rsidR="00E36FD5" w:rsidRPr="003A316A">
          <w:rPr>
            <w:rStyle w:val="InternetLink"/>
            <w:b/>
            <w:color w:val="00000A"/>
            <w:sz w:val="20"/>
            <w:szCs w:val="20"/>
            <w:lang w:val="it-IT"/>
          </w:rPr>
          <w:t>REGRA_CAMPO_OBRIGATORIO_NIRE</w:t>
        </w:r>
      </w:hyperlink>
      <w:r w:rsidR="00E36FD5" w:rsidRPr="003A316A">
        <w:rPr>
          <w:rFonts w:ascii="Times New Roman" w:hAnsi="Times New Roman"/>
          <w:b/>
          <w:sz w:val="20"/>
          <w:szCs w:val="20"/>
        </w:rPr>
        <w:t xml:space="preserve">: </w:t>
      </w:r>
    </w:p>
    <w:p w14:paraId="10CBD302"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 </w:t>
      </w:r>
      <w:r w:rsidRPr="003A316A">
        <w:rPr>
          <w:rFonts w:ascii="Times New Roman" w:hAnsi="Times New Roman"/>
          <w:sz w:val="20"/>
          <w:szCs w:val="20"/>
        </w:rPr>
        <w:t xml:space="preserve">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66AB4FC" w14:textId="77777777" w:rsidR="00365AA9" w:rsidRPr="003A316A" w:rsidRDefault="00365AA9">
      <w:pPr>
        <w:pStyle w:val="Corpodetexto"/>
        <w:ind w:left="1416"/>
        <w:rPr>
          <w:rFonts w:ascii="Times New Roman" w:hAnsi="Times New Roman"/>
          <w:sz w:val="20"/>
          <w:szCs w:val="20"/>
        </w:rPr>
      </w:pPr>
    </w:p>
    <w:p w14:paraId="76AE2FC3"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36B54BD" w14:textId="77777777" w:rsidR="00365AA9" w:rsidRPr="003A316A" w:rsidRDefault="00365AA9">
      <w:pPr>
        <w:pStyle w:val="Corpodetexto"/>
        <w:rPr>
          <w:rFonts w:ascii="Times New Roman" w:hAnsi="Times New Roman"/>
          <w:b/>
          <w:sz w:val="20"/>
          <w:szCs w:val="20"/>
        </w:rPr>
      </w:pPr>
    </w:p>
    <w:p w14:paraId="179E84BE" w14:textId="77777777" w:rsidR="00365AA9" w:rsidRPr="003A316A" w:rsidRDefault="00420094">
      <w:pPr>
        <w:pStyle w:val="Corpodetexto"/>
        <w:ind w:left="708"/>
        <w:rPr>
          <w:rFonts w:ascii="Times New Roman" w:hAnsi="Times New Roman"/>
          <w:sz w:val="20"/>
          <w:szCs w:val="20"/>
        </w:rPr>
      </w:pPr>
      <w:hyperlink w:anchor="REGRA_IGUAL_CNPJ_REG0000" w:history="1">
        <w:r w:rsidR="00E36FD5" w:rsidRPr="003A316A">
          <w:rPr>
            <w:rStyle w:val="InternetLink"/>
            <w:b/>
            <w:color w:val="00000A"/>
            <w:sz w:val="20"/>
            <w:szCs w:val="20"/>
          </w:rPr>
          <w:t>REGRA_IGUAL_CNPJ_REG0000</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conteúdo do CNPJ (Campo 08) é igual ao conteúdo do campo “CNPJ” (Campo 06)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7573BB3" w14:textId="77777777" w:rsidR="00365AA9" w:rsidRPr="003A316A" w:rsidRDefault="00365AA9">
      <w:pPr>
        <w:pStyle w:val="Corpodetexto"/>
        <w:rPr>
          <w:rFonts w:ascii="Times New Roman" w:hAnsi="Times New Roman"/>
          <w:b/>
          <w:sz w:val="20"/>
          <w:szCs w:val="20"/>
        </w:rPr>
      </w:pPr>
    </w:p>
    <w:p w14:paraId="289A113A" w14:textId="77777777" w:rsidR="00365AA9" w:rsidRPr="003A316A" w:rsidRDefault="00420094">
      <w:pPr>
        <w:pStyle w:val="Corpodetexto"/>
        <w:ind w:left="708"/>
        <w:rPr>
          <w:rFonts w:ascii="Times New Roman" w:hAnsi="Times New Roman"/>
          <w:sz w:val="20"/>
          <w:szCs w:val="20"/>
        </w:rPr>
      </w:pPr>
      <w:hyperlink w:anchor="REGRA_DATA_INI_MAIOR" w:history="1">
        <w:r w:rsidR="00E36FD5" w:rsidRPr="003A316A">
          <w:rPr>
            <w:rStyle w:val="InternetLink"/>
            <w:b/>
            <w:color w:val="auto"/>
            <w:sz w:val="20"/>
            <w:szCs w:val="20"/>
          </w:rPr>
          <w:t>REGRA_DATA_INI_MAIOR</w:t>
        </w:r>
      </w:hyperlink>
      <w:r w:rsidR="00E36FD5" w:rsidRPr="003A316A">
        <w:rPr>
          <w:rFonts w:ascii="Times New Roman" w:hAnsi="Times New Roman"/>
          <w:b/>
          <w:color w:val="auto"/>
          <w:sz w:val="20"/>
          <w:szCs w:val="20"/>
        </w:rPr>
        <w:t>_ADV:</w:t>
      </w:r>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campo data do arquivamento dos atos constitutivos –  “DT_ARQ” (Campo 09) – foi preenchido com a data igual ou anterior à data do campo data final das informações contidas no arquivo – “DT_FIN” (Campo 04)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3993B7AF" w14:textId="77777777" w:rsidR="00365AA9" w:rsidRPr="003A316A" w:rsidRDefault="00365AA9">
      <w:pPr>
        <w:pStyle w:val="Corpodetexto"/>
        <w:ind w:left="708"/>
        <w:rPr>
          <w:rFonts w:ascii="Times New Roman" w:hAnsi="Times New Roman"/>
          <w:b/>
          <w:sz w:val="20"/>
          <w:szCs w:val="20"/>
        </w:rPr>
      </w:pPr>
    </w:p>
    <w:p w14:paraId="72FA97B4" w14:textId="77777777" w:rsidR="00365AA9" w:rsidRPr="003A316A" w:rsidRDefault="00420094">
      <w:pPr>
        <w:pStyle w:val="Corpodetexto"/>
        <w:ind w:left="708"/>
        <w:rPr>
          <w:rFonts w:ascii="Times New Roman" w:hAnsi="Times New Roman"/>
          <w:sz w:val="20"/>
          <w:szCs w:val="20"/>
        </w:rPr>
      </w:pPr>
      <w:hyperlink w:anchor="REGRA_DATA_INI_MAIOR" w:history="1">
        <w:r w:rsidR="00E36FD5" w:rsidRPr="003A316A">
          <w:rPr>
            <w:rStyle w:val="InternetLink"/>
            <w:b/>
            <w:color w:val="00000A"/>
            <w:sz w:val="20"/>
            <w:szCs w:val="20"/>
          </w:rPr>
          <w:t>REGRA_DATA_INI_MAIOR</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129ABA25" w14:textId="77777777" w:rsidR="00365AA9" w:rsidRPr="003A316A" w:rsidRDefault="00365AA9">
      <w:pPr>
        <w:pStyle w:val="Corpodetexto"/>
        <w:ind w:left="708"/>
        <w:rPr>
          <w:rFonts w:ascii="Times New Roman" w:hAnsi="Times New Roman"/>
          <w:sz w:val="20"/>
          <w:szCs w:val="20"/>
        </w:rPr>
      </w:pPr>
    </w:p>
    <w:p w14:paraId="54E3EAB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REGRA_PREENCHE_DATA_I030: </w:t>
      </w:r>
      <w:r w:rsidRPr="003A316A">
        <w:rPr>
          <w:rFonts w:ascii="Times New Roman" w:hAnsi="Times New Roman"/>
          <w:sz w:val="20"/>
          <w:szCs w:val="20"/>
        </w:rPr>
        <w:t>Verifica, caso o campo data de arquivamento dos atos constitutivos – “DT_ARQ” (Campo 09) – não esteja preenchido, se o campo “DT_ARQ_CONV” (Campo 10) data de arquivamento do ato de conversão de sociedade simples em sociedade empresária – “DT_ARQ_CONV” (Campo 10) –  foi preenchido.</w:t>
      </w:r>
      <w:r w:rsidRPr="003A316A">
        <w:rPr>
          <w:rFonts w:ascii="Times New Roman" w:hAnsi="Times New Roman"/>
          <w:b/>
          <w:sz w:val="20"/>
          <w:szCs w:val="20"/>
        </w:rPr>
        <w:t xml:space="preserve">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6AF6C8E" w14:textId="77777777" w:rsidR="00365AA9" w:rsidRPr="003A316A" w:rsidRDefault="00365AA9">
      <w:pPr>
        <w:pStyle w:val="Corpodetexto"/>
        <w:ind w:left="708"/>
        <w:rPr>
          <w:rFonts w:ascii="Times New Roman" w:hAnsi="Times New Roman"/>
          <w:b/>
          <w:sz w:val="20"/>
          <w:szCs w:val="20"/>
        </w:rPr>
      </w:pPr>
    </w:p>
    <w:p w14:paraId="52E45EC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REGRA_OBRIGATORIA_DT_EX_SOCIAL: </w:t>
      </w:r>
      <w:r w:rsidRPr="003A316A">
        <w:rPr>
          <w:rFonts w:ascii="Times New Roman" w:hAnsi="Times New Roman"/>
          <w:sz w:val="20"/>
          <w:szCs w:val="20"/>
        </w:rPr>
        <w:t xml:space="preserve">Verifica se o campo data de encerramento do exercício social – “DT_EX_SOCIAL” –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E14ADF2" w14:textId="77777777" w:rsidR="00365AA9" w:rsidRPr="003A316A" w:rsidRDefault="00365AA9">
      <w:pPr>
        <w:pStyle w:val="Corpodetexto"/>
        <w:ind w:left="708"/>
        <w:rPr>
          <w:rFonts w:ascii="Times New Roman" w:hAnsi="Times New Roman"/>
          <w:b/>
          <w:sz w:val="20"/>
          <w:szCs w:val="20"/>
        </w:rPr>
      </w:pPr>
    </w:p>
    <w:p w14:paraId="1A61D27E"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REGRA_ENCERRAMENTO_EXERCICIO: </w:t>
      </w:r>
      <w:r w:rsidRPr="003A316A">
        <w:rPr>
          <w:rFonts w:ascii="Times New Roman" w:hAnsi="Times New Roman"/>
          <w:sz w:val="20"/>
          <w:szCs w:val="20"/>
        </w:rPr>
        <w:t>Verifica, quando a data do encerramento do exercício social – “DT_EX_SOCIAL” (Campo 12) – for maior ou igual que a data inicial das informações contidas no arquivo –“DT_INI”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 (Campo 12).</w:t>
      </w:r>
    </w:p>
    <w:p w14:paraId="35D4DA61" w14:textId="77777777" w:rsidR="00365AA9" w:rsidRPr="003A316A" w:rsidRDefault="00365AA9">
      <w:pPr>
        <w:pStyle w:val="Corpodetexto"/>
        <w:rPr>
          <w:rFonts w:ascii="Times New Roman" w:hAnsi="Times New Roman"/>
          <w:b/>
          <w:sz w:val="20"/>
          <w:szCs w:val="20"/>
        </w:rPr>
      </w:pPr>
    </w:p>
    <w:p w14:paraId="41CA9454" w14:textId="77777777" w:rsidR="00365AA9" w:rsidRPr="003A316A" w:rsidRDefault="00E36FD5">
      <w:pPr>
        <w:spacing w:after="200"/>
        <w:rPr>
          <w:rFonts w:cs="Times New Roman"/>
          <w:b/>
          <w:szCs w:val="20"/>
        </w:rPr>
      </w:pPr>
      <w:r w:rsidRPr="003A316A">
        <w:rPr>
          <w:rFonts w:cs="Times New Roman"/>
          <w:szCs w:val="20"/>
        </w:rPr>
        <w:br w:type="page"/>
      </w:r>
    </w:p>
    <w:p w14:paraId="13A9333C" w14:textId="77777777" w:rsidR="00365AA9" w:rsidRPr="003A316A" w:rsidRDefault="00E36FD5">
      <w:pPr>
        <w:rPr>
          <w:rFonts w:cs="Times New Roman"/>
          <w:b/>
          <w:szCs w:val="20"/>
        </w:rPr>
      </w:pPr>
      <w:r w:rsidRPr="003A316A">
        <w:rPr>
          <w:rFonts w:cs="Times New Roman"/>
          <w:b/>
          <w:szCs w:val="20"/>
        </w:rPr>
        <w:lastRenderedPageBreak/>
        <w:t xml:space="preserve">V - Exemplo de preenchimento: </w:t>
      </w:r>
    </w:p>
    <w:p w14:paraId="5D1F3AAB" w14:textId="77777777" w:rsidR="00365AA9" w:rsidRPr="003A316A" w:rsidRDefault="00365AA9">
      <w:pPr>
        <w:pStyle w:val="PSDS-CorpodeTexto0"/>
        <w:rPr>
          <w:rFonts w:ascii="Times New Roman" w:hAnsi="Times New Roman"/>
          <w:b/>
          <w:color w:val="000000"/>
        </w:rPr>
      </w:pPr>
    </w:p>
    <w:p w14:paraId="121AA2F7" w14:textId="77777777" w:rsidR="00365AA9" w:rsidRPr="003A316A" w:rsidRDefault="00E36FD5">
      <w:pPr>
        <w:pStyle w:val="PSDS-CorpodeTexto0"/>
        <w:rPr>
          <w:rFonts w:ascii="Times New Roman" w:hAnsi="Times New Roman"/>
          <w:b/>
          <w:color w:val="000000"/>
        </w:rPr>
      </w:pPr>
      <w:r w:rsidRPr="003A316A">
        <w:rPr>
          <w:rFonts w:ascii="Times New Roman" w:hAnsi="Times New Roman"/>
          <w:b/>
          <w:color w:val="000000"/>
        </w:rPr>
        <w:t>|I030|TERMO DE ABERTURA|1|Balancete|500|EMPRESA TESTE|31123456789|11111111000191|01012005||BELO HORIZONTE|31122012|</w:t>
      </w:r>
    </w:p>
    <w:p w14:paraId="22EAA65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I030</w:t>
      </w:r>
    </w:p>
    <w:p w14:paraId="1EFC0B7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Texto Fixo Contendo: TERMO DE ABERTURA</w:t>
      </w:r>
    </w:p>
    <w:p w14:paraId="465055A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Número de Ordem do Instrumento de Escrituração: 1</w:t>
      </w:r>
    </w:p>
    <w:p w14:paraId="12F2D2D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Natureza do Livro (finalidade a que se destina o instrumento): Balancete</w:t>
      </w:r>
    </w:p>
    <w:p w14:paraId="088E6C0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Quantidade Total de Linhas do Arquivo Digital: 500</w:t>
      </w:r>
    </w:p>
    <w:p w14:paraId="5AD302B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Nome Empresarial: EMPRESA TESTE</w:t>
      </w:r>
    </w:p>
    <w:p w14:paraId="6C1AF1F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xml:space="preserve">– NIRE: </w:t>
      </w:r>
      <w:r w:rsidRPr="003A316A">
        <w:rPr>
          <w:rFonts w:ascii="Times New Roman" w:hAnsi="Times New Roman"/>
          <w:color w:val="000000"/>
        </w:rPr>
        <w:t>31123456789</w:t>
      </w:r>
    </w:p>
    <w:p w14:paraId="60C1EE1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08 –</w:t>
      </w:r>
      <w:r w:rsidRPr="003A316A">
        <w:rPr>
          <w:rFonts w:ascii="Times New Roman" w:hAnsi="Times New Roman"/>
        </w:rPr>
        <w:t xml:space="preserve"> CNPJ: 11111111000191 (CNPJ: 11.111.111/0001/91)</w:t>
      </w:r>
    </w:p>
    <w:p w14:paraId="0AD6F1E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09 –</w:t>
      </w:r>
      <w:r w:rsidRPr="003A316A">
        <w:rPr>
          <w:rFonts w:ascii="Times New Roman" w:hAnsi="Times New Roman"/>
        </w:rPr>
        <w:t xml:space="preserve"> Data de Arquivamento dos Atos Constitutivos: 01012005 (01/01/2005)</w:t>
      </w:r>
    </w:p>
    <w:p w14:paraId="730AB15C"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10 –</w:t>
      </w:r>
      <w:r w:rsidRPr="003A316A">
        <w:rPr>
          <w:rFonts w:ascii="Times New Roman" w:hAnsi="Times New Roman"/>
        </w:rPr>
        <w:t xml:space="preserve"> Data de Arquivamento do Ato de Conversão de Sociedades Simples em Sociedade Empresária: não há</w:t>
      </w:r>
    </w:p>
    <w:p w14:paraId="7C43081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11 -</w:t>
      </w:r>
      <w:r w:rsidRPr="003A316A">
        <w:rPr>
          <w:rFonts w:ascii="Times New Roman" w:hAnsi="Times New Roman"/>
        </w:rPr>
        <w:t xml:space="preserve"> Município: BELO HORIZONTE</w:t>
      </w:r>
    </w:p>
    <w:p w14:paraId="329A22F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12 –</w:t>
      </w:r>
      <w:r w:rsidRPr="003A316A">
        <w:rPr>
          <w:rFonts w:ascii="Times New Roman" w:hAnsi="Times New Roman"/>
        </w:rPr>
        <w:t xml:space="preserve"> Data de Encerramento do Exercício Social: 31122015 (31/12/2015)</w:t>
      </w:r>
    </w:p>
    <w:p w14:paraId="5E3C11A7" w14:textId="77777777" w:rsidR="00365AA9" w:rsidRPr="003A316A" w:rsidRDefault="00365AA9">
      <w:pPr>
        <w:pStyle w:val="PSDS-CorpodeTexto0"/>
        <w:ind w:left="1416"/>
        <w:jc w:val="both"/>
        <w:rPr>
          <w:rFonts w:ascii="Times New Roman" w:hAnsi="Times New Roman"/>
        </w:rPr>
      </w:pPr>
    </w:p>
    <w:p w14:paraId="417E2F26"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0E3ABD5" w14:textId="77777777" w:rsidR="00365AA9" w:rsidRPr="003A316A" w:rsidRDefault="00E36FD5">
      <w:pPr>
        <w:pStyle w:val="Ttulo4"/>
        <w:rPr>
          <w:szCs w:val="20"/>
        </w:rPr>
      </w:pPr>
      <w:bookmarkStart w:id="74" w:name="_Toc520971721"/>
      <w:r w:rsidRPr="003A316A">
        <w:rPr>
          <w:szCs w:val="20"/>
        </w:rPr>
        <w:lastRenderedPageBreak/>
        <w:t>Registro I050: Plano de Contas</w:t>
      </w:r>
      <w:bookmarkEnd w:id="74"/>
    </w:p>
    <w:p w14:paraId="5943DADA" w14:textId="77777777" w:rsidR="00365AA9" w:rsidRPr="003A316A" w:rsidRDefault="00365AA9">
      <w:pPr>
        <w:pStyle w:val="Corpodetexto"/>
        <w:rPr>
          <w:rFonts w:ascii="Times New Roman" w:hAnsi="Times New Roman"/>
          <w:sz w:val="20"/>
          <w:szCs w:val="20"/>
        </w:rPr>
      </w:pPr>
    </w:p>
    <w:p w14:paraId="1B2FBA2F" w14:textId="77777777" w:rsidR="00365AA9" w:rsidRPr="003A316A" w:rsidRDefault="00E36FD5">
      <w:pPr>
        <w:pStyle w:val="pergunta-16"/>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14:paraId="11066083" w14:textId="77777777" w:rsidR="00365AA9" w:rsidRPr="003A316A" w:rsidRDefault="00365AA9">
      <w:pPr>
        <w:pStyle w:val="pergunta-16"/>
        <w:shd w:val="clear" w:color="auto" w:fill="FFFFFF"/>
        <w:spacing w:before="0" w:after="0"/>
        <w:jc w:val="both"/>
        <w:rPr>
          <w:rFonts w:ascii="Times New Roman" w:hAnsi="Times New Roman" w:cs="Times New Roman"/>
          <w:sz w:val="20"/>
          <w:szCs w:val="20"/>
        </w:rPr>
      </w:pPr>
    </w:p>
    <w:p w14:paraId="3CB14759"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I015: Identificação das Contas da Escrituração Resumida a que se Refere a Escrituração Auxiliar. </w:t>
      </w:r>
    </w:p>
    <w:p w14:paraId="780AFF4A"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I050: Plano de Contas. </w:t>
      </w:r>
    </w:p>
    <w:p w14:paraId="58F0B18B"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I155: Detalhe dos Saldos Periódicos.</w:t>
      </w:r>
    </w:p>
    <w:p w14:paraId="24D7FE7C"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I250: Partidas do Lançamento. </w:t>
      </w:r>
    </w:p>
    <w:p w14:paraId="0D4A9E7C"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I310: Detalhes do Balancete Diário. </w:t>
      </w:r>
    </w:p>
    <w:p w14:paraId="02AEC0CF" w14:textId="77777777" w:rsidR="00365AA9" w:rsidRPr="003A316A" w:rsidRDefault="00E36FD5">
      <w:pPr>
        <w:numPr>
          <w:ilvl w:val="0"/>
          <w:numId w:val="2"/>
        </w:numPr>
        <w:shd w:val="clear" w:color="auto" w:fill="FFFFFF"/>
        <w:suppressAutoHyphens/>
        <w:spacing w:line="240" w:lineRule="auto"/>
        <w:jc w:val="both"/>
        <w:rPr>
          <w:rFonts w:cs="Times New Roman"/>
          <w:szCs w:val="20"/>
        </w:rPr>
      </w:pPr>
      <w:r w:rsidRPr="003A316A">
        <w:rPr>
          <w:rFonts w:cs="Times New Roman"/>
          <w:szCs w:val="20"/>
        </w:rPr>
        <w:t xml:space="preserve">I355: Detalhes dos Saldos das Contas de Resultado Antes do Encerramento. </w:t>
      </w:r>
    </w:p>
    <w:p w14:paraId="05277CCD" w14:textId="77777777" w:rsidR="00365AA9" w:rsidRPr="003A316A" w:rsidRDefault="00365AA9">
      <w:pPr>
        <w:shd w:val="clear" w:color="auto" w:fill="FFFFFF"/>
        <w:suppressAutoHyphens/>
        <w:spacing w:line="240" w:lineRule="auto"/>
        <w:jc w:val="both"/>
        <w:rPr>
          <w:rFonts w:cs="Times New Roman"/>
          <w:szCs w:val="20"/>
        </w:rPr>
      </w:pPr>
    </w:p>
    <w:p w14:paraId="56EB6F68" w14:textId="77777777" w:rsidR="00365AA9" w:rsidRPr="003A316A" w:rsidRDefault="00E36FD5">
      <w:pPr>
        <w:pStyle w:val="pergunta-16"/>
        <w:shd w:val="clear" w:color="auto" w:fill="FFFFFF"/>
        <w:spacing w:before="0" w:after="0"/>
        <w:jc w:val="both"/>
        <w:rPr>
          <w:rFonts w:ascii="Times New Roman" w:hAnsi="Times New Roman" w:cs="Times New Roman"/>
          <w:sz w:val="20"/>
          <w:szCs w:val="20"/>
        </w:rPr>
      </w:pPr>
      <w:r w:rsidRPr="003A316A">
        <w:rPr>
          <w:rFonts w:ascii="Times New Roman" w:hAnsi="Times New Roman" w:cs="Times New Roman"/>
          <w:b/>
          <w:sz w:val="20"/>
          <w:szCs w:val="20"/>
        </w:rPr>
        <w:t xml:space="preserve">Observação: </w:t>
      </w:r>
      <w:r w:rsidRPr="003A316A">
        <w:rPr>
          <w:rFonts w:ascii="Times New Roman" w:hAnsi="Times New Roman" w:cs="Times New Roman"/>
          <w:sz w:val="20"/>
          <w:szCs w:val="20"/>
        </w:rPr>
        <w:t>De acordo com o item 8 da norma CTG 2001 (R</w:t>
      </w:r>
      <w:r w:rsidR="005336FB" w:rsidRPr="003A316A">
        <w:rPr>
          <w:rFonts w:ascii="Times New Roman" w:hAnsi="Times New Roman" w:cs="Times New Roman"/>
          <w:sz w:val="20"/>
          <w:szCs w:val="20"/>
        </w:rPr>
        <w:t>3</w:t>
      </w:r>
      <w:r w:rsidRPr="003A316A">
        <w:rPr>
          <w:rFonts w:ascii="Times New Roman" w:hAnsi="Times New Roman" w:cs="Times New Roman"/>
          <w:sz w:val="20"/>
          <w:szCs w:val="20"/>
        </w:rPr>
        <w:t>)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3A316A">
        <w:rPr>
          <w:rFonts w:ascii="Times New Roman" w:hAnsi="Times New Roman" w:cs="Times New Roman"/>
          <w:sz w:val="20"/>
          <w:szCs w:val="20"/>
          <w:u w:val="single"/>
          <w:vertAlign w:val="superscript"/>
        </w:rPr>
        <w:t>o</w:t>
      </w:r>
      <w:r w:rsidRPr="003A316A">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w:t>
      </w:r>
      <w:r w:rsidR="00CE6BD5" w:rsidRPr="003A316A">
        <w:rPr>
          <w:rFonts w:ascii="Times New Roman" w:hAnsi="Times New Roman" w:cs="Times New Roman"/>
          <w:sz w:val="20"/>
          <w:szCs w:val="20"/>
        </w:rPr>
        <w:t>e tiveram movimento no período completo da ECD (se a empresa transmitir ECD em diversos arquivos, ainda que a conta termine com saldo zero em um arquivo, deve constar no plano de contas de todos os arquivos).</w:t>
      </w:r>
    </w:p>
    <w:p w14:paraId="211DDCB0" w14:textId="77777777" w:rsidR="00365AA9" w:rsidRPr="003A316A"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3A316A" w14:paraId="7870CF7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A8166B" w14:textId="77777777" w:rsidR="00365AA9" w:rsidRPr="003A316A" w:rsidRDefault="00E36FD5">
            <w:pPr>
              <w:pStyle w:val="psds-corpodetexto"/>
              <w:spacing w:before="0" w:after="0"/>
              <w:rPr>
                <w:b/>
                <w:bCs/>
                <w:sz w:val="20"/>
                <w:szCs w:val="20"/>
              </w:rPr>
            </w:pPr>
            <w:r w:rsidRPr="003A316A">
              <w:rPr>
                <w:b/>
                <w:bCs/>
                <w:sz w:val="20"/>
                <w:szCs w:val="20"/>
              </w:rPr>
              <w:t>REGISTRO I050: PLANO DE CONTAS</w:t>
            </w:r>
          </w:p>
        </w:tc>
      </w:tr>
      <w:tr w:rsidR="00365AA9" w:rsidRPr="003A316A" w14:paraId="2761C085"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D45589"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5EE236EB" w14:textId="77777777" w:rsidR="00365AA9" w:rsidRPr="003A316A" w:rsidRDefault="00365AA9">
            <w:pPr>
              <w:pStyle w:val="psds-corpodetexto"/>
              <w:spacing w:before="0" w:after="0"/>
              <w:rPr>
                <w:sz w:val="20"/>
                <w:szCs w:val="20"/>
              </w:rPr>
            </w:pPr>
          </w:p>
        </w:tc>
      </w:tr>
      <w:tr w:rsidR="00365AA9" w:rsidRPr="003A316A" w14:paraId="5756367E" w14:textId="77777777">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237E6A"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B58904"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3071316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756A06"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[DT_ALT]+[ COD_CTA]</w:t>
            </w:r>
          </w:p>
        </w:tc>
      </w:tr>
    </w:tbl>
    <w:p w14:paraId="01806834" w14:textId="77777777" w:rsidR="00365AA9" w:rsidRPr="003A316A" w:rsidRDefault="00E36FD5">
      <w:pPr>
        <w:spacing w:line="240" w:lineRule="auto"/>
        <w:rPr>
          <w:rFonts w:cs="Times New Roman"/>
          <w:szCs w:val="20"/>
        </w:rPr>
      </w:pPr>
      <w:r w:rsidRPr="003A316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3A316A" w14:paraId="69E095A7" w14:textId="77777777">
        <w:trPr>
          <w:trHeight w:val="46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2A4013"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DE8E0B0"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A007F5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21869E"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13631B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1E1CE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47F1E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18346A"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9F85E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F4ED879" w14:textId="77777777">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DA2459"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14DC3"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010D1A" w14:textId="77777777" w:rsidR="00365AA9" w:rsidRPr="003A316A" w:rsidRDefault="00E36FD5">
            <w:pPr>
              <w:spacing w:line="240" w:lineRule="auto"/>
              <w:rPr>
                <w:rFonts w:cs="Times New Roman"/>
                <w:szCs w:val="20"/>
              </w:rPr>
            </w:pPr>
            <w:r w:rsidRPr="003A316A">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0816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20A6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659D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1EC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34FC9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BCB9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6A1A954" w14:textId="77777777">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D34171"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81B0" w14:textId="77777777" w:rsidR="00365AA9" w:rsidRPr="003A316A" w:rsidRDefault="00E36FD5">
            <w:pPr>
              <w:shd w:val="clear" w:color="auto" w:fill="FFFFFF"/>
              <w:spacing w:line="240" w:lineRule="auto"/>
              <w:rPr>
                <w:rFonts w:cs="Times New Roman"/>
                <w:szCs w:val="20"/>
              </w:rPr>
            </w:pPr>
            <w:r w:rsidRPr="003A316A">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61D85" w14:textId="77777777" w:rsidR="00365AA9" w:rsidRPr="003A316A" w:rsidRDefault="00E36FD5">
            <w:pPr>
              <w:spacing w:line="240" w:lineRule="auto"/>
              <w:rPr>
                <w:rFonts w:cs="Times New Roman"/>
                <w:szCs w:val="20"/>
              </w:rPr>
            </w:pPr>
            <w:r w:rsidRPr="003A316A">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7565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D7944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057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2AF5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EB4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B7F9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[REGRA_DT_ALT_</w:t>
            </w:r>
          </w:p>
          <w:p w14:paraId="25EA3FE3" w14:textId="77777777" w:rsidR="00365AA9" w:rsidRPr="003A316A" w:rsidRDefault="00E36FD5">
            <w:pPr>
              <w:shd w:val="clear" w:color="auto" w:fill="FFFFFF"/>
              <w:spacing w:line="240" w:lineRule="auto"/>
              <w:rPr>
                <w:rFonts w:cs="Times New Roman"/>
                <w:szCs w:val="20"/>
              </w:rPr>
            </w:pPr>
            <w:r w:rsidRPr="003A316A">
              <w:rPr>
                <w:rFonts w:cs="Times New Roman"/>
                <w:szCs w:val="20"/>
              </w:rPr>
              <w:t>DATA_MAIOR]</w:t>
            </w:r>
          </w:p>
        </w:tc>
      </w:tr>
      <w:tr w:rsidR="00365AA9" w:rsidRPr="003A316A" w14:paraId="2251869E" w14:textId="77777777">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E9C865"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98C1A" w14:textId="77777777" w:rsidR="00365AA9" w:rsidRPr="003A316A" w:rsidRDefault="00E36FD5">
            <w:pPr>
              <w:shd w:val="clear" w:color="auto" w:fill="FFFFFF"/>
              <w:spacing w:line="240" w:lineRule="auto"/>
              <w:rPr>
                <w:rFonts w:cs="Times New Roman"/>
                <w:szCs w:val="20"/>
              </w:rPr>
            </w:pPr>
            <w:r w:rsidRPr="003A316A">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B13D" w14:textId="77777777" w:rsidR="00365AA9" w:rsidRPr="003A316A" w:rsidRDefault="00E36FD5">
            <w:pPr>
              <w:spacing w:line="240" w:lineRule="auto"/>
              <w:rPr>
                <w:rFonts w:cs="Times New Roman"/>
                <w:szCs w:val="20"/>
              </w:rPr>
            </w:pPr>
            <w:r w:rsidRPr="003A316A">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DC4B4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190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4417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3F369" w14:textId="77777777" w:rsidR="00365AA9" w:rsidRPr="003A316A"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DE72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6FA1"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[REGRA_TABELA_</w:t>
            </w:r>
          </w:p>
          <w:p w14:paraId="47995BDD" w14:textId="77777777" w:rsidR="00365AA9" w:rsidRPr="003A316A" w:rsidRDefault="00E36FD5">
            <w:pPr>
              <w:shd w:val="clear" w:color="auto" w:fill="FFFFFF"/>
              <w:spacing w:line="240" w:lineRule="auto"/>
              <w:rPr>
                <w:rFonts w:cs="Times New Roman"/>
                <w:szCs w:val="20"/>
              </w:rPr>
            </w:pPr>
            <w:r w:rsidRPr="003A316A">
              <w:rPr>
                <w:rFonts w:cs="Times New Roman"/>
                <w:szCs w:val="20"/>
              </w:rPr>
              <w:t>NATUREZA]</w:t>
            </w:r>
          </w:p>
          <w:p w14:paraId="61660819" w14:textId="77777777" w:rsidR="00365AA9" w:rsidRPr="003A316A" w:rsidRDefault="00365AA9">
            <w:pPr>
              <w:shd w:val="clear" w:color="auto" w:fill="FFFFFF"/>
              <w:spacing w:line="240" w:lineRule="auto"/>
              <w:rPr>
                <w:rFonts w:cs="Times New Roman"/>
                <w:szCs w:val="20"/>
              </w:rPr>
            </w:pPr>
          </w:p>
        </w:tc>
      </w:tr>
      <w:tr w:rsidR="00365AA9" w:rsidRPr="003A316A" w14:paraId="20FCAFD3" w14:textId="77777777">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A62594"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C71DC" w14:textId="77777777" w:rsidR="00365AA9" w:rsidRPr="003A316A" w:rsidRDefault="00E36FD5">
            <w:pPr>
              <w:shd w:val="clear" w:color="auto" w:fill="FFFFFF"/>
              <w:spacing w:line="240" w:lineRule="auto"/>
              <w:rPr>
                <w:rFonts w:cs="Times New Roman"/>
                <w:szCs w:val="20"/>
              </w:rPr>
            </w:pPr>
            <w:r w:rsidRPr="003A316A">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EF9E" w14:textId="77777777" w:rsidR="00365AA9" w:rsidRPr="003A316A" w:rsidRDefault="00E36FD5">
            <w:pPr>
              <w:spacing w:line="240" w:lineRule="auto"/>
              <w:rPr>
                <w:rFonts w:cs="Times New Roman"/>
                <w:szCs w:val="20"/>
              </w:rPr>
            </w:pPr>
            <w:r w:rsidRPr="003A316A">
              <w:rPr>
                <w:rFonts w:cs="Times New Roman"/>
                <w:szCs w:val="20"/>
              </w:rPr>
              <w:t>Indicador do tipo de conta:</w:t>
            </w:r>
          </w:p>
          <w:p w14:paraId="1AFD736A" w14:textId="77777777" w:rsidR="00365AA9" w:rsidRPr="003A316A" w:rsidRDefault="00E36FD5">
            <w:pPr>
              <w:spacing w:line="240" w:lineRule="auto"/>
              <w:rPr>
                <w:rFonts w:cs="Times New Roman"/>
                <w:szCs w:val="20"/>
              </w:rPr>
            </w:pPr>
            <w:r w:rsidRPr="003A316A">
              <w:rPr>
                <w:rFonts w:cs="Times New Roman"/>
                <w:szCs w:val="20"/>
              </w:rPr>
              <w:t>S - Sintética (grupo de contas)</w:t>
            </w:r>
          </w:p>
          <w:p w14:paraId="08417C75" w14:textId="77777777" w:rsidR="00365AA9" w:rsidRPr="003A316A" w:rsidRDefault="00E36FD5">
            <w:pPr>
              <w:spacing w:line="240" w:lineRule="auto"/>
              <w:rPr>
                <w:rFonts w:cs="Times New Roman"/>
                <w:szCs w:val="20"/>
              </w:rPr>
            </w:pPr>
            <w:r w:rsidRPr="003A316A">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4A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654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0081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F36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5DF1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BBFD9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12B9782"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8F1F1F2"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DB7E8C" w14:textId="77777777" w:rsidR="00365AA9" w:rsidRPr="003A316A" w:rsidRDefault="00E36FD5">
            <w:pPr>
              <w:shd w:val="clear" w:color="auto" w:fill="FFFFFF"/>
              <w:spacing w:line="240" w:lineRule="auto"/>
              <w:rPr>
                <w:rFonts w:cs="Times New Roman"/>
                <w:szCs w:val="20"/>
              </w:rPr>
            </w:pPr>
            <w:r w:rsidRPr="003A316A">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928C16" w14:textId="77777777" w:rsidR="00365AA9" w:rsidRPr="003A316A" w:rsidRDefault="00E36FD5">
            <w:pPr>
              <w:spacing w:line="240" w:lineRule="auto"/>
              <w:rPr>
                <w:rFonts w:cs="Times New Roman"/>
                <w:szCs w:val="20"/>
              </w:rPr>
            </w:pPr>
            <w:r w:rsidRPr="003A316A">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50FE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081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E018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E92E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75A9F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06359C"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[REGRA_MAIOR_QUE</w:t>
            </w:r>
          </w:p>
          <w:p w14:paraId="7A436315" w14:textId="77777777" w:rsidR="00365AA9" w:rsidRPr="003A316A" w:rsidRDefault="00E36FD5">
            <w:pPr>
              <w:shd w:val="clear" w:color="auto" w:fill="FFFFFF"/>
              <w:spacing w:line="240" w:lineRule="auto"/>
              <w:rPr>
                <w:rFonts w:cs="Times New Roman"/>
                <w:szCs w:val="20"/>
              </w:rPr>
            </w:pPr>
            <w:r w:rsidRPr="003A316A">
              <w:rPr>
                <w:rFonts w:cs="Times New Roman"/>
                <w:szCs w:val="20"/>
              </w:rPr>
              <w:t>_UM]</w:t>
            </w:r>
          </w:p>
          <w:p w14:paraId="063D0C6D" w14:textId="77777777" w:rsidR="00365AA9" w:rsidRPr="003A316A" w:rsidRDefault="00365AA9">
            <w:pPr>
              <w:shd w:val="clear" w:color="auto" w:fill="FFFFFF"/>
              <w:spacing w:line="240" w:lineRule="auto"/>
              <w:rPr>
                <w:rFonts w:cs="Times New Roman"/>
                <w:szCs w:val="20"/>
              </w:rPr>
            </w:pPr>
          </w:p>
          <w:p w14:paraId="6F12655F"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[REGRA_VALIDA_NIVEL</w:t>
            </w:r>
          </w:p>
          <w:p w14:paraId="2FC7DB0F" w14:textId="77777777" w:rsidR="00365AA9" w:rsidRPr="003A316A" w:rsidRDefault="00E36FD5">
            <w:pPr>
              <w:shd w:val="clear" w:color="auto" w:fill="FFFFFF"/>
              <w:spacing w:line="240" w:lineRule="auto"/>
              <w:rPr>
                <w:rFonts w:cs="Times New Roman"/>
                <w:szCs w:val="20"/>
              </w:rPr>
            </w:pPr>
            <w:r w:rsidRPr="003A316A">
              <w:rPr>
                <w:rFonts w:cs="Times New Roman"/>
                <w:szCs w:val="20"/>
              </w:rPr>
              <w:t>_CONTAS]</w:t>
            </w:r>
          </w:p>
        </w:tc>
      </w:tr>
      <w:tr w:rsidR="00365AA9" w:rsidRPr="003A316A" w14:paraId="18ADC949"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600D87"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F3A978"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927A0" w14:textId="77777777" w:rsidR="00365AA9" w:rsidRPr="003A316A" w:rsidRDefault="00E36FD5">
            <w:pPr>
              <w:spacing w:line="240" w:lineRule="auto"/>
              <w:rPr>
                <w:rFonts w:cs="Times New Roman"/>
                <w:szCs w:val="20"/>
              </w:rPr>
            </w:pPr>
            <w:r w:rsidRPr="003A316A">
              <w:rPr>
                <w:rFonts w:cs="Times New Roman"/>
                <w:szCs w:val="20"/>
              </w:rPr>
              <w:t>Código da conta analítica/grupo de contas.</w:t>
            </w:r>
          </w:p>
          <w:p w14:paraId="17320676" w14:textId="77777777" w:rsidR="00365AA9" w:rsidRPr="003A316A" w:rsidRDefault="00365AA9">
            <w:pPr>
              <w:spacing w:line="240" w:lineRule="auto"/>
              <w:rPr>
                <w:rFonts w:cs="Times New Roman"/>
                <w:szCs w:val="20"/>
              </w:rPr>
            </w:pPr>
          </w:p>
          <w:p w14:paraId="752E8E78" w14:textId="77777777" w:rsidR="00365AA9" w:rsidRPr="003A316A" w:rsidRDefault="00365AA9">
            <w:pPr>
              <w:spacing w:line="240" w:lineRule="auto"/>
              <w:rPr>
                <w:rFonts w:cs="Times New Roman"/>
                <w:szCs w:val="20"/>
              </w:rPr>
            </w:pPr>
          </w:p>
          <w:p w14:paraId="161C74E0" w14:textId="77777777" w:rsidR="00365AA9" w:rsidRPr="003A316A" w:rsidRDefault="00365AA9">
            <w:pPr>
              <w:spacing w:line="240" w:lineRule="auto"/>
              <w:rPr>
                <w:rFonts w:cs="Times New Roman"/>
                <w:szCs w:val="20"/>
              </w:rPr>
            </w:pPr>
          </w:p>
          <w:p w14:paraId="5CBC82C6" w14:textId="77777777" w:rsidR="00365AA9" w:rsidRPr="003A316A" w:rsidRDefault="00365AA9">
            <w:pPr>
              <w:spacing w:line="240" w:lineRule="auto"/>
              <w:rPr>
                <w:rFonts w:cs="Times New Roman"/>
                <w:szCs w:val="20"/>
              </w:rPr>
            </w:pPr>
          </w:p>
          <w:p w14:paraId="46F1D81F" w14:textId="77777777" w:rsidR="00365AA9" w:rsidRPr="003A316A"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FCF03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97FE0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F8B4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B8C8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AFAD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62E9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[REGRA_COD_CTA_</w:t>
            </w:r>
          </w:p>
          <w:p w14:paraId="03A58BC8" w14:textId="77777777" w:rsidR="00365AA9" w:rsidRPr="003A316A" w:rsidRDefault="00E36FD5">
            <w:pPr>
              <w:shd w:val="clear" w:color="auto" w:fill="FFFFFF"/>
              <w:spacing w:line="240" w:lineRule="auto"/>
              <w:rPr>
                <w:rFonts w:cs="Times New Roman"/>
                <w:szCs w:val="20"/>
              </w:rPr>
            </w:pPr>
            <w:r w:rsidRPr="003A316A">
              <w:rPr>
                <w:rFonts w:cs="Times New Roman"/>
                <w:szCs w:val="20"/>
              </w:rPr>
              <w:t>DT_ALT_DUPLICADO]</w:t>
            </w:r>
          </w:p>
          <w:p w14:paraId="00F02AFC" w14:textId="77777777" w:rsidR="00365AA9" w:rsidRPr="003A316A" w:rsidRDefault="00365AA9">
            <w:pPr>
              <w:shd w:val="clear" w:color="auto" w:fill="FFFFFF"/>
              <w:spacing w:line="240" w:lineRule="auto"/>
              <w:rPr>
                <w:rFonts w:cs="Times New Roman"/>
                <w:szCs w:val="20"/>
              </w:rPr>
            </w:pPr>
          </w:p>
        </w:tc>
      </w:tr>
      <w:tr w:rsidR="00365AA9" w:rsidRPr="003A316A" w14:paraId="355ACC61"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0FB0CA"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lastRenderedPageBreak/>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E0E5D"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9C0D5" w14:textId="77777777" w:rsidR="00365AA9" w:rsidRPr="003A316A" w:rsidRDefault="00E36FD5">
            <w:pPr>
              <w:spacing w:line="240" w:lineRule="auto"/>
              <w:rPr>
                <w:rFonts w:cs="Times New Roman"/>
                <w:szCs w:val="20"/>
              </w:rPr>
            </w:pPr>
            <w:r w:rsidRPr="003A316A">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763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F2406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9ED66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37BB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FEF17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1C947"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[REGRA_COD_CTA</w:t>
            </w:r>
          </w:p>
          <w:p w14:paraId="7C139656" w14:textId="77777777" w:rsidR="00365AA9" w:rsidRPr="003A316A" w:rsidRDefault="00E36FD5">
            <w:pPr>
              <w:shd w:val="clear" w:color="auto" w:fill="FFFFFF"/>
              <w:spacing w:line="240" w:lineRule="auto"/>
              <w:rPr>
                <w:rFonts w:cs="Times New Roman"/>
                <w:szCs w:val="20"/>
              </w:rPr>
            </w:pPr>
            <w:r w:rsidRPr="003A316A">
              <w:rPr>
                <w:rFonts w:cs="Times New Roman"/>
                <w:szCs w:val="20"/>
              </w:rPr>
              <w:t>_SUP_OBRIGATORIO]</w:t>
            </w:r>
          </w:p>
          <w:p w14:paraId="167B5083" w14:textId="77777777" w:rsidR="00365AA9" w:rsidRPr="003A316A" w:rsidRDefault="00365AA9">
            <w:pPr>
              <w:shd w:val="clear" w:color="auto" w:fill="FFFFFF"/>
              <w:spacing w:line="240" w:lineRule="auto"/>
              <w:rPr>
                <w:rFonts w:cs="Times New Roman"/>
                <w:szCs w:val="20"/>
              </w:rPr>
            </w:pPr>
          </w:p>
          <w:p w14:paraId="13CC8164" w14:textId="77777777" w:rsidR="004465D9" w:rsidRPr="003A316A" w:rsidRDefault="00E36FD5">
            <w:pPr>
              <w:shd w:val="clear" w:color="auto" w:fill="FFFFFF"/>
              <w:spacing w:line="240" w:lineRule="auto"/>
              <w:rPr>
                <w:rFonts w:cs="Times New Roman"/>
                <w:szCs w:val="20"/>
              </w:rPr>
            </w:pPr>
            <w:r w:rsidRPr="003A316A">
              <w:rPr>
                <w:rFonts w:cs="Times New Roman"/>
                <w:szCs w:val="20"/>
              </w:rPr>
              <w:t>[REGRA_CTA_DE_NIVEL_</w:t>
            </w:r>
          </w:p>
          <w:p w14:paraId="278C9DF7" w14:textId="77777777" w:rsidR="00365AA9" w:rsidRPr="003A316A" w:rsidRDefault="00E36FD5">
            <w:pPr>
              <w:shd w:val="clear" w:color="auto" w:fill="FFFFFF"/>
              <w:spacing w:line="240" w:lineRule="auto"/>
              <w:rPr>
                <w:rFonts w:cs="Times New Roman"/>
                <w:szCs w:val="20"/>
              </w:rPr>
            </w:pPr>
            <w:r w:rsidRPr="003A316A">
              <w:rPr>
                <w:rFonts w:cs="Times New Roman"/>
                <w:szCs w:val="20"/>
              </w:rPr>
              <w:t>SUPERIOR_INVALIDA]</w:t>
            </w:r>
          </w:p>
          <w:p w14:paraId="5894CEE4" w14:textId="77777777" w:rsidR="00365AA9" w:rsidRPr="003A316A" w:rsidRDefault="00365AA9">
            <w:pPr>
              <w:shd w:val="clear" w:color="auto" w:fill="FFFFFF"/>
              <w:spacing w:line="240" w:lineRule="auto"/>
              <w:rPr>
                <w:rFonts w:cs="Times New Roman"/>
                <w:szCs w:val="20"/>
              </w:rPr>
            </w:pPr>
          </w:p>
          <w:p w14:paraId="5FD1E994" w14:textId="77777777" w:rsidR="004465D9" w:rsidRPr="003A316A" w:rsidRDefault="00E36FD5">
            <w:pPr>
              <w:shd w:val="clear" w:color="auto" w:fill="FFFFFF"/>
              <w:spacing w:line="240" w:lineRule="auto"/>
              <w:rPr>
                <w:rFonts w:cs="Times New Roman"/>
                <w:szCs w:val="20"/>
              </w:rPr>
            </w:pPr>
            <w:r w:rsidRPr="003A316A">
              <w:rPr>
                <w:rFonts w:cs="Times New Roman"/>
                <w:szCs w:val="20"/>
              </w:rPr>
              <w:t>[REGRA_CONTA_SUPERIOR_</w:t>
            </w:r>
          </w:p>
          <w:p w14:paraId="12FAAA0F" w14:textId="77777777" w:rsidR="00365AA9" w:rsidRPr="003A316A" w:rsidRDefault="00E36FD5">
            <w:pPr>
              <w:shd w:val="clear" w:color="auto" w:fill="FFFFFF"/>
              <w:spacing w:line="240" w:lineRule="auto"/>
              <w:rPr>
                <w:rFonts w:cs="Times New Roman"/>
                <w:szCs w:val="20"/>
              </w:rPr>
            </w:pPr>
            <w:r w:rsidRPr="003A316A">
              <w:rPr>
                <w:rFonts w:cs="Times New Roman"/>
                <w:szCs w:val="20"/>
              </w:rPr>
              <w:t>NAO_SE_APLICA]</w:t>
            </w:r>
          </w:p>
        </w:tc>
      </w:tr>
      <w:tr w:rsidR="00365AA9" w:rsidRPr="003A316A" w14:paraId="03A59DC0"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5F714A"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A0BBC" w14:textId="77777777" w:rsidR="00365AA9" w:rsidRPr="003A316A" w:rsidRDefault="00E36FD5">
            <w:pPr>
              <w:shd w:val="clear" w:color="auto" w:fill="FFFFFF"/>
              <w:spacing w:line="240" w:lineRule="auto"/>
              <w:rPr>
                <w:rFonts w:cs="Times New Roman"/>
                <w:szCs w:val="20"/>
              </w:rPr>
            </w:pPr>
            <w:r w:rsidRPr="003A316A">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FBD9" w14:textId="77777777" w:rsidR="00365AA9" w:rsidRPr="003A316A" w:rsidRDefault="00E36FD5">
            <w:pPr>
              <w:spacing w:line="240" w:lineRule="auto"/>
              <w:rPr>
                <w:rFonts w:cs="Times New Roman"/>
                <w:szCs w:val="20"/>
              </w:rPr>
            </w:pPr>
            <w:r w:rsidRPr="003A316A">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A71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E21E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7EB2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94BB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FE9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4D39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03A17F15" w14:textId="77777777" w:rsidR="00365AA9" w:rsidRPr="003A316A" w:rsidRDefault="00365AA9">
      <w:pPr>
        <w:rPr>
          <w:rFonts w:cs="Times New Roman"/>
          <w:b/>
          <w:szCs w:val="20"/>
        </w:rPr>
      </w:pPr>
    </w:p>
    <w:p w14:paraId="6595022C" w14:textId="77777777" w:rsidR="00365AA9" w:rsidRPr="003A316A" w:rsidRDefault="00E36FD5">
      <w:pPr>
        <w:rPr>
          <w:rFonts w:cs="Times New Roman"/>
          <w:b/>
          <w:szCs w:val="20"/>
        </w:rPr>
      </w:pPr>
      <w:r w:rsidRPr="003A316A">
        <w:rPr>
          <w:rFonts w:cs="Times New Roman"/>
          <w:b/>
          <w:szCs w:val="20"/>
        </w:rPr>
        <w:t>I - Observações:</w:t>
      </w:r>
    </w:p>
    <w:p w14:paraId="20813F0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obrigatório</w:t>
      </w:r>
    </w:p>
    <w:p w14:paraId="195AEE3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5071A08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322922A1" w14:textId="77777777" w:rsidR="00365AA9" w:rsidRPr="003A316A" w:rsidRDefault="00365AA9">
      <w:pPr>
        <w:pStyle w:val="Corpodetexto"/>
        <w:ind w:firstLine="708"/>
        <w:rPr>
          <w:rFonts w:ascii="Times New Roman" w:hAnsi="Times New Roman"/>
          <w:sz w:val="20"/>
          <w:szCs w:val="20"/>
        </w:rPr>
      </w:pPr>
    </w:p>
    <w:p w14:paraId="6F22596B" w14:textId="77777777" w:rsidR="00365AA9" w:rsidRPr="003A316A" w:rsidRDefault="00E36FD5">
      <w:pPr>
        <w:ind w:left="708"/>
        <w:rPr>
          <w:rFonts w:cs="Times New Roman"/>
          <w:szCs w:val="20"/>
        </w:rPr>
      </w:pPr>
      <w:r w:rsidRPr="003A316A">
        <w:rPr>
          <w:rFonts w:cs="Times New Roman"/>
          <w:b/>
          <w:szCs w:val="20"/>
        </w:rPr>
        <w:t xml:space="preserve">Campo 02 (DT_ALT) – Data da Inclusão/Alteração: </w:t>
      </w:r>
      <w:r w:rsidRPr="003A316A">
        <w:rPr>
          <w:rFonts w:cs="Times New Roman"/>
          <w:szCs w:val="20"/>
        </w:rPr>
        <w:t>Representa a data da inclusão/alteração da conta no plano de contas.</w:t>
      </w:r>
    </w:p>
    <w:p w14:paraId="13CD6365" w14:textId="77777777" w:rsidR="00365AA9" w:rsidRPr="003A316A" w:rsidRDefault="00365AA9">
      <w:pPr>
        <w:ind w:left="708"/>
        <w:rPr>
          <w:rFonts w:cs="Times New Roman"/>
          <w:szCs w:val="20"/>
        </w:rPr>
      </w:pPr>
    </w:p>
    <w:p w14:paraId="496AE78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05 (NÍVEL) – Nível da Conta Analítica/Grupo de Contas</w:t>
      </w:r>
      <w:r w:rsidRPr="003A316A">
        <w:rPr>
          <w:rFonts w:ascii="Times New Roman" w:hAnsi="Times New Roman"/>
          <w:sz w:val="20"/>
          <w:szCs w:val="20"/>
        </w:rPr>
        <w:t xml:space="preserve">: Número crescente a partir da conta/grupo de menor detalhamento (Ativo, Passivo, etc.). Deve ser acrescido de 1 a cada mudança de nível. </w:t>
      </w:r>
    </w:p>
    <w:p w14:paraId="25418EC6" w14:textId="77777777" w:rsidR="00365AA9" w:rsidRPr="003A316A" w:rsidRDefault="00365AA9">
      <w:pPr>
        <w:pStyle w:val="Corpodetexto"/>
        <w:ind w:left="708" w:firstLine="708"/>
        <w:rPr>
          <w:rFonts w:ascii="Times New Roman" w:hAnsi="Times New Roman"/>
          <w:b/>
          <w:sz w:val="20"/>
          <w:szCs w:val="20"/>
        </w:rPr>
      </w:pPr>
    </w:p>
    <w:p w14:paraId="5F0EFC26"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b/>
          <w:sz w:val="20"/>
          <w:szCs w:val="20"/>
        </w:rPr>
        <w:t>Exemplo</w:t>
      </w:r>
      <w:r w:rsidRPr="003A316A">
        <w:rPr>
          <w:rFonts w:ascii="Times New Roman" w:hAnsi="Times New Roman"/>
          <w:sz w:val="20"/>
          <w:szCs w:val="20"/>
        </w:rPr>
        <w:t>:</w:t>
      </w:r>
      <w:r w:rsidRPr="003A316A">
        <w:rPr>
          <w:rFonts w:ascii="Times New Roman" w:hAnsi="Times New Roman"/>
          <w:sz w:val="20"/>
          <w:szCs w:val="20"/>
        </w:rPr>
        <w:tab/>
      </w:r>
      <w:r w:rsidRPr="003A316A">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3A316A" w14:paraId="2EBD78E2"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EC1CD0"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A3DB0"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Grupo/Conta</w:t>
            </w:r>
          </w:p>
        </w:tc>
      </w:tr>
      <w:tr w:rsidR="00365AA9" w:rsidRPr="003A316A" w14:paraId="40010D4E"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5D337D1"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110BD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Ativo</w:t>
            </w:r>
          </w:p>
        </w:tc>
      </w:tr>
      <w:tr w:rsidR="00365AA9" w:rsidRPr="003A316A" w14:paraId="5A52438A"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683206"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F53BBA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Ativo Circulante</w:t>
            </w:r>
          </w:p>
        </w:tc>
      </w:tr>
      <w:tr w:rsidR="00365AA9" w:rsidRPr="003A316A" w14:paraId="5B359E5F"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F5F17B"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63DC830"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Disponível</w:t>
            </w:r>
          </w:p>
        </w:tc>
      </w:tr>
      <w:tr w:rsidR="00365AA9" w:rsidRPr="003A316A" w14:paraId="11A2CB6B"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09808C"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955321"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Caixa</w:t>
            </w:r>
          </w:p>
        </w:tc>
      </w:tr>
    </w:tbl>
    <w:p w14:paraId="2D6284B7" w14:textId="77777777" w:rsidR="00365AA9" w:rsidRPr="003A316A" w:rsidRDefault="00365AA9">
      <w:pPr>
        <w:pStyle w:val="Corpodetexto"/>
        <w:rPr>
          <w:rFonts w:ascii="Times New Roman" w:hAnsi="Times New Roman"/>
          <w:b/>
          <w:sz w:val="20"/>
          <w:szCs w:val="20"/>
        </w:rPr>
      </w:pPr>
    </w:p>
    <w:p w14:paraId="378A26D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4A00CF16" w14:textId="77777777" w:rsidR="00365AA9" w:rsidRPr="003A316A" w:rsidRDefault="00365AA9">
      <w:pPr>
        <w:pStyle w:val="Corpodetexto"/>
        <w:rPr>
          <w:rFonts w:ascii="Times New Roman" w:hAnsi="Times New Roman"/>
          <w:sz w:val="20"/>
          <w:szCs w:val="20"/>
        </w:rPr>
      </w:pPr>
    </w:p>
    <w:p w14:paraId="1C1555B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03 </w:t>
      </w:r>
      <w:r w:rsidRPr="003A316A">
        <w:rPr>
          <w:rFonts w:ascii="Times New Roman" w:hAnsi="Times New Roman"/>
          <w:sz w:val="20"/>
          <w:szCs w:val="20"/>
        </w:rPr>
        <w:t>– Código da Natureza das Contas/Grupos de Contas.</w:t>
      </w:r>
    </w:p>
    <w:p w14:paraId="7984FA7B" w14:textId="77777777" w:rsidR="00365AA9" w:rsidRPr="003A316A" w:rsidRDefault="00365AA9">
      <w:pPr>
        <w:pStyle w:val="Corpodetexto"/>
        <w:jc w:val="center"/>
        <w:rPr>
          <w:rFonts w:ascii="Times New Roman" w:hAnsi="Times New Roman"/>
          <w:b/>
          <w:sz w:val="20"/>
          <w:szCs w:val="20"/>
        </w:rPr>
      </w:pPr>
    </w:p>
    <w:p w14:paraId="7D8A2DB3"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3A316A" w14:paraId="0DA3EDE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9083752"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3F120B"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Grupo/Conta</w:t>
            </w:r>
          </w:p>
        </w:tc>
      </w:tr>
      <w:tr w:rsidR="00365AA9" w:rsidRPr="003A316A" w14:paraId="1741C12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4E9F8A7"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F4FAAD"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Ativo</w:t>
            </w:r>
          </w:p>
        </w:tc>
      </w:tr>
      <w:tr w:rsidR="00365AA9" w:rsidRPr="003A316A" w14:paraId="060E4E6D"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9BA3D9"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E99BE3"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Passivo</w:t>
            </w:r>
          </w:p>
        </w:tc>
      </w:tr>
      <w:tr w:rsidR="00365AA9" w:rsidRPr="003A316A" w14:paraId="272BF1A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E361EB"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3068A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Patrimônio Líquido</w:t>
            </w:r>
          </w:p>
        </w:tc>
      </w:tr>
      <w:tr w:rsidR="00365AA9" w:rsidRPr="003A316A" w14:paraId="43C4DC0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E1D6AD"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F58A3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Resultado</w:t>
            </w:r>
          </w:p>
        </w:tc>
      </w:tr>
      <w:tr w:rsidR="00365AA9" w:rsidRPr="003A316A" w14:paraId="5E192C10"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3A46F8"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C1990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Compensação</w:t>
            </w:r>
          </w:p>
        </w:tc>
      </w:tr>
      <w:tr w:rsidR="00365AA9" w:rsidRPr="003A316A" w14:paraId="77BCF2A2"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BC3F54"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D62100"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Outras</w:t>
            </w:r>
          </w:p>
        </w:tc>
      </w:tr>
    </w:tbl>
    <w:p w14:paraId="26B537F3" w14:textId="77777777" w:rsidR="00365AA9" w:rsidRPr="003A316A" w:rsidRDefault="00365AA9">
      <w:pPr>
        <w:pStyle w:val="Corpodetexto"/>
        <w:rPr>
          <w:rFonts w:ascii="Times New Roman" w:hAnsi="Times New Roman"/>
          <w:b/>
          <w:sz w:val="20"/>
          <w:szCs w:val="20"/>
        </w:rPr>
      </w:pPr>
    </w:p>
    <w:p w14:paraId="11302BF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001254AF" w14:textId="77777777" w:rsidR="00365AA9" w:rsidRPr="003A316A" w:rsidRDefault="00365AA9">
      <w:pPr>
        <w:pStyle w:val="Corpodetexto"/>
        <w:rPr>
          <w:rFonts w:ascii="Times New Roman" w:hAnsi="Times New Roman"/>
          <w:sz w:val="20"/>
          <w:szCs w:val="20"/>
        </w:rPr>
      </w:pPr>
    </w:p>
    <w:p w14:paraId="5A475D6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7ED7B347" w14:textId="77777777" w:rsidR="00365AA9" w:rsidRPr="003A316A" w:rsidRDefault="00365AA9">
      <w:pPr>
        <w:pStyle w:val="Corpodetexto"/>
        <w:ind w:left="708"/>
        <w:rPr>
          <w:rFonts w:ascii="Times New Roman" w:hAnsi="Times New Roman"/>
          <w:b/>
          <w:sz w:val="20"/>
          <w:szCs w:val="20"/>
        </w:rPr>
      </w:pPr>
    </w:p>
    <w:p w14:paraId="3405975D" w14:textId="77777777" w:rsidR="00365AA9" w:rsidRPr="003A316A" w:rsidRDefault="00420094">
      <w:pPr>
        <w:pStyle w:val="Corpodetexto"/>
        <w:ind w:left="708"/>
        <w:rPr>
          <w:rFonts w:ascii="Times New Roman" w:hAnsi="Times New Roman"/>
          <w:sz w:val="20"/>
          <w:szCs w:val="20"/>
        </w:rPr>
      </w:pPr>
      <w:hyperlink w:anchor="REGRA_DT_ALT_DATA_MAIOR" w:history="1">
        <w:r w:rsidR="00E36FD5" w:rsidRPr="003A316A">
          <w:rPr>
            <w:rStyle w:val="InternetLink"/>
            <w:b/>
            <w:color w:val="00000A"/>
            <w:sz w:val="20"/>
            <w:szCs w:val="20"/>
          </w:rPr>
          <w:t>REGRA_DT_ALT_DATA_MAIOR</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campo data da inclusão/alteração – “DT_ALT” (Campo 02) – é menor ou igual que a data final das informações contidas no arquivo – “DT_FIN” (Campo 04) – do registro 0000.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558CAC44" w14:textId="77777777" w:rsidR="00365AA9" w:rsidRPr="003A316A" w:rsidRDefault="00365AA9">
      <w:pPr>
        <w:pStyle w:val="Corpodetexto"/>
        <w:rPr>
          <w:rFonts w:ascii="Times New Roman" w:hAnsi="Times New Roman"/>
          <w:b/>
          <w:color w:val="00000A"/>
          <w:sz w:val="20"/>
          <w:szCs w:val="20"/>
        </w:rPr>
      </w:pPr>
    </w:p>
    <w:p w14:paraId="10B9929C" w14:textId="77777777" w:rsidR="00365AA9" w:rsidRPr="003A316A" w:rsidRDefault="00420094">
      <w:pPr>
        <w:pStyle w:val="Corpodetexto"/>
        <w:ind w:left="708"/>
        <w:rPr>
          <w:rFonts w:ascii="Times New Roman" w:hAnsi="Times New Roman"/>
          <w:sz w:val="20"/>
          <w:szCs w:val="20"/>
        </w:rPr>
      </w:pPr>
      <w:hyperlink w:anchor="REGRA_TABELA_NATUREZA" w:history="1">
        <w:r w:rsidR="00E36FD5" w:rsidRPr="003A316A">
          <w:rPr>
            <w:rStyle w:val="InternetLink"/>
            <w:b/>
            <w:color w:val="00000A"/>
            <w:sz w:val="20"/>
            <w:szCs w:val="20"/>
          </w:rPr>
          <w:t>REGRA_TABELA_NATUREZA</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A3A1F59" w14:textId="77777777" w:rsidR="00365AA9" w:rsidRPr="003A316A" w:rsidRDefault="00365AA9">
      <w:pPr>
        <w:pStyle w:val="Corpodetexto"/>
        <w:rPr>
          <w:rFonts w:ascii="Times New Roman" w:hAnsi="Times New Roman"/>
          <w:b/>
          <w:color w:val="00000A"/>
          <w:sz w:val="20"/>
          <w:szCs w:val="20"/>
        </w:rPr>
      </w:pPr>
    </w:p>
    <w:p w14:paraId="62D16768" w14:textId="77777777" w:rsidR="00365AA9" w:rsidRPr="003A316A" w:rsidRDefault="00420094">
      <w:pPr>
        <w:pStyle w:val="Corpodetexto"/>
        <w:ind w:left="708"/>
        <w:rPr>
          <w:rFonts w:ascii="Times New Roman" w:hAnsi="Times New Roman"/>
          <w:sz w:val="20"/>
          <w:szCs w:val="20"/>
        </w:rPr>
      </w:pPr>
      <w:hyperlink w:anchor="REGRA_MAIOR_QUE_UM" w:history="1">
        <w:r w:rsidR="00E36FD5" w:rsidRPr="003A316A">
          <w:rPr>
            <w:rStyle w:val="InternetLink"/>
            <w:b/>
            <w:color w:val="00000A"/>
            <w:sz w:val="20"/>
            <w:szCs w:val="20"/>
          </w:rPr>
          <w:t>REGRA_MAIOR_QUE_UM</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valor informado no campo nível da conta/grupo de contas – “NIVEL” (Campo 05) – é maior ou igual a 1.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1678E4F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lastRenderedPageBreak/>
        <w:t xml:space="preserve">REGRA_VALIDA_NIVEL_CONTAS: </w:t>
      </w:r>
      <w:r w:rsidRPr="003A316A">
        <w:rPr>
          <w:rFonts w:ascii="Times New Roman" w:hAnsi="Times New Roman"/>
          <w:color w:val="00000A"/>
          <w:sz w:val="20"/>
          <w:szCs w:val="20"/>
        </w:rPr>
        <w:t xml:space="preserve">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 (Campo 05) – é maior ou igual a “4”.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6F48596" w14:textId="77777777" w:rsidR="00365AA9" w:rsidRPr="003A316A" w:rsidRDefault="00365AA9">
      <w:pPr>
        <w:pStyle w:val="Corpodetexto"/>
        <w:rPr>
          <w:rFonts w:ascii="Times New Roman" w:hAnsi="Times New Roman"/>
          <w:b/>
          <w:color w:val="00000A"/>
          <w:sz w:val="20"/>
          <w:szCs w:val="20"/>
        </w:rPr>
      </w:pPr>
    </w:p>
    <w:p w14:paraId="5DB5ABA0" w14:textId="77777777" w:rsidR="00365AA9" w:rsidRPr="003A316A" w:rsidRDefault="00420094">
      <w:pPr>
        <w:pStyle w:val="Corpodetexto"/>
        <w:ind w:left="708"/>
        <w:rPr>
          <w:rFonts w:ascii="Times New Roman" w:hAnsi="Times New Roman"/>
          <w:sz w:val="20"/>
          <w:szCs w:val="20"/>
        </w:rPr>
      </w:pPr>
      <w:hyperlink w:anchor="REGRA_COD_CTA_DT_ALT_DUPLICADO" w:history="1">
        <w:r w:rsidR="00E36FD5" w:rsidRPr="003A316A">
          <w:rPr>
            <w:rStyle w:val="InternetLink"/>
            <w:b/>
            <w:color w:val="00000A"/>
            <w:sz w:val="20"/>
            <w:szCs w:val="20"/>
          </w:rPr>
          <w:t>REGRA_COD_CTA_DT_ALT_DUPLICADO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Verifica se o registro não é duplicado considerando a chave “código da conta analítica/grupo de contas + data da inclusão/alteração” (COD_CTA+DT_ALT).</w:t>
      </w:r>
    </w:p>
    <w:p w14:paraId="1D85F4B1" w14:textId="77777777" w:rsidR="00365AA9" w:rsidRPr="003A316A" w:rsidRDefault="00365AA9">
      <w:pPr>
        <w:pStyle w:val="Corpodetexto"/>
        <w:ind w:left="708"/>
        <w:rPr>
          <w:rFonts w:ascii="Times New Roman" w:hAnsi="Times New Roman"/>
          <w:b/>
          <w:color w:val="00000A"/>
          <w:sz w:val="20"/>
          <w:szCs w:val="20"/>
        </w:rPr>
      </w:pPr>
    </w:p>
    <w:p w14:paraId="3708DC6E" w14:textId="77777777" w:rsidR="00365AA9" w:rsidRPr="003A316A" w:rsidRDefault="00420094">
      <w:pPr>
        <w:pStyle w:val="Corpodetexto"/>
        <w:ind w:left="708"/>
        <w:rPr>
          <w:rFonts w:ascii="Times New Roman" w:hAnsi="Times New Roman"/>
          <w:sz w:val="20"/>
          <w:szCs w:val="20"/>
        </w:rPr>
      </w:pPr>
      <w:hyperlink w:anchor="REGRA_COD_CTA_SUP_OBRIGATORIO" w:history="1">
        <w:r w:rsidR="00E36FD5" w:rsidRPr="003A316A">
          <w:rPr>
            <w:rStyle w:val="InternetLink"/>
            <w:b/>
            <w:color w:val="00000A"/>
            <w:sz w:val="20"/>
            <w:szCs w:val="20"/>
          </w:rPr>
          <w:t>REGRA_COD_CTA_SUP_OBRIGATORIO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campo nível da conta analítica/grupo de contas – “NIVEL” (Campo 05) – é maior que 1. Se afirmativo executa a </w:t>
      </w:r>
      <w:r w:rsidR="00E36FD5" w:rsidRPr="003A316A">
        <w:rPr>
          <w:rFonts w:ascii="Times New Roman" w:hAnsi="Times New Roman"/>
          <w:b/>
          <w:color w:val="00000A"/>
          <w:sz w:val="20"/>
          <w:szCs w:val="20"/>
        </w:rPr>
        <w:t>REGRA_CAMPO_OBRIGATORIO</w:t>
      </w:r>
      <w:r w:rsidR="00E36FD5" w:rsidRPr="003A316A">
        <w:rPr>
          <w:rFonts w:ascii="Times New Roman" w:hAnsi="Times New Roman"/>
          <w:color w:val="00000A"/>
          <w:sz w:val="20"/>
          <w:szCs w:val="20"/>
        </w:rPr>
        <w:t xml:space="preserve">.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9FD2F4A" w14:textId="77777777" w:rsidR="00365AA9" w:rsidRPr="003A316A" w:rsidRDefault="00365AA9">
      <w:pPr>
        <w:pStyle w:val="Corpodetexto"/>
        <w:rPr>
          <w:rFonts w:ascii="Times New Roman" w:hAnsi="Times New Roman"/>
          <w:color w:val="00000A"/>
          <w:sz w:val="20"/>
          <w:szCs w:val="20"/>
        </w:rPr>
      </w:pPr>
    </w:p>
    <w:p w14:paraId="310C2717"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REGRA_CAMPO_OBRIGATORIO</w:t>
      </w:r>
      <w:r w:rsidRPr="003A316A">
        <w:rPr>
          <w:rFonts w:ascii="Times New Roman" w:hAnsi="Times New Roman"/>
          <w:color w:val="00000A"/>
          <w:sz w:val="20"/>
          <w:szCs w:val="20"/>
        </w:rPr>
        <w:t xml:space="preserve">: Verifica se o campo foi preenchido com algum valor diferente de vazio e do caractere “espaço”.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A4464D6" w14:textId="77777777" w:rsidR="00365AA9" w:rsidRPr="003A316A" w:rsidRDefault="00365AA9">
      <w:pPr>
        <w:pStyle w:val="psds-corpodetexto"/>
        <w:spacing w:before="0" w:after="0"/>
        <w:ind w:left="708"/>
        <w:jc w:val="both"/>
        <w:rPr>
          <w:sz w:val="20"/>
          <w:szCs w:val="20"/>
        </w:rPr>
      </w:pPr>
    </w:p>
    <w:p w14:paraId="6CDD4A85" w14:textId="77777777" w:rsidR="00365AA9" w:rsidRPr="003A316A" w:rsidRDefault="00420094">
      <w:pPr>
        <w:pStyle w:val="psds-corpodetexto"/>
        <w:spacing w:before="0" w:after="0"/>
        <w:ind w:left="708"/>
        <w:jc w:val="both"/>
        <w:rPr>
          <w:sz w:val="20"/>
          <w:szCs w:val="20"/>
        </w:rPr>
      </w:pPr>
      <w:hyperlink w:anchor="REGRA_CTA_DE_NIVEL_SUPERIOR_INVALIDA" w:history="1">
        <w:r w:rsidR="00E36FD5" w:rsidRPr="003A316A">
          <w:rPr>
            <w:rStyle w:val="InternetLink"/>
            <w:b/>
            <w:color w:val="00000A"/>
            <w:sz w:val="20"/>
            <w:szCs w:val="20"/>
          </w:rPr>
          <w:t>REGRA_CTA_DE_NIVEL_SUPERIOR_INVALIDA</w:t>
        </w:r>
      </w:hyperlink>
      <w:r w:rsidR="00E36FD5" w:rsidRPr="003A316A">
        <w:rPr>
          <w:b/>
          <w:sz w:val="20"/>
          <w:szCs w:val="20"/>
        </w:rPr>
        <w:t xml:space="preserve">: </w:t>
      </w:r>
      <w:r w:rsidR="00E36FD5" w:rsidRPr="003A316A">
        <w:rPr>
          <w:sz w:val="20"/>
          <w:szCs w:val="20"/>
        </w:rPr>
        <w:t>Verifica se o campo nível da conta analítica/grupo de contas – “NIVEL” (Campo 05) – é maior que 1. Caso seja maior que 1,</w:t>
      </w:r>
      <w:r w:rsidR="00E36FD5" w:rsidRPr="003A316A">
        <w:rPr>
          <w:sz w:val="20"/>
          <w:szCs w:val="20"/>
          <w:lang w:val="it-IT"/>
        </w:rPr>
        <w:t xml:space="preserve"> verifica as seguintes regras:</w:t>
      </w:r>
    </w:p>
    <w:p w14:paraId="0080B5EC" w14:textId="77777777" w:rsidR="00365AA9" w:rsidRPr="003A316A" w:rsidRDefault="00365AA9">
      <w:pPr>
        <w:pStyle w:val="psds-corpodetexto"/>
        <w:spacing w:before="0" w:after="0"/>
        <w:ind w:left="708"/>
        <w:jc w:val="both"/>
        <w:rPr>
          <w:sz w:val="20"/>
          <w:szCs w:val="20"/>
        </w:rPr>
      </w:pPr>
    </w:p>
    <w:p w14:paraId="64CFDDE6" w14:textId="77777777" w:rsidR="00365AA9" w:rsidRPr="003A316A" w:rsidRDefault="00420094">
      <w:pPr>
        <w:pStyle w:val="psds-corpodetexto"/>
        <w:spacing w:before="0" w:after="0"/>
        <w:ind w:left="1416"/>
        <w:jc w:val="both"/>
        <w:rPr>
          <w:sz w:val="20"/>
          <w:szCs w:val="20"/>
        </w:rPr>
      </w:pPr>
      <w:hyperlink w:anchor="REGRA_CODIGO_CONTA_NIVEL_SUPERIOR_INVALI" w:history="1">
        <w:r w:rsidR="00E36FD5" w:rsidRPr="003A316A">
          <w:rPr>
            <w:rStyle w:val="InternetLink"/>
            <w:b/>
            <w:color w:val="00000A"/>
            <w:sz w:val="20"/>
            <w:szCs w:val="20"/>
            <w:lang w:val="it-IT"/>
          </w:rPr>
          <w:t>REGRA_CODIGO_CONTA_NIVEL_SUPERIOR_INVALIDO</w:t>
        </w:r>
      </w:hyperlink>
      <w:r w:rsidR="00E36FD5" w:rsidRPr="003A316A">
        <w:rPr>
          <w:b/>
          <w:sz w:val="20"/>
          <w:szCs w:val="20"/>
        </w:rPr>
        <w:t>:</w:t>
      </w:r>
      <w:r w:rsidR="00E36FD5" w:rsidRPr="003A316A">
        <w:rPr>
          <w:sz w:val="20"/>
          <w:szCs w:val="20"/>
        </w:rPr>
        <w:t xml:space="preserve"> Verifica se o campo código da conta sintética/grupo de contas de nível imediatamente superior – “COD_CTA_SUP” (Campo 07) – existe no plano de contas (registro I050).</w:t>
      </w:r>
    </w:p>
    <w:p w14:paraId="15809F1E" w14:textId="77777777" w:rsidR="00365AA9" w:rsidRPr="003A316A" w:rsidRDefault="00365AA9">
      <w:pPr>
        <w:pStyle w:val="psds-corpodetexto"/>
        <w:spacing w:before="0" w:after="0"/>
        <w:ind w:left="1416"/>
        <w:jc w:val="both"/>
        <w:rPr>
          <w:sz w:val="20"/>
          <w:szCs w:val="20"/>
        </w:rPr>
      </w:pPr>
    </w:p>
    <w:p w14:paraId="026509AF" w14:textId="77777777" w:rsidR="00365AA9" w:rsidRPr="003A316A" w:rsidRDefault="00420094">
      <w:pPr>
        <w:pStyle w:val="psds-corpodetexto"/>
        <w:spacing w:before="0" w:after="0"/>
        <w:ind w:left="1416"/>
        <w:jc w:val="both"/>
        <w:rPr>
          <w:sz w:val="20"/>
          <w:szCs w:val="20"/>
        </w:rPr>
      </w:pPr>
      <w:hyperlink w:anchor="REGRA_CONTA_NIVEL_SUPERIOR_NAO_SINTETICA" w:history="1">
        <w:r w:rsidR="00E36FD5" w:rsidRPr="003A316A">
          <w:rPr>
            <w:rStyle w:val="InternetLink"/>
            <w:b/>
            <w:color w:val="00000A"/>
            <w:sz w:val="20"/>
            <w:szCs w:val="20"/>
            <w:lang w:val="it-IT"/>
          </w:rPr>
          <w:t>REGRA_CONTA_NIVEL_SUPERIOR_NAO_SINTETICA</w:t>
        </w:r>
      </w:hyperlink>
      <w:r w:rsidR="00E36FD5" w:rsidRPr="003A316A">
        <w:rPr>
          <w:b/>
          <w:sz w:val="20"/>
          <w:szCs w:val="20"/>
        </w:rPr>
        <w:t>:</w:t>
      </w:r>
      <w:r w:rsidR="00E36FD5" w:rsidRPr="003A316A">
        <w:rPr>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14:paraId="7931327F" w14:textId="77777777" w:rsidR="00365AA9" w:rsidRPr="003A316A" w:rsidRDefault="00365AA9">
      <w:pPr>
        <w:pStyle w:val="psds-corpodetexto"/>
        <w:spacing w:before="0" w:after="0"/>
        <w:ind w:left="1416"/>
        <w:jc w:val="both"/>
        <w:rPr>
          <w:sz w:val="20"/>
          <w:szCs w:val="20"/>
        </w:rPr>
      </w:pPr>
    </w:p>
    <w:p w14:paraId="6F6B2D9E" w14:textId="77777777" w:rsidR="00365AA9" w:rsidRPr="003A316A" w:rsidRDefault="00420094">
      <w:pPr>
        <w:pStyle w:val="psds-corpodetexto"/>
        <w:spacing w:before="0" w:after="0"/>
        <w:ind w:left="1416"/>
        <w:jc w:val="both"/>
        <w:rPr>
          <w:sz w:val="20"/>
          <w:szCs w:val="20"/>
        </w:rPr>
      </w:pPr>
      <w:hyperlink w:anchor="REGRA_NIVEL_DE_CONTA_NIVEL_SUPERIOR_INVA" w:history="1">
        <w:r w:rsidR="00E36FD5" w:rsidRPr="003A316A">
          <w:rPr>
            <w:rStyle w:val="InternetLink"/>
            <w:b/>
            <w:color w:val="00000A"/>
            <w:sz w:val="20"/>
            <w:szCs w:val="20"/>
            <w:lang w:val="it-IT"/>
          </w:rPr>
          <w:t>REGRA_NIVEL_DE_CONTA_NIVEL_SUPERIOR_INVALIDO</w:t>
        </w:r>
      </w:hyperlink>
      <w:r w:rsidR="00E36FD5" w:rsidRPr="003A316A">
        <w:rPr>
          <w:b/>
          <w:sz w:val="20"/>
          <w:szCs w:val="20"/>
        </w:rPr>
        <w:t>:</w:t>
      </w:r>
      <w:r w:rsidR="00E36FD5" w:rsidRPr="003A316A">
        <w:rPr>
          <w:sz w:val="20"/>
          <w:szCs w:val="20"/>
        </w:rPr>
        <w:t xml:space="preserve"> Verifica se o campo nível da conta analítica/grupo de contas – “NIVEL” (Campo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14:paraId="7DC20480" w14:textId="77777777" w:rsidR="00365AA9" w:rsidRPr="003A316A" w:rsidRDefault="00365AA9">
      <w:pPr>
        <w:pStyle w:val="psds-corpodetexto"/>
        <w:spacing w:before="0" w:after="0"/>
        <w:ind w:left="1416"/>
        <w:jc w:val="both"/>
        <w:rPr>
          <w:sz w:val="20"/>
          <w:szCs w:val="20"/>
        </w:rPr>
      </w:pPr>
    </w:p>
    <w:p w14:paraId="17339751" w14:textId="77777777" w:rsidR="00365AA9" w:rsidRPr="003A316A" w:rsidRDefault="00E36FD5">
      <w:pPr>
        <w:pStyle w:val="psds-corpodetexto"/>
        <w:spacing w:before="0" w:after="0"/>
        <w:ind w:left="1416"/>
        <w:jc w:val="both"/>
        <w:rPr>
          <w:sz w:val="20"/>
          <w:szCs w:val="20"/>
        </w:rPr>
      </w:pPr>
      <w:r w:rsidRPr="003A316A">
        <w:rPr>
          <w:sz w:val="20"/>
          <w:szCs w:val="20"/>
          <w:lang w:val="it-IT"/>
        </w:rPr>
        <w:t xml:space="preserve">Verifica, se </w:t>
      </w:r>
      <w:r w:rsidRPr="003A316A">
        <w:rPr>
          <w:sz w:val="20"/>
          <w:szCs w:val="20"/>
        </w:rPr>
        <w:t xml:space="preserve">o campo nível da conta analítica/grupo de contas – “NIVEL” (Campo 05) – é </w:t>
      </w:r>
      <w:r w:rsidRPr="003A316A">
        <w:rPr>
          <w:sz w:val="20"/>
          <w:szCs w:val="20"/>
          <w:lang w:val="it-IT"/>
        </w:rPr>
        <w:t>maior que 2. Caso seja maior que 2, verifica a regra:</w:t>
      </w:r>
    </w:p>
    <w:p w14:paraId="3140B8CC" w14:textId="77777777" w:rsidR="00365AA9" w:rsidRPr="003A316A" w:rsidRDefault="00365AA9">
      <w:pPr>
        <w:pStyle w:val="psds-corpodetexto"/>
        <w:spacing w:before="0" w:after="0"/>
        <w:ind w:left="1416"/>
        <w:jc w:val="both"/>
        <w:rPr>
          <w:sz w:val="20"/>
          <w:szCs w:val="20"/>
          <w:lang w:val="it-IT"/>
        </w:rPr>
      </w:pPr>
    </w:p>
    <w:p w14:paraId="1AFE30B2" w14:textId="77777777" w:rsidR="00365AA9" w:rsidRPr="003A316A" w:rsidRDefault="00420094">
      <w:pPr>
        <w:pStyle w:val="psds-corpodetexto"/>
        <w:spacing w:before="0" w:after="0"/>
        <w:ind w:left="2124"/>
        <w:jc w:val="both"/>
        <w:rPr>
          <w:sz w:val="20"/>
          <w:szCs w:val="20"/>
        </w:rPr>
      </w:pPr>
      <w:hyperlink w:anchor="REGRA_NATUREZA_CONTA" w:history="1">
        <w:r w:rsidR="00E36FD5" w:rsidRPr="003A316A">
          <w:rPr>
            <w:rStyle w:val="InternetLink"/>
            <w:b/>
            <w:color w:val="00000A"/>
            <w:sz w:val="20"/>
            <w:szCs w:val="20"/>
            <w:lang w:val="it-IT"/>
          </w:rPr>
          <w:t>REGRA_NATUREZA_CONTA</w:t>
        </w:r>
      </w:hyperlink>
      <w:r w:rsidR="00E36FD5" w:rsidRPr="003A316A">
        <w:rPr>
          <w:b/>
          <w:sz w:val="20"/>
          <w:szCs w:val="20"/>
        </w:rPr>
        <w:t>:</w:t>
      </w:r>
      <w:r w:rsidR="00E36FD5" w:rsidRPr="003A316A">
        <w:rPr>
          <w:b/>
          <w:sz w:val="20"/>
          <w:szCs w:val="20"/>
          <w:lang w:val="pt-PT"/>
        </w:rPr>
        <w:t xml:space="preserve"> </w:t>
      </w:r>
      <w:r w:rsidR="00E36FD5" w:rsidRPr="003A316A">
        <w:rPr>
          <w:sz w:val="20"/>
          <w:szCs w:val="20"/>
        </w:rPr>
        <w:t>Verifica se o campo código da natureza da conta da conta/grupo de contas – “COD_NAT” (Campo 03) – referente ao campo código da conta analítica/grupo de contas – “COD_CTA” (Campo 06) – é igual ao campo código da natureza da conta da conta/grupo de contas – “COD_NAT” (Campo 03) –  referente ao campo código da conta analítica/grupo de contas de nível imediatamente superior – “COD_CTA_SUP” (Campo 07).</w:t>
      </w:r>
    </w:p>
    <w:p w14:paraId="249ED430" w14:textId="77777777" w:rsidR="00365AA9" w:rsidRPr="003A316A" w:rsidRDefault="00365AA9">
      <w:pPr>
        <w:pStyle w:val="psds-corpodetexto"/>
        <w:spacing w:before="0" w:after="0"/>
        <w:ind w:left="2124"/>
        <w:jc w:val="both"/>
        <w:rPr>
          <w:sz w:val="20"/>
          <w:szCs w:val="20"/>
        </w:rPr>
      </w:pPr>
    </w:p>
    <w:p w14:paraId="7C3EFFC3"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sz w:val="20"/>
          <w:szCs w:val="20"/>
        </w:rPr>
        <w:t xml:space="preserve">Se as regras não forem cumpridas,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7E6E33D" w14:textId="77777777" w:rsidR="00365AA9" w:rsidRPr="003A316A" w:rsidRDefault="00365AA9">
      <w:pPr>
        <w:pStyle w:val="Corpodetexto"/>
        <w:rPr>
          <w:rFonts w:ascii="Times New Roman" w:hAnsi="Times New Roman"/>
          <w:b/>
          <w:sz w:val="20"/>
          <w:szCs w:val="20"/>
        </w:rPr>
      </w:pPr>
    </w:p>
    <w:p w14:paraId="0FA85755" w14:textId="77777777" w:rsidR="00365AA9" w:rsidRPr="003A316A" w:rsidRDefault="00E36FD5">
      <w:pPr>
        <w:pStyle w:val="psds-corpodetexto"/>
        <w:spacing w:before="0" w:after="0"/>
        <w:ind w:left="708"/>
        <w:jc w:val="both"/>
        <w:rPr>
          <w:sz w:val="20"/>
          <w:szCs w:val="20"/>
        </w:rPr>
      </w:pPr>
      <w:r w:rsidRPr="003A316A">
        <w:rPr>
          <w:b/>
          <w:sz w:val="20"/>
          <w:szCs w:val="20"/>
        </w:rPr>
        <w:t>REGRA_CONTA_SUPERIOR_NAO_SE_APLICA</w:t>
      </w:r>
      <w:r w:rsidRPr="003A316A">
        <w:rPr>
          <w:sz w:val="20"/>
          <w:szCs w:val="20"/>
          <w:lang w:val="it-IT"/>
        </w:rPr>
        <w:t xml:space="preserve">: Verifica, caso o </w:t>
      </w:r>
      <w:r w:rsidRPr="003A316A">
        <w:rPr>
          <w:sz w:val="20"/>
          <w:szCs w:val="20"/>
        </w:rPr>
        <w:t xml:space="preserve">campo nível da conta analítica/grupo de contas – “NIVEL” (Campo 05) – seja igual “1”, se o campo código da conta analítica/grupo de contas de nível imediatamente superior – “COD_CTA_SUP” (Campo 07) – não foi informado. Se a regra não for cumprida, o </w:t>
      </w:r>
      <w:r w:rsidR="00C0738B" w:rsidRPr="003A316A">
        <w:rPr>
          <w:sz w:val="20"/>
          <w:szCs w:val="20"/>
        </w:rPr>
        <w:t>PGE</w:t>
      </w:r>
      <w:r w:rsidRPr="003A316A">
        <w:rPr>
          <w:sz w:val="20"/>
          <w:szCs w:val="20"/>
        </w:rPr>
        <w:t xml:space="preserve"> do Sped Contábil gera um erro.</w:t>
      </w:r>
    </w:p>
    <w:p w14:paraId="482B05E2" w14:textId="77777777" w:rsidR="00365AA9" w:rsidRPr="003A316A" w:rsidRDefault="00365AA9">
      <w:pPr>
        <w:rPr>
          <w:rFonts w:eastAsia="Times New Roman" w:cs="Times New Roman"/>
          <w:b/>
          <w:color w:val="000000"/>
          <w:szCs w:val="20"/>
          <w:lang w:eastAsia="ar-SA"/>
        </w:rPr>
      </w:pPr>
    </w:p>
    <w:p w14:paraId="358D9D2C"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14D3744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Exemplos de Preenchimento: </w:t>
      </w:r>
    </w:p>
    <w:p w14:paraId="0F21AD94" w14:textId="77777777" w:rsidR="00365AA9" w:rsidRPr="003A316A" w:rsidRDefault="00365AA9">
      <w:pPr>
        <w:pStyle w:val="Corpodetexto"/>
        <w:rPr>
          <w:rFonts w:ascii="Times New Roman" w:hAnsi="Times New Roman"/>
          <w:b/>
          <w:sz w:val="20"/>
          <w:szCs w:val="20"/>
        </w:rPr>
      </w:pPr>
    </w:p>
    <w:p w14:paraId="1A0CC70F"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|I050|01012012|01|S|1|1||Ativo Sintética 1|</w:t>
      </w:r>
    </w:p>
    <w:p w14:paraId="773D381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029D48D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6700E17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27D7296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S (representa uma conta sintética)</w:t>
      </w:r>
    </w:p>
    <w:p w14:paraId="045CB06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1 (conta de nível 1)</w:t>
      </w:r>
    </w:p>
    <w:p w14:paraId="72E86B0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da Conta Analítica/Grupo de Contas: 1</w:t>
      </w:r>
    </w:p>
    <w:p w14:paraId="595E14C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não há</w:t>
      </w:r>
    </w:p>
    <w:p w14:paraId="094FE33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Sintética 1</w:t>
      </w:r>
    </w:p>
    <w:p w14:paraId="58CDB044" w14:textId="77777777" w:rsidR="00365AA9" w:rsidRPr="003A316A" w:rsidRDefault="00365AA9">
      <w:pPr>
        <w:pStyle w:val="PSDS-CorpodeTexto0"/>
        <w:ind w:left="708" w:firstLine="708"/>
        <w:jc w:val="both"/>
        <w:rPr>
          <w:rFonts w:ascii="Times New Roman" w:hAnsi="Times New Roman"/>
        </w:rPr>
      </w:pPr>
    </w:p>
    <w:p w14:paraId="65F00C60"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|I050|01012012|01|S|2|1.1|1|Ativo Sintética 2|</w:t>
      </w:r>
    </w:p>
    <w:p w14:paraId="4517996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356454F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651D489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2F76010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S (representa uma conta sintética)</w:t>
      </w:r>
    </w:p>
    <w:p w14:paraId="5D112F6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2 (conta de nível 2)</w:t>
      </w:r>
    </w:p>
    <w:p w14:paraId="7755149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da Conta Analítica/Grupo de Contas: 1.1</w:t>
      </w:r>
    </w:p>
    <w:p w14:paraId="16036382"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1 (Ativo Sintética 1)</w:t>
      </w:r>
    </w:p>
    <w:p w14:paraId="1B0D41E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Sintética 2</w:t>
      </w:r>
    </w:p>
    <w:p w14:paraId="66A50B6F" w14:textId="77777777" w:rsidR="00365AA9" w:rsidRPr="003A316A" w:rsidRDefault="00365AA9">
      <w:pPr>
        <w:pStyle w:val="PSDS-CorpodeTexto0"/>
        <w:ind w:left="708" w:firstLine="708"/>
        <w:jc w:val="both"/>
        <w:rPr>
          <w:rFonts w:ascii="Times New Roman" w:hAnsi="Times New Roman"/>
        </w:rPr>
      </w:pPr>
    </w:p>
    <w:p w14:paraId="64B49217"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|I050|01012012|01|S|3|1.1.1|1.1|Ativo Sintética 3|</w:t>
      </w:r>
    </w:p>
    <w:p w14:paraId="7E55645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2CF7D56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3AC2518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4BBF10C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S (representa uma conta sintética)</w:t>
      </w:r>
    </w:p>
    <w:p w14:paraId="7BF3362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3 (conta de nível 3)</w:t>
      </w:r>
    </w:p>
    <w:p w14:paraId="3C712ED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da Conta Analítica/Grupo de Contas: 1.1.1</w:t>
      </w:r>
    </w:p>
    <w:p w14:paraId="5D1DC7B0"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1.1 (Ativo Sintética 2)</w:t>
      </w:r>
    </w:p>
    <w:p w14:paraId="5A829AE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Sintética 3</w:t>
      </w:r>
    </w:p>
    <w:p w14:paraId="5F7C91D0" w14:textId="77777777" w:rsidR="00365AA9" w:rsidRPr="003A316A" w:rsidRDefault="00365AA9">
      <w:pPr>
        <w:pStyle w:val="PSDS-CorpodeTexto0"/>
        <w:ind w:left="708" w:firstLine="708"/>
        <w:jc w:val="both"/>
        <w:rPr>
          <w:rFonts w:ascii="Times New Roman" w:hAnsi="Times New Roman"/>
        </w:rPr>
      </w:pPr>
    </w:p>
    <w:p w14:paraId="48F2BDDE"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|I050|01012012|01|A|4|1.1.1.1|1.1.1|Ativo Analítica 1|</w:t>
      </w:r>
    </w:p>
    <w:p w14:paraId="236AB74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5006F40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35CC1EA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72C01D3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A (representa uma conta analítica)</w:t>
      </w:r>
    </w:p>
    <w:p w14:paraId="4F2EBF0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4 (conta de nível 4)</w:t>
      </w:r>
    </w:p>
    <w:p w14:paraId="4F63FC0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da Conta Analítica/Grupo de Contas: 1.1.1.1</w:t>
      </w:r>
    </w:p>
    <w:p w14:paraId="49C7D1F6"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1.1.1 (Ativo Sintética 3)</w:t>
      </w:r>
    </w:p>
    <w:p w14:paraId="11CEA02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Analítica 1</w:t>
      </w:r>
    </w:p>
    <w:p w14:paraId="3EE31DE9" w14:textId="77777777" w:rsidR="00365AA9" w:rsidRPr="003A316A" w:rsidRDefault="00365AA9">
      <w:pPr>
        <w:pStyle w:val="Corpodetexto"/>
        <w:spacing w:line="240" w:lineRule="auto"/>
        <w:rPr>
          <w:rFonts w:ascii="Times New Roman" w:hAnsi="Times New Roman"/>
          <w:color w:val="00000A"/>
          <w:sz w:val="20"/>
          <w:szCs w:val="20"/>
        </w:rPr>
      </w:pPr>
    </w:p>
    <w:p w14:paraId="29FF4565"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|I050|01012012|01|A|4|1.1.1.2|1.1.1|Ativo Analítica 2|</w:t>
      </w:r>
    </w:p>
    <w:p w14:paraId="4115EDB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I050</w:t>
      </w:r>
    </w:p>
    <w:p w14:paraId="014C430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01012012 (01/01/2012)</w:t>
      </w:r>
    </w:p>
    <w:p w14:paraId="65B4C91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Natureza da Conta/Grupo de Contas: 01 (representa uma conta do Ativo)</w:t>
      </w:r>
    </w:p>
    <w:p w14:paraId="6394991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do Tipo de Conta: A (representa uma conta analítica)</w:t>
      </w:r>
    </w:p>
    <w:p w14:paraId="56C1925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Nível: 4 (conta de nível 4)</w:t>
      </w:r>
    </w:p>
    <w:p w14:paraId="5B1914E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Código da Conta Analítica/Grupo de Contas: 1.1.1.2</w:t>
      </w:r>
    </w:p>
    <w:p w14:paraId="6C432227"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Código da Conta Sintética/Grupo de Contas de Nível Imediatamente Superior: 1.1.1 (Ativo Sintética 3)</w:t>
      </w:r>
    </w:p>
    <w:p w14:paraId="66821C4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Nome da Conta Analítica/Grupo de Contas: Ativo Analítica 2</w:t>
      </w:r>
    </w:p>
    <w:p w14:paraId="28833E56"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4DFB36B8" w14:textId="77777777" w:rsidR="00365AA9" w:rsidRPr="003A316A" w:rsidRDefault="00E36FD5">
      <w:pPr>
        <w:pStyle w:val="Ttulo4"/>
        <w:rPr>
          <w:szCs w:val="20"/>
        </w:rPr>
      </w:pPr>
      <w:bookmarkStart w:id="75" w:name="_Toc520971722"/>
      <w:r w:rsidRPr="003A316A">
        <w:rPr>
          <w:szCs w:val="20"/>
        </w:rPr>
        <w:lastRenderedPageBreak/>
        <w:t>Registro I051: Plano de Contas Referencial</w:t>
      </w:r>
      <w:bookmarkEnd w:id="75"/>
    </w:p>
    <w:p w14:paraId="396F03A4" w14:textId="77777777" w:rsidR="00365AA9" w:rsidRPr="003A316A" w:rsidRDefault="00365AA9">
      <w:pPr>
        <w:pStyle w:val="Corpodetexto"/>
        <w:rPr>
          <w:rFonts w:ascii="Times New Roman" w:hAnsi="Times New Roman"/>
          <w:sz w:val="20"/>
          <w:szCs w:val="20"/>
        </w:rPr>
      </w:pPr>
    </w:p>
    <w:p w14:paraId="72EB7966" w14:textId="77777777" w:rsidR="00365AA9" w:rsidRPr="003A316A" w:rsidRDefault="00E36FD5">
      <w:pPr>
        <w:pStyle w:val="pergunta-17"/>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14:paraId="4E9D418E" w14:textId="77777777" w:rsidR="00365AA9" w:rsidRPr="003A316A" w:rsidRDefault="00365AA9">
      <w:pPr>
        <w:jc w:val="both"/>
        <w:rPr>
          <w:rFonts w:cs="Times New Roman"/>
          <w:b/>
          <w:bCs/>
          <w:szCs w:val="20"/>
        </w:rPr>
      </w:pPr>
    </w:p>
    <w:p w14:paraId="01E8B609" w14:textId="77777777" w:rsidR="00365AA9" w:rsidRPr="003A316A" w:rsidRDefault="00E36FD5">
      <w:pPr>
        <w:jc w:val="both"/>
        <w:rPr>
          <w:rFonts w:cs="Times New Roman"/>
          <w:szCs w:val="20"/>
        </w:rPr>
      </w:pPr>
      <w:r w:rsidRPr="003A316A">
        <w:rPr>
          <w:rFonts w:cs="Times New Roman"/>
          <w:b/>
          <w:bCs/>
          <w:szCs w:val="20"/>
        </w:rPr>
        <w:t>Observação</w:t>
      </w:r>
      <w:r w:rsidRPr="003A316A">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14:paraId="579C3BC1" w14:textId="77777777" w:rsidR="00365AA9" w:rsidRPr="003A316A" w:rsidRDefault="00365AA9">
      <w:pPr>
        <w:jc w:val="both"/>
        <w:rPr>
          <w:rFonts w:cs="Times New Roman"/>
          <w:b/>
          <w:bCs/>
          <w:szCs w:val="20"/>
        </w:rPr>
      </w:pPr>
    </w:p>
    <w:p w14:paraId="1FAD35B5" w14:textId="77777777" w:rsidR="00365AA9" w:rsidRPr="003A316A" w:rsidRDefault="00E36FD5">
      <w:pPr>
        <w:jc w:val="both"/>
        <w:rPr>
          <w:rFonts w:cs="Times New Roman"/>
          <w:b/>
          <w:bCs/>
          <w:szCs w:val="20"/>
        </w:rPr>
      </w:pPr>
      <w:r w:rsidRPr="003A316A">
        <w:rPr>
          <w:rFonts w:cs="Times New Roman"/>
          <w:b/>
          <w:bCs/>
          <w:szCs w:val="20"/>
        </w:rPr>
        <w:t>Exemplo:</w:t>
      </w:r>
    </w:p>
    <w:p w14:paraId="52F21C05" w14:textId="77777777" w:rsidR="00365AA9" w:rsidRPr="003A316A"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3A316A" w14:paraId="5C574DD7"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9DFA8" w14:textId="77777777" w:rsidR="00365AA9" w:rsidRPr="003A316A" w:rsidRDefault="00E36FD5">
            <w:pPr>
              <w:spacing w:line="240" w:lineRule="auto"/>
              <w:jc w:val="both"/>
              <w:rPr>
                <w:rFonts w:cs="Times New Roman"/>
                <w:bCs/>
                <w:szCs w:val="20"/>
              </w:rPr>
            </w:pPr>
            <w:r w:rsidRPr="003A316A">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602D4" w14:textId="77777777" w:rsidR="00365AA9" w:rsidRPr="003A316A" w:rsidRDefault="00E36FD5">
            <w:pPr>
              <w:spacing w:line="240" w:lineRule="auto"/>
              <w:jc w:val="both"/>
              <w:rPr>
                <w:rFonts w:cs="Times New Roman"/>
                <w:bCs/>
                <w:szCs w:val="20"/>
              </w:rPr>
            </w:pPr>
            <w:r w:rsidRPr="003A316A">
              <w:rPr>
                <w:rFonts w:cs="Times New Roman"/>
                <w:bCs/>
                <w:szCs w:val="20"/>
              </w:rPr>
              <w:t>Mapeamento para o Plano de Contas Referencial (J051)</w:t>
            </w:r>
          </w:p>
        </w:tc>
      </w:tr>
      <w:tr w:rsidR="00365AA9" w:rsidRPr="003A316A" w14:paraId="7CFC021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20E3E" w14:textId="77777777" w:rsidR="00365AA9" w:rsidRPr="003A316A" w:rsidRDefault="00E36FD5">
            <w:pPr>
              <w:spacing w:line="240" w:lineRule="auto"/>
              <w:jc w:val="both"/>
              <w:rPr>
                <w:rFonts w:cs="Times New Roman"/>
                <w:bCs/>
                <w:szCs w:val="20"/>
              </w:rPr>
            </w:pPr>
            <w:r w:rsidRPr="003A316A">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931E6" w14:textId="77777777" w:rsidR="00365AA9" w:rsidRPr="003A316A" w:rsidRDefault="00E36FD5">
            <w:pPr>
              <w:spacing w:line="240" w:lineRule="auto"/>
              <w:jc w:val="both"/>
              <w:rPr>
                <w:rFonts w:cs="Times New Roman"/>
                <w:bCs/>
                <w:szCs w:val="20"/>
              </w:rPr>
            </w:pPr>
            <w:r w:rsidRPr="003A316A">
              <w:rPr>
                <w:rFonts w:cs="Times New Roman"/>
                <w:bCs/>
                <w:szCs w:val="20"/>
              </w:rPr>
              <w:t>1.02.03.01.08 – Veículos</w:t>
            </w:r>
          </w:p>
        </w:tc>
      </w:tr>
      <w:tr w:rsidR="00365AA9" w:rsidRPr="003A316A" w14:paraId="29694F0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84B3F" w14:textId="77777777" w:rsidR="00365AA9" w:rsidRPr="003A316A" w:rsidRDefault="00E36FD5">
            <w:pPr>
              <w:spacing w:line="240" w:lineRule="auto"/>
              <w:jc w:val="both"/>
              <w:rPr>
                <w:rFonts w:cs="Times New Roman"/>
                <w:bCs/>
                <w:szCs w:val="20"/>
              </w:rPr>
            </w:pPr>
            <w:r w:rsidRPr="003A316A">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BA080" w14:textId="77777777" w:rsidR="00365AA9" w:rsidRPr="003A316A" w:rsidRDefault="00E36FD5">
            <w:pPr>
              <w:spacing w:line="240" w:lineRule="auto"/>
              <w:jc w:val="both"/>
              <w:rPr>
                <w:rFonts w:cs="Times New Roman"/>
                <w:bCs/>
                <w:szCs w:val="20"/>
              </w:rPr>
            </w:pPr>
            <w:r w:rsidRPr="003A316A">
              <w:rPr>
                <w:rFonts w:cs="Times New Roman"/>
                <w:bCs/>
                <w:szCs w:val="20"/>
              </w:rPr>
              <w:t>1.02.03.01.08 – Veículos</w:t>
            </w:r>
          </w:p>
        </w:tc>
      </w:tr>
      <w:tr w:rsidR="00365AA9" w:rsidRPr="003A316A" w14:paraId="348C0FD2"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8A09F" w14:textId="77777777" w:rsidR="00365AA9" w:rsidRPr="003A316A" w:rsidRDefault="00E36FD5">
            <w:pPr>
              <w:spacing w:line="240" w:lineRule="auto"/>
              <w:jc w:val="both"/>
              <w:rPr>
                <w:rFonts w:cs="Times New Roman"/>
                <w:bCs/>
                <w:szCs w:val="20"/>
              </w:rPr>
            </w:pPr>
            <w:r w:rsidRPr="003A316A">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6C3A3" w14:textId="77777777" w:rsidR="00365AA9" w:rsidRPr="003A316A" w:rsidRDefault="00E36FD5">
            <w:pPr>
              <w:spacing w:line="240" w:lineRule="auto"/>
              <w:jc w:val="both"/>
              <w:rPr>
                <w:rFonts w:cs="Times New Roman"/>
                <w:bCs/>
                <w:szCs w:val="20"/>
              </w:rPr>
            </w:pPr>
            <w:r w:rsidRPr="003A316A">
              <w:rPr>
                <w:rFonts w:cs="Times New Roman"/>
                <w:bCs/>
                <w:szCs w:val="20"/>
              </w:rPr>
              <w:t>1.02.03.01.75 - Subconta - Ajuste Valor Presente – Imobilizado</w:t>
            </w:r>
          </w:p>
        </w:tc>
      </w:tr>
    </w:tbl>
    <w:p w14:paraId="7C47A954" w14:textId="77777777" w:rsidR="00365AA9" w:rsidRPr="003A316A"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3A316A" w14:paraId="4F4B3B6C"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37E4A3" w14:textId="77777777" w:rsidR="00365AA9" w:rsidRPr="003A316A" w:rsidRDefault="00E36FD5">
            <w:pPr>
              <w:pStyle w:val="psds-corpodetexto"/>
              <w:spacing w:before="0" w:after="0"/>
              <w:rPr>
                <w:b/>
                <w:bCs/>
                <w:sz w:val="20"/>
                <w:szCs w:val="20"/>
              </w:rPr>
            </w:pPr>
            <w:r w:rsidRPr="003A316A">
              <w:rPr>
                <w:b/>
                <w:bCs/>
                <w:sz w:val="20"/>
                <w:szCs w:val="20"/>
              </w:rPr>
              <w:t>REGISTRO I051: PLANO DE CONTAS REFERENCIAL</w:t>
            </w:r>
          </w:p>
        </w:tc>
      </w:tr>
      <w:tr w:rsidR="00365AA9" w:rsidRPr="003A316A" w14:paraId="0BD7308D" w14:textId="77777777">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381E4"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70AD1A3" w14:textId="77777777" w:rsidR="00365AA9" w:rsidRPr="003A316A" w:rsidRDefault="00E36FD5">
            <w:pPr>
              <w:pStyle w:val="psds-corpodetexto"/>
              <w:spacing w:before="0" w:after="0"/>
              <w:rPr>
                <w:sz w:val="20"/>
                <w:szCs w:val="20"/>
              </w:rPr>
            </w:pPr>
            <w:r w:rsidRPr="003A316A">
              <w:rPr>
                <w:sz w:val="20"/>
                <w:szCs w:val="20"/>
              </w:rPr>
              <w:t>[REGRA_REGISTRO_PARA_CONTA_ANALITICA]</w:t>
            </w:r>
          </w:p>
          <w:p w14:paraId="15190A79" w14:textId="77777777" w:rsidR="00365AA9" w:rsidRPr="003A316A" w:rsidRDefault="00E36FD5">
            <w:pPr>
              <w:pStyle w:val="psds-corpodetexto"/>
              <w:spacing w:before="0" w:after="0"/>
              <w:rPr>
                <w:sz w:val="20"/>
                <w:szCs w:val="20"/>
              </w:rPr>
            </w:pPr>
            <w:r w:rsidRPr="003A316A">
              <w:rPr>
                <w:sz w:val="20"/>
                <w:szCs w:val="20"/>
              </w:rPr>
              <w:t>[REGRA_COD_CCUS_</w:t>
            </w:r>
            <w:r w:rsidRPr="003A316A">
              <w:rPr>
                <w:sz w:val="20"/>
                <w:szCs w:val="20"/>
                <w:lang w:val="pt-PT"/>
              </w:rPr>
              <w:t>COD_CTA_REF</w:t>
            </w:r>
            <w:r w:rsidRPr="003A316A">
              <w:rPr>
                <w:sz w:val="20"/>
                <w:szCs w:val="20"/>
              </w:rPr>
              <w:t>_DUPLICIDADE]</w:t>
            </w:r>
          </w:p>
          <w:p w14:paraId="7CB37688" w14:textId="77777777" w:rsidR="00365AA9" w:rsidRPr="003A316A" w:rsidRDefault="00E36FD5">
            <w:pPr>
              <w:pStyle w:val="psds-corpodetexto"/>
              <w:spacing w:before="0" w:after="0"/>
              <w:rPr>
                <w:sz w:val="20"/>
                <w:szCs w:val="20"/>
              </w:rPr>
            </w:pPr>
            <w:r w:rsidRPr="003A316A">
              <w:rPr>
                <w:sz w:val="20"/>
                <w:szCs w:val="20"/>
              </w:rPr>
              <w:t>[REGRA_ERRO_ENTIDADE]</w:t>
            </w:r>
          </w:p>
        </w:tc>
      </w:tr>
      <w:tr w:rsidR="00365AA9" w:rsidRPr="003A316A" w14:paraId="3E4934AC" w14:textId="77777777">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E4F7D"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EC4613"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735A6ED6"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976885F"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[COD_PLAN_REF]+[COD_CCUS]+[COD_CTA_REF]</w:t>
            </w:r>
          </w:p>
        </w:tc>
      </w:tr>
    </w:tbl>
    <w:p w14:paraId="6F5B0F23"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3A316A" w14:paraId="0CD7D645" w14:textId="77777777">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3609440"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7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B24095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6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86D08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824"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3EFBA6EF"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740066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416BC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ECFFE5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4C5D3C0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366" w:type="dxa"/>
            <w:tcBorders>
              <w:top w:val="single" w:sz="4" w:space="0" w:color="00000A"/>
              <w:left w:val="single" w:sz="4" w:space="0" w:color="00000A"/>
              <w:bottom w:val="single" w:sz="4" w:space="0" w:color="00000A"/>
              <w:right w:val="single" w:sz="4" w:space="0" w:color="00000A"/>
            </w:tcBorders>
            <w:shd w:val="clear" w:color="auto" w:fill="E6E6E6"/>
          </w:tcPr>
          <w:p w14:paraId="2FD4AC0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94DB098" w14:textId="77777777">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3CD1D" w14:textId="77777777" w:rsidR="00365AA9" w:rsidRPr="003A316A" w:rsidRDefault="00E36FD5">
            <w:pPr>
              <w:spacing w:line="240" w:lineRule="auto"/>
              <w:rPr>
                <w:rFonts w:cs="Times New Roman"/>
                <w:szCs w:val="20"/>
              </w:rPr>
            </w:pPr>
            <w:r w:rsidRPr="003A316A">
              <w:rPr>
                <w:rFonts w:cs="Times New Roman"/>
                <w:szCs w:val="20"/>
              </w:rPr>
              <w:t>01</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14:paraId="7720A647" w14:textId="77777777" w:rsidR="00365AA9" w:rsidRPr="003A316A" w:rsidRDefault="00E36FD5">
            <w:pPr>
              <w:spacing w:line="240" w:lineRule="auto"/>
              <w:rPr>
                <w:rFonts w:cs="Times New Roman"/>
                <w:szCs w:val="20"/>
              </w:rPr>
            </w:pPr>
            <w:r w:rsidRPr="003A316A">
              <w:rPr>
                <w:rFonts w:cs="Times New Roman"/>
                <w:szCs w:val="20"/>
              </w:rPr>
              <w:t>REG</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14:paraId="3A97DC57" w14:textId="77777777" w:rsidR="00365AA9" w:rsidRPr="003A316A" w:rsidRDefault="00E36FD5">
            <w:pPr>
              <w:spacing w:line="240" w:lineRule="auto"/>
              <w:rPr>
                <w:rFonts w:cs="Times New Roman"/>
                <w:szCs w:val="20"/>
              </w:rPr>
            </w:pPr>
            <w:r w:rsidRPr="003A316A">
              <w:rPr>
                <w:rFonts w:cs="Times New Roman"/>
                <w:szCs w:val="20"/>
              </w:rPr>
              <w:t>Texto fixo contendo “I051”.</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EECDAD5"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F94066F"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CC776EA"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B29B763"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A6D3CA4"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14:paraId="6BBC13BA" w14:textId="77777777" w:rsidR="00365AA9" w:rsidRPr="003A316A" w:rsidRDefault="00E36FD5">
            <w:pPr>
              <w:spacing w:line="240" w:lineRule="auto"/>
              <w:rPr>
                <w:rFonts w:cs="Times New Roman"/>
                <w:szCs w:val="20"/>
                <w:lang w:val="fr-CH"/>
              </w:rPr>
            </w:pPr>
            <w:r w:rsidRPr="003A316A">
              <w:rPr>
                <w:rFonts w:cs="Times New Roman"/>
                <w:szCs w:val="20"/>
                <w:lang w:val="fr-CH"/>
              </w:rPr>
              <w:t>-</w:t>
            </w:r>
          </w:p>
        </w:tc>
      </w:tr>
      <w:tr w:rsidR="00365AA9" w:rsidRPr="003A316A" w14:paraId="72A09ED8" w14:textId="77777777">
        <w:trPr>
          <w:trHeight w:val="69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7C91F5" w14:textId="77777777" w:rsidR="00365AA9" w:rsidRPr="003A316A" w:rsidRDefault="00E36FD5">
            <w:pPr>
              <w:spacing w:line="240" w:lineRule="auto"/>
              <w:rPr>
                <w:rFonts w:cs="Times New Roman"/>
                <w:szCs w:val="20"/>
                <w:lang w:val="fr-CH"/>
              </w:rPr>
            </w:pPr>
            <w:r w:rsidRPr="003A316A">
              <w:rPr>
                <w:rFonts w:cs="Times New Roman"/>
                <w:szCs w:val="20"/>
                <w:lang w:val="fr-CH"/>
              </w:rPr>
              <w:t>02</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14:paraId="59F83C91" w14:textId="77777777" w:rsidR="00365AA9" w:rsidRPr="003A316A" w:rsidRDefault="00E36FD5">
            <w:pPr>
              <w:spacing w:line="240" w:lineRule="auto"/>
              <w:rPr>
                <w:rFonts w:cs="Times New Roman"/>
                <w:szCs w:val="20"/>
                <w:lang w:val="fr-CH"/>
              </w:rPr>
            </w:pPr>
            <w:r w:rsidRPr="003A316A">
              <w:rPr>
                <w:rFonts w:cs="Times New Roman"/>
                <w:szCs w:val="20"/>
                <w:lang w:val="fr-CH"/>
              </w:rPr>
              <w:t>COD_PLAN_REF</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14:paraId="23387B57" w14:textId="77777777" w:rsidR="00365AA9" w:rsidRPr="003A316A" w:rsidRDefault="00E36FD5">
            <w:pPr>
              <w:spacing w:line="240" w:lineRule="auto"/>
              <w:rPr>
                <w:rFonts w:cs="Times New Roman"/>
                <w:szCs w:val="20"/>
              </w:rPr>
            </w:pPr>
            <w:r w:rsidRPr="003A316A">
              <w:rPr>
                <w:rFonts w:cs="Times New Roman"/>
                <w:szCs w:val="20"/>
              </w:rPr>
              <w:t>Código da instituição responsável pela manutenção do plano de contas referencial, conforme tabela publicada pelo Sped.</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E08B5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94DDD5F" w14:textId="77777777" w:rsidR="00365AA9" w:rsidRPr="003A316A" w:rsidRDefault="00251989">
            <w:pPr>
              <w:spacing w:line="240" w:lineRule="auto"/>
              <w:jc w:val="center"/>
              <w:rPr>
                <w:rFonts w:cs="Times New Roman"/>
                <w:szCs w:val="20"/>
              </w:rPr>
            </w:pPr>
            <w:r w:rsidRPr="003A316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6B3266C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079D6491"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3C27CFCA"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14:paraId="5E5B4C4D" w14:textId="77777777" w:rsidR="00365AA9" w:rsidRPr="003A316A" w:rsidRDefault="00E36FD5">
            <w:pPr>
              <w:spacing w:line="240" w:lineRule="auto"/>
              <w:rPr>
                <w:rFonts w:cs="Times New Roman"/>
                <w:szCs w:val="20"/>
              </w:rPr>
            </w:pPr>
            <w:r w:rsidRPr="003A316A">
              <w:rPr>
                <w:rFonts w:cs="Times New Roman"/>
                <w:szCs w:val="20"/>
              </w:rPr>
              <w:t>[REGRA_TABELA_</w:t>
            </w:r>
          </w:p>
          <w:p w14:paraId="6F8B1098" w14:textId="77777777" w:rsidR="00365AA9" w:rsidRPr="003A316A" w:rsidRDefault="00E36FD5">
            <w:pPr>
              <w:spacing w:line="240" w:lineRule="auto"/>
              <w:rPr>
                <w:rFonts w:cs="Times New Roman"/>
                <w:szCs w:val="20"/>
              </w:rPr>
            </w:pPr>
            <w:r w:rsidRPr="003A316A">
              <w:rPr>
                <w:rFonts w:cs="Times New Roman"/>
                <w:szCs w:val="20"/>
              </w:rPr>
              <w:t>ENTIDADES]</w:t>
            </w:r>
          </w:p>
          <w:p w14:paraId="45088344" w14:textId="77777777" w:rsidR="00365AA9" w:rsidRPr="003A316A" w:rsidRDefault="00365AA9">
            <w:pPr>
              <w:spacing w:line="240" w:lineRule="auto"/>
              <w:rPr>
                <w:rFonts w:cs="Times New Roman"/>
                <w:szCs w:val="20"/>
              </w:rPr>
            </w:pPr>
          </w:p>
        </w:tc>
      </w:tr>
      <w:tr w:rsidR="00365AA9" w:rsidRPr="003A316A" w14:paraId="5FCBF6F8" w14:textId="77777777">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AA7D4" w14:textId="77777777" w:rsidR="00365AA9" w:rsidRPr="003A316A" w:rsidRDefault="00E36FD5">
            <w:pPr>
              <w:spacing w:line="240" w:lineRule="auto"/>
              <w:rPr>
                <w:rFonts w:cs="Times New Roman"/>
                <w:szCs w:val="20"/>
              </w:rPr>
            </w:pPr>
            <w:r w:rsidRPr="003A316A">
              <w:rPr>
                <w:rFonts w:cs="Times New Roman"/>
                <w:szCs w:val="20"/>
              </w:rPr>
              <w:t>03</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14:paraId="29051E19" w14:textId="77777777" w:rsidR="00365AA9" w:rsidRPr="003A316A" w:rsidRDefault="00E36FD5">
            <w:pPr>
              <w:spacing w:line="240" w:lineRule="auto"/>
              <w:rPr>
                <w:rFonts w:cs="Times New Roman"/>
                <w:szCs w:val="20"/>
              </w:rPr>
            </w:pPr>
            <w:r w:rsidRPr="003A316A">
              <w:rPr>
                <w:rFonts w:cs="Times New Roman"/>
                <w:szCs w:val="20"/>
              </w:rPr>
              <w:t>COD_CCUS</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14:paraId="446073C2" w14:textId="77777777" w:rsidR="00365AA9" w:rsidRPr="003A316A" w:rsidRDefault="00E36FD5">
            <w:pPr>
              <w:spacing w:line="240" w:lineRule="auto"/>
              <w:rPr>
                <w:rFonts w:cs="Times New Roman"/>
                <w:szCs w:val="20"/>
              </w:rPr>
            </w:pPr>
            <w:r w:rsidRPr="003A316A">
              <w:rPr>
                <w:rFonts w:cs="Times New Roman"/>
                <w:szCs w:val="20"/>
              </w:rPr>
              <w:t>Código do centro de custo.</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345A8AD"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264CE7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05167FF"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E0F876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4C9D46F"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14:paraId="1DE75648" w14:textId="77777777" w:rsidR="00365AA9" w:rsidRPr="003A316A" w:rsidRDefault="00E36FD5">
            <w:pPr>
              <w:spacing w:line="240" w:lineRule="auto"/>
              <w:rPr>
                <w:rFonts w:cs="Times New Roman"/>
                <w:szCs w:val="20"/>
              </w:rPr>
            </w:pPr>
            <w:r w:rsidRPr="003A316A">
              <w:rPr>
                <w:rFonts w:cs="Times New Roman"/>
                <w:szCs w:val="20"/>
              </w:rPr>
              <w:t>[REGRA_CCUS_NO_</w:t>
            </w:r>
          </w:p>
          <w:p w14:paraId="4EE5C539" w14:textId="77777777" w:rsidR="00365AA9" w:rsidRPr="003A316A" w:rsidRDefault="00E36FD5">
            <w:pPr>
              <w:spacing w:line="240" w:lineRule="auto"/>
              <w:rPr>
                <w:rFonts w:cs="Times New Roman"/>
                <w:szCs w:val="20"/>
              </w:rPr>
            </w:pPr>
            <w:r w:rsidRPr="003A316A">
              <w:rPr>
                <w:rFonts w:cs="Times New Roman"/>
                <w:szCs w:val="20"/>
              </w:rPr>
              <w:t>CENTRO_CUSTOS_N3]</w:t>
            </w:r>
          </w:p>
        </w:tc>
      </w:tr>
      <w:tr w:rsidR="00365AA9" w:rsidRPr="003A316A" w14:paraId="0522C7B0" w14:textId="77777777">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CE6B13" w14:textId="77777777" w:rsidR="00365AA9" w:rsidRPr="003A316A" w:rsidRDefault="00E36FD5">
            <w:pPr>
              <w:spacing w:line="240" w:lineRule="auto"/>
              <w:rPr>
                <w:rFonts w:cs="Times New Roman"/>
                <w:szCs w:val="20"/>
                <w:lang w:val="pt-PT"/>
              </w:rPr>
            </w:pPr>
            <w:r w:rsidRPr="003A316A">
              <w:rPr>
                <w:rFonts w:cs="Times New Roman"/>
                <w:szCs w:val="20"/>
                <w:lang w:val="pt-PT"/>
              </w:rPr>
              <w:t>04</w:t>
            </w:r>
          </w:p>
        </w:tc>
        <w:tc>
          <w:tcPr>
            <w:tcW w:w="1717" w:type="dxa"/>
            <w:tcBorders>
              <w:top w:val="single" w:sz="4" w:space="0" w:color="00000A"/>
              <w:left w:val="single" w:sz="4" w:space="0" w:color="00000A"/>
              <w:bottom w:val="single" w:sz="4" w:space="0" w:color="00000A"/>
              <w:right w:val="single" w:sz="4" w:space="0" w:color="00000A"/>
            </w:tcBorders>
            <w:shd w:val="clear" w:color="auto" w:fill="auto"/>
          </w:tcPr>
          <w:p w14:paraId="3FEE8FB8" w14:textId="77777777" w:rsidR="00365AA9" w:rsidRPr="003A316A" w:rsidRDefault="00E36FD5">
            <w:pPr>
              <w:spacing w:line="240" w:lineRule="auto"/>
              <w:rPr>
                <w:rFonts w:cs="Times New Roman"/>
                <w:szCs w:val="20"/>
                <w:lang w:val="pt-PT"/>
              </w:rPr>
            </w:pPr>
            <w:r w:rsidRPr="003A316A">
              <w:rPr>
                <w:rFonts w:cs="Times New Roman"/>
                <w:szCs w:val="20"/>
                <w:lang w:val="pt-PT"/>
              </w:rPr>
              <w:t>COD_CTA_REF</w:t>
            </w:r>
          </w:p>
        </w:tc>
        <w:tc>
          <w:tcPr>
            <w:tcW w:w="1767" w:type="dxa"/>
            <w:tcBorders>
              <w:top w:val="single" w:sz="4" w:space="0" w:color="00000A"/>
              <w:left w:val="single" w:sz="4" w:space="0" w:color="00000A"/>
              <w:bottom w:val="single" w:sz="4" w:space="0" w:color="00000A"/>
              <w:right w:val="single" w:sz="4" w:space="0" w:color="00000A"/>
            </w:tcBorders>
            <w:shd w:val="clear" w:color="auto" w:fill="auto"/>
          </w:tcPr>
          <w:p w14:paraId="3E0C5B30" w14:textId="77777777" w:rsidR="00365AA9" w:rsidRPr="003A316A" w:rsidRDefault="00E36FD5">
            <w:pPr>
              <w:spacing w:line="240" w:lineRule="auto"/>
              <w:rPr>
                <w:rFonts w:cs="Times New Roman"/>
                <w:szCs w:val="20"/>
              </w:rPr>
            </w:pPr>
            <w:r w:rsidRPr="003A316A">
              <w:rPr>
                <w:rFonts w:cs="Times New Roman"/>
                <w:szCs w:val="20"/>
              </w:rPr>
              <w:t>Código da conta de acordo com o plano de contas referencial, conforme tabela publicada pelos órgãos indicados no campo 02- COD_PLAN_REF.</w:t>
            </w:r>
          </w:p>
        </w:tc>
        <w:tc>
          <w:tcPr>
            <w:tcW w:w="824"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B131601"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26400ED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028605E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6A9E3B4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355C986"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366" w:type="dxa"/>
            <w:tcBorders>
              <w:top w:val="single" w:sz="4" w:space="0" w:color="00000A"/>
              <w:left w:val="single" w:sz="4" w:space="0" w:color="00000A"/>
              <w:bottom w:val="single" w:sz="4" w:space="0" w:color="00000A"/>
              <w:right w:val="single" w:sz="4" w:space="0" w:color="00000A"/>
            </w:tcBorders>
            <w:shd w:val="clear" w:color="auto" w:fill="auto"/>
          </w:tcPr>
          <w:p w14:paraId="1D20EE47" w14:textId="77777777" w:rsidR="00365AA9" w:rsidRPr="003A316A" w:rsidRDefault="00E36FD5">
            <w:pPr>
              <w:pStyle w:val="psds-corpodetexto"/>
              <w:spacing w:before="0" w:after="0"/>
              <w:jc w:val="both"/>
              <w:rPr>
                <w:sz w:val="20"/>
                <w:szCs w:val="20"/>
              </w:rPr>
            </w:pPr>
            <w:r w:rsidRPr="003A316A">
              <w:rPr>
                <w:sz w:val="20"/>
                <w:szCs w:val="20"/>
              </w:rPr>
              <w:t>[REGRA_VALIDADE_</w:t>
            </w:r>
          </w:p>
          <w:p w14:paraId="1361D00B" w14:textId="77777777" w:rsidR="00365AA9" w:rsidRPr="003A316A" w:rsidRDefault="00E36FD5">
            <w:pPr>
              <w:pStyle w:val="psds-corpodetexto"/>
              <w:spacing w:before="0" w:after="0"/>
              <w:jc w:val="both"/>
              <w:rPr>
                <w:sz w:val="20"/>
                <w:szCs w:val="20"/>
              </w:rPr>
            </w:pPr>
            <w:r w:rsidRPr="003A316A">
              <w:rPr>
                <w:sz w:val="20"/>
                <w:szCs w:val="20"/>
              </w:rPr>
              <w:t>COD_CTA_PAD]</w:t>
            </w:r>
          </w:p>
          <w:p w14:paraId="2A76FCF4" w14:textId="77777777" w:rsidR="00365AA9" w:rsidRPr="003A316A" w:rsidRDefault="00365AA9">
            <w:pPr>
              <w:pStyle w:val="psds-corpodetexto"/>
              <w:spacing w:before="0" w:after="0"/>
              <w:jc w:val="both"/>
              <w:rPr>
                <w:sz w:val="20"/>
                <w:szCs w:val="20"/>
              </w:rPr>
            </w:pPr>
          </w:p>
          <w:p w14:paraId="31D2F701" w14:textId="77777777" w:rsidR="00365AA9" w:rsidRPr="003A316A" w:rsidRDefault="00E36FD5">
            <w:pPr>
              <w:pStyle w:val="psds-corpodetexto"/>
              <w:spacing w:before="0" w:after="0"/>
              <w:jc w:val="both"/>
              <w:rPr>
                <w:sz w:val="20"/>
                <w:szCs w:val="20"/>
              </w:rPr>
            </w:pPr>
            <w:r w:rsidRPr="003A316A">
              <w:rPr>
                <w:sz w:val="20"/>
                <w:szCs w:val="20"/>
              </w:rPr>
              <w:t>[REGRA_NAO_EXISTE_</w:t>
            </w:r>
          </w:p>
          <w:p w14:paraId="055ABD74" w14:textId="77777777" w:rsidR="00365AA9" w:rsidRPr="003A316A" w:rsidRDefault="00E36FD5">
            <w:pPr>
              <w:pStyle w:val="psds-corpodetexto"/>
              <w:spacing w:before="0" w:after="0"/>
              <w:jc w:val="both"/>
              <w:rPr>
                <w:sz w:val="20"/>
                <w:szCs w:val="20"/>
              </w:rPr>
            </w:pPr>
            <w:r w:rsidRPr="003A316A">
              <w:rPr>
                <w:sz w:val="20"/>
                <w:szCs w:val="20"/>
              </w:rPr>
              <w:t>COD_CTA_PAD]</w:t>
            </w:r>
          </w:p>
        </w:tc>
      </w:tr>
    </w:tbl>
    <w:p w14:paraId="2253556D" w14:textId="77777777" w:rsidR="00365AA9" w:rsidRPr="003A316A" w:rsidRDefault="00365AA9">
      <w:pPr>
        <w:pStyle w:val="Corpodetexto"/>
        <w:rPr>
          <w:rFonts w:ascii="Times New Roman" w:hAnsi="Times New Roman"/>
          <w:b/>
          <w:sz w:val="20"/>
          <w:szCs w:val="20"/>
        </w:rPr>
      </w:pPr>
    </w:p>
    <w:p w14:paraId="7200E9B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8124D39" w14:textId="77777777" w:rsidR="00365AA9" w:rsidRPr="003A316A" w:rsidRDefault="00365AA9">
      <w:pPr>
        <w:pStyle w:val="Corpodetexto"/>
        <w:ind w:firstLine="708"/>
        <w:rPr>
          <w:rFonts w:ascii="Times New Roman" w:hAnsi="Times New Roman"/>
          <w:sz w:val="20"/>
          <w:szCs w:val="20"/>
        </w:rPr>
      </w:pPr>
    </w:p>
    <w:p w14:paraId="61294B6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083EF4D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7243424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plano de contas.</w:t>
      </w:r>
    </w:p>
    <w:p w14:paraId="19519E45" w14:textId="77777777" w:rsidR="00365AA9" w:rsidRPr="003A316A" w:rsidRDefault="00365AA9">
      <w:pPr>
        <w:pStyle w:val="Corpodetexto"/>
        <w:ind w:firstLine="708"/>
        <w:rPr>
          <w:rFonts w:ascii="Times New Roman" w:hAnsi="Times New Roman"/>
          <w:sz w:val="20"/>
          <w:szCs w:val="20"/>
        </w:rPr>
      </w:pPr>
    </w:p>
    <w:p w14:paraId="6B316AD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Este registro somente deve ser informado para as contas analíticas do plano de contas (Campo indicador do tipo de conta – IND_CTA – do registro I050 = “A”).</w:t>
      </w:r>
    </w:p>
    <w:p w14:paraId="61DCDFFF" w14:textId="77777777" w:rsidR="00365AA9" w:rsidRPr="003A316A" w:rsidRDefault="00365AA9">
      <w:pPr>
        <w:pStyle w:val="Corpodetexto"/>
        <w:rPr>
          <w:rFonts w:ascii="Times New Roman" w:hAnsi="Times New Roman"/>
          <w:sz w:val="20"/>
          <w:szCs w:val="20"/>
        </w:rPr>
      </w:pPr>
    </w:p>
    <w:p w14:paraId="718A197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lastRenderedPageBreak/>
        <w:t>Campo 03 (COD_CCUS) – Código do Centro de Custo:</w:t>
      </w:r>
      <w:r w:rsidRPr="003A316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59FFF6A5" w14:textId="77777777" w:rsidR="00365AA9" w:rsidRPr="003A316A" w:rsidRDefault="00365AA9">
      <w:pPr>
        <w:pStyle w:val="Corpodetexto"/>
        <w:rPr>
          <w:rFonts w:ascii="Times New Roman" w:hAnsi="Times New Roman"/>
          <w:b/>
          <w:sz w:val="20"/>
          <w:szCs w:val="20"/>
        </w:rPr>
      </w:pPr>
    </w:p>
    <w:p w14:paraId="4BA6011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 – Tabelas do Registro: </w:t>
      </w:r>
    </w:p>
    <w:p w14:paraId="3A83BCF2" w14:textId="77777777" w:rsidR="00365AA9" w:rsidRPr="003A316A" w:rsidRDefault="00365AA9">
      <w:pPr>
        <w:pStyle w:val="Corpodetexto"/>
        <w:rPr>
          <w:rFonts w:ascii="Times New Roman" w:hAnsi="Times New Roman"/>
          <w:sz w:val="20"/>
          <w:szCs w:val="20"/>
        </w:rPr>
      </w:pPr>
    </w:p>
    <w:p w14:paraId="6AF46C9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02 </w:t>
      </w:r>
      <w:r w:rsidRPr="003A316A">
        <w:rPr>
          <w:rFonts w:ascii="Times New Roman" w:hAnsi="Times New Roman"/>
          <w:sz w:val="20"/>
          <w:szCs w:val="20"/>
        </w:rPr>
        <w:t>– Código da Instituição Responsável pela Manutenção do Plano de Contas Referencial</w:t>
      </w:r>
    </w:p>
    <w:p w14:paraId="3DF71DDF" w14:textId="77777777" w:rsidR="00365AA9" w:rsidRPr="003A316A" w:rsidRDefault="00365AA9">
      <w:pPr>
        <w:pStyle w:val="Corpodetexto"/>
        <w:ind w:firstLine="708"/>
        <w:rPr>
          <w:rFonts w:ascii="Times New Roman" w:hAnsi="Times New Roman"/>
          <w:sz w:val="20"/>
          <w:szCs w:val="20"/>
        </w:rPr>
      </w:pPr>
    </w:p>
    <w:p w14:paraId="4C41CA41" w14:textId="77777777" w:rsidR="00365AA9" w:rsidRPr="003A316A" w:rsidRDefault="00E36FD5">
      <w:pPr>
        <w:pStyle w:val="Corpodetexto"/>
        <w:ind w:firstLine="708"/>
        <w:jc w:val="center"/>
        <w:rPr>
          <w:rFonts w:ascii="Times New Roman" w:hAnsi="Times New Roman"/>
          <w:b/>
          <w:sz w:val="20"/>
          <w:szCs w:val="20"/>
        </w:rPr>
      </w:pPr>
      <w:r w:rsidRPr="003A316A">
        <w:rPr>
          <w:rFonts w:ascii="Times New Roman" w:hAnsi="Times New Roman"/>
          <w:b/>
          <w:sz w:val="20"/>
          <w:szCs w:val="20"/>
        </w:rPr>
        <w:t>Código da Instituição Responsável pela Manutenção do Plano de Contas Referencial</w:t>
      </w:r>
    </w:p>
    <w:p w14:paraId="12F8FC14" w14:textId="77777777" w:rsidR="00365AA9" w:rsidRPr="003A316A" w:rsidRDefault="00365AA9">
      <w:pPr>
        <w:pStyle w:val="Corpodetexto"/>
        <w:ind w:firstLine="708"/>
        <w:rPr>
          <w:rFonts w:ascii="Times New Roman" w:hAnsi="Times New Roman"/>
          <w:b/>
          <w:sz w:val="20"/>
          <w:szCs w:val="20"/>
        </w:rPr>
      </w:pPr>
    </w:p>
    <w:tbl>
      <w:tblPr>
        <w:tblW w:w="77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852"/>
        <w:gridCol w:w="6882"/>
      </w:tblGrid>
      <w:tr w:rsidR="00365AA9" w:rsidRPr="003A316A" w14:paraId="35F7B1F7"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4EB4448"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0A78721"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Grupo/Conta</w:t>
            </w:r>
          </w:p>
        </w:tc>
      </w:tr>
      <w:tr w:rsidR="00365AA9" w:rsidRPr="003A316A" w14:paraId="2FA3B658"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A731450"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1</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DF469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PJ em Geral (L100A + L300A da ECF)</w:t>
            </w:r>
          </w:p>
        </w:tc>
      </w:tr>
      <w:tr w:rsidR="00365AA9" w:rsidRPr="003A316A" w14:paraId="4C8F4ED1"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6971D3E"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2</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E49B41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PJ em Geral – Lucro Presumido (P100 + P150 da ECF)</w:t>
            </w:r>
          </w:p>
        </w:tc>
      </w:tr>
      <w:tr w:rsidR="00365AA9" w:rsidRPr="003A316A" w14:paraId="25E6F9D6"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CF8E0E"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3</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58978A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Financeiras (L100B + L300B da ECF)</w:t>
            </w:r>
          </w:p>
        </w:tc>
      </w:tr>
      <w:tr w:rsidR="00365AA9" w:rsidRPr="003A316A" w14:paraId="497DE41D"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90B45AF"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4</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7D143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Seguradoras (L100C + L300C da ECF)</w:t>
            </w:r>
          </w:p>
        </w:tc>
      </w:tr>
      <w:tr w:rsidR="00365AA9" w:rsidRPr="003A316A" w14:paraId="2AAFF789"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A50DB7"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5</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0C15E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Imunes e Isentas em Geral (U100A + U150A da ECF)</w:t>
            </w:r>
          </w:p>
        </w:tc>
      </w:tr>
      <w:tr w:rsidR="00365AA9" w:rsidRPr="003A316A" w14:paraId="4C36F8B6"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BB80F59"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6</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F31953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Financeiras – Imunes e Isentas (U100B + U150B da ECF)</w:t>
            </w:r>
          </w:p>
        </w:tc>
      </w:tr>
      <w:tr w:rsidR="00365AA9" w:rsidRPr="003A316A" w14:paraId="5B24BF23"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3F036C1"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7</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7185B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Seguradoras – Imunes e Isentas (U100C + U150C da ECF)</w:t>
            </w:r>
          </w:p>
        </w:tc>
      </w:tr>
      <w:tr w:rsidR="00365AA9" w:rsidRPr="003A316A" w14:paraId="599220B9"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BC577E2"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8</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194EE9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Entidades Fechadas de Previdência Complementar (U100D + U150D da ECF)</w:t>
            </w:r>
          </w:p>
        </w:tc>
      </w:tr>
      <w:tr w:rsidR="00365AA9" w:rsidRPr="003A316A" w14:paraId="16DCD10E" w14:textId="77777777" w:rsidTr="00251989">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5FE3B70"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9</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3B168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Partidos Políticos (U100E + U150E da ECF)</w:t>
            </w:r>
          </w:p>
        </w:tc>
      </w:tr>
      <w:tr w:rsidR="00E44355" w:rsidRPr="003A316A" w14:paraId="12134CA3" w14:textId="77777777" w:rsidTr="00E44355">
        <w:trPr>
          <w:jc w:val="center"/>
        </w:trPr>
        <w:tc>
          <w:tcPr>
            <w:tcW w:w="85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04CB18C" w14:textId="77777777" w:rsidR="00E44355" w:rsidRPr="00DA2761" w:rsidRDefault="00E44355" w:rsidP="006F1366">
            <w:pPr>
              <w:pStyle w:val="Corpodetexto"/>
              <w:jc w:val="center"/>
              <w:rPr>
                <w:rFonts w:ascii="Times New Roman" w:hAnsi="Times New Roman"/>
                <w:b/>
                <w:sz w:val="20"/>
                <w:szCs w:val="20"/>
              </w:rPr>
            </w:pPr>
            <w:r w:rsidRPr="00DA2761">
              <w:rPr>
                <w:rFonts w:ascii="Times New Roman" w:hAnsi="Times New Roman"/>
                <w:b/>
                <w:sz w:val="20"/>
                <w:szCs w:val="20"/>
              </w:rPr>
              <w:t>10</w:t>
            </w:r>
          </w:p>
        </w:tc>
        <w:tc>
          <w:tcPr>
            <w:tcW w:w="688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94408D3" w14:textId="77777777" w:rsidR="00E44355" w:rsidRPr="003A316A" w:rsidRDefault="00E44355" w:rsidP="006F1366">
            <w:pPr>
              <w:pStyle w:val="Corpodetexto"/>
              <w:rPr>
                <w:rFonts w:ascii="Times New Roman" w:hAnsi="Times New Roman"/>
                <w:b/>
                <w:sz w:val="20"/>
                <w:szCs w:val="20"/>
              </w:rPr>
            </w:pPr>
            <w:r w:rsidRPr="00DA2761">
              <w:rPr>
                <w:rFonts w:ascii="Times New Roman" w:hAnsi="Times New Roman"/>
                <w:b/>
                <w:sz w:val="20"/>
                <w:szCs w:val="20"/>
              </w:rPr>
              <w:t>Financeiras – Lucro Presumido (P100</w:t>
            </w:r>
            <w:r w:rsidR="00213FA3" w:rsidRPr="00DA2761">
              <w:rPr>
                <w:rFonts w:ascii="Times New Roman" w:hAnsi="Times New Roman"/>
                <w:b/>
                <w:sz w:val="20"/>
                <w:szCs w:val="20"/>
              </w:rPr>
              <w:t>B</w:t>
            </w:r>
            <w:r w:rsidRPr="00DA2761">
              <w:rPr>
                <w:rFonts w:ascii="Times New Roman" w:hAnsi="Times New Roman"/>
                <w:b/>
                <w:sz w:val="20"/>
                <w:szCs w:val="20"/>
              </w:rPr>
              <w:t xml:space="preserve"> + P150</w:t>
            </w:r>
            <w:r w:rsidR="00213FA3" w:rsidRPr="00DA2761">
              <w:rPr>
                <w:rFonts w:ascii="Times New Roman" w:hAnsi="Times New Roman"/>
                <w:b/>
                <w:sz w:val="20"/>
                <w:szCs w:val="20"/>
              </w:rPr>
              <w:t>B</w:t>
            </w:r>
            <w:r w:rsidRPr="00DA2761">
              <w:rPr>
                <w:rFonts w:ascii="Times New Roman" w:hAnsi="Times New Roman"/>
                <w:b/>
                <w:sz w:val="20"/>
                <w:szCs w:val="20"/>
              </w:rPr>
              <w:t xml:space="preserve"> da ECF)</w:t>
            </w:r>
          </w:p>
        </w:tc>
      </w:tr>
    </w:tbl>
    <w:p w14:paraId="096FD5B8" w14:textId="77777777" w:rsidR="00365AA9" w:rsidRPr="003A316A" w:rsidRDefault="00365AA9">
      <w:pPr>
        <w:pStyle w:val="Corpodetexto"/>
        <w:ind w:left="708" w:firstLine="708"/>
        <w:rPr>
          <w:rFonts w:ascii="Times New Roman" w:hAnsi="Times New Roman"/>
          <w:b/>
          <w:sz w:val="20"/>
          <w:szCs w:val="20"/>
        </w:rPr>
      </w:pPr>
    </w:p>
    <w:p w14:paraId="2266B8C8" w14:textId="77777777" w:rsidR="00365AA9" w:rsidRPr="003A316A" w:rsidRDefault="00E36FD5">
      <w:pPr>
        <w:pStyle w:val="Corpodetexto"/>
        <w:ind w:left="708" w:firstLine="708"/>
        <w:rPr>
          <w:rFonts w:ascii="Times New Roman" w:hAnsi="Times New Roman"/>
          <w:b/>
          <w:sz w:val="20"/>
          <w:szCs w:val="20"/>
        </w:rPr>
      </w:pPr>
      <w:r w:rsidRPr="003A316A">
        <w:rPr>
          <w:rFonts w:ascii="Times New Roman" w:hAnsi="Times New Roman"/>
          <w:b/>
          <w:sz w:val="20"/>
          <w:szCs w:val="20"/>
        </w:rPr>
        <w:t>ECF = Escrituração Contábil Fiscal</w:t>
      </w:r>
    </w:p>
    <w:p w14:paraId="59CB8854" w14:textId="77777777" w:rsidR="00365AA9" w:rsidRPr="003A316A" w:rsidRDefault="00365AA9">
      <w:pPr>
        <w:pStyle w:val="Corpodetexto"/>
        <w:rPr>
          <w:rFonts w:ascii="Times New Roman" w:hAnsi="Times New Roman"/>
          <w:b/>
          <w:sz w:val="20"/>
          <w:szCs w:val="20"/>
        </w:rPr>
      </w:pPr>
    </w:p>
    <w:p w14:paraId="7039D6C7" w14:textId="77777777" w:rsidR="00365AA9" w:rsidRPr="003A316A" w:rsidRDefault="00E36FD5">
      <w:pPr>
        <w:spacing w:line="240" w:lineRule="atLeast"/>
        <w:ind w:firstLine="708"/>
        <w:jc w:val="both"/>
        <w:rPr>
          <w:rFonts w:cs="Times New Roman"/>
          <w:color w:val="000000"/>
          <w:szCs w:val="20"/>
        </w:rPr>
      </w:pPr>
      <w:r w:rsidRPr="003A316A">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14:paraId="75F18F71" w14:textId="77777777" w:rsidR="00365AA9" w:rsidRPr="003A316A" w:rsidRDefault="00365AA9">
      <w:pPr>
        <w:spacing w:line="240" w:lineRule="atLeast"/>
        <w:ind w:firstLine="708"/>
        <w:jc w:val="both"/>
        <w:rPr>
          <w:rFonts w:cs="Times New Roman"/>
          <w:color w:val="000000"/>
          <w:szCs w:val="20"/>
        </w:rPr>
      </w:pPr>
    </w:p>
    <w:p w14:paraId="4F18EBB2"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 xml:space="preserve">Exemplo: Arquivo do plano referencial L100A (Balanço Patrimonial de PJ em Geral): </w:t>
      </w:r>
    </w:p>
    <w:p w14:paraId="0A16D912" w14:textId="77777777" w:rsidR="00365AA9" w:rsidRPr="003A316A" w:rsidRDefault="00E36FD5">
      <w:pPr>
        <w:spacing w:line="240" w:lineRule="atLeast"/>
        <w:ind w:firstLine="708"/>
        <w:jc w:val="both"/>
        <w:rPr>
          <w:rFonts w:cs="Times New Roman"/>
          <w:b/>
          <w:color w:val="000000"/>
          <w:szCs w:val="20"/>
        </w:rPr>
      </w:pPr>
      <w:r w:rsidRPr="003A316A">
        <w:rPr>
          <w:rFonts w:cs="Times New Roman"/>
          <w:b/>
          <w:color w:val="000000"/>
          <w:szCs w:val="20"/>
        </w:rPr>
        <w:t>SPEDCONTABIL_DINAMICO_2015$SPEDECF_DINAMICA_L100.</w:t>
      </w:r>
    </w:p>
    <w:p w14:paraId="29922D01" w14:textId="77777777" w:rsidR="00365AA9" w:rsidRPr="003A316A" w:rsidRDefault="00365AA9">
      <w:pPr>
        <w:pStyle w:val="Corpodetexto"/>
        <w:rPr>
          <w:rFonts w:ascii="Times New Roman" w:hAnsi="Times New Roman"/>
          <w:b/>
          <w:sz w:val="20"/>
          <w:szCs w:val="20"/>
        </w:rPr>
      </w:pPr>
    </w:p>
    <w:p w14:paraId="67D5524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7DC37D75" w14:textId="77777777" w:rsidR="00365AA9" w:rsidRPr="003A316A" w:rsidRDefault="00365AA9">
      <w:pPr>
        <w:pStyle w:val="Corpodetexto"/>
        <w:rPr>
          <w:rFonts w:ascii="Times New Roman" w:hAnsi="Times New Roman"/>
          <w:b/>
          <w:sz w:val="20"/>
          <w:szCs w:val="20"/>
        </w:rPr>
      </w:pPr>
    </w:p>
    <w:p w14:paraId="4FB0ECC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REGRA_REGISTRO_PARA_CONTA_ANALITICA: </w:t>
      </w:r>
      <w:r w:rsidRPr="003A316A">
        <w:rPr>
          <w:rFonts w:ascii="Times New Roman" w:hAnsi="Times New Roman"/>
          <w:sz w:val="20"/>
          <w:szCs w:val="20"/>
        </w:rPr>
        <w:t xml:space="preserve">O registro I051 somente poderá existir quando o campo indicador do tipo de conta – “IND_CTA” (Campo 04) – do registro I050 for igual a “A”, ou seja, quando a conta informada no registro I050 for analítica.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177C709" w14:textId="77777777" w:rsidR="00365AA9" w:rsidRPr="003A316A" w:rsidRDefault="00365AA9">
      <w:pPr>
        <w:pStyle w:val="Corpodetexto"/>
        <w:rPr>
          <w:rFonts w:ascii="Times New Roman" w:hAnsi="Times New Roman"/>
          <w:b/>
          <w:sz w:val="20"/>
          <w:szCs w:val="20"/>
        </w:rPr>
      </w:pPr>
    </w:p>
    <w:p w14:paraId="7B1B881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REGRA_COD_CCUS_COD_CTA_REF_DUPLICIDADE: </w:t>
      </w:r>
      <w:r w:rsidRPr="003A316A">
        <w:rPr>
          <w:rFonts w:ascii="Times New Roman" w:hAnsi="Times New Roman"/>
          <w:sz w:val="20"/>
          <w:szCs w:val="20"/>
        </w:rPr>
        <w:t xml:space="preserve">Verifica se o registro não é duplicado considerando a chave código da instituição responsável pelo plano de contas referencial + código do centro de custo + código da conta de acordo com o plano de contas referencial (COD_PLAN_REF + COD_CCUS + COD_CTA_REF).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A4018A4" w14:textId="77777777" w:rsidR="00365AA9" w:rsidRPr="003A316A" w:rsidRDefault="00365AA9">
      <w:pPr>
        <w:pStyle w:val="Corpodetexto"/>
        <w:ind w:left="708"/>
        <w:rPr>
          <w:rFonts w:ascii="Times New Roman" w:hAnsi="Times New Roman"/>
          <w:b/>
          <w:sz w:val="20"/>
          <w:szCs w:val="20"/>
        </w:rPr>
      </w:pPr>
    </w:p>
    <w:p w14:paraId="37FE406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REGRA_ERRO_ENTIDADE: </w:t>
      </w:r>
      <w:r w:rsidRPr="003A316A">
        <w:rPr>
          <w:rFonts w:ascii="Times New Roman" w:hAnsi="Times New Roman"/>
          <w:sz w:val="20"/>
          <w:szCs w:val="20"/>
        </w:rPr>
        <w:t>Verifica, quando o campo código da instituição responsável pela administração do cadastro – “COD_ENT_REF” (Campo 02) – do registro 0007 – for igual a “05” (TSE), se, para cada registro I050 cujo o campo indicador do tipo de conta – “IND_CTA” (Campo 06) – é igual a “A” (Analítica) e o campo código da natureza da conta/grupo de contas – “COD_NAT” (Campo 02) – é igual a “1” (Ativo), “2” (Passivo), “3” (Patrimônio Líquido) ou “4” (Contas de Resultado), existe pelo menos um registro I051 com o campo código da instituição responsável pela manutenção do plano de contas referencial – “COD_PLAN_REF” (Campo 02) – igual a “9” (Partidos Políticos).</w:t>
      </w:r>
    </w:p>
    <w:p w14:paraId="2FF91CFD" w14:textId="77777777" w:rsidR="00365AA9" w:rsidRPr="003A316A" w:rsidRDefault="00365AA9">
      <w:pPr>
        <w:pStyle w:val="Corpodetexto"/>
        <w:rPr>
          <w:rFonts w:ascii="Times New Roman" w:hAnsi="Times New Roman"/>
          <w:b/>
          <w:sz w:val="20"/>
          <w:szCs w:val="20"/>
        </w:rPr>
      </w:pPr>
    </w:p>
    <w:p w14:paraId="02D9D58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79E157AF" w14:textId="77777777" w:rsidR="00365AA9" w:rsidRPr="003A316A" w:rsidRDefault="00365AA9">
      <w:pPr>
        <w:pStyle w:val="Corpodetexto"/>
        <w:ind w:left="708"/>
        <w:rPr>
          <w:rFonts w:ascii="Times New Roman" w:hAnsi="Times New Roman"/>
          <w:b/>
          <w:sz w:val="20"/>
          <w:szCs w:val="20"/>
        </w:rPr>
      </w:pPr>
    </w:p>
    <w:p w14:paraId="54EDC4E5" w14:textId="77777777" w:rsidR="00365AA9" w:rsidRPr="003A316A" w:rsidRDefault="00420094">
      <w:pPr>
        <w:pStyle w:val="Corpodetexto"/>
        <w:ind w:left="708"/>
        <w:rPr>
          <w:rFonts w:ascii="Times New Roman" w:hAnsi="Times New Roman"/>
          <w:sz w:val="20"/>
          <w:szCs w:val="20"/>
        </w:rPr>
      </w:pPr>
      <w:hyperlink w:anchor="REGRA_TABELA_ENTIDADES" w:history="1">
        <w:r w:rsidR="00E36FD5" w:rsidRPr="003A316A">
          <w:rPr>
            <w:rStyle w:val="InternetLink"/>
            <w:b/>
            <w:color w:val="auto"/>
            <w:sz w:val="20"/>
            <w:szCs w:val="20"/>
          </w:rPr>
          <w:t>REGRA_TABELA_ENTIDADES</w:t>
        </w:r>
      </w:hyperlink>
      <w:r w:rsidR="00E36FD5" w:rsidRPr="003A316A">
        <w:rPr>
          <w:rFonts w:ascii="Times New Roman" w:hAnsi="Times New Roman"/>
          <w:b/>
          <w:color w:val="auto"/>
          <w:sz w:val="20"/>
          <w:szCs w:val="20"/>
        </w:rPr>
        <w:t>:</w:t>
      </w:r>
      <w:r w:rsidR="00E36FD5" w:rsidRPr="003A316A">
        <w:rPr>
          <w:rFonts w:ascii="Times New Roman" w:hAnsi="Times New Roman"/>
          <w:b/>
          <w:sz w:val="20"/>
          <w:szCs w:val="20"/>
        </w:rPr>
        <w:t xml:space="preserve"> </w:t>
      </w:r>
      <w:r w:rsidR="00E36FD5" w:rsidRPr="003A316A">
        <w:rPr>
          <w:rFonts w:ascii="Times New Roman" w:hAnsi="Times New Roman"/>
          <w:sz w:val="20"/>
          <w:szCs w:val="20"/>
        </w:rPr>
        <w:t>Verifica se o código informado no campo código da instituição responsável pela manutenção do plano de contas referencial – “COD_PLAN_REF” (Campo 02) – existe na Tabela de</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Entidades</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Responsáveis pela Manutenção do Plano de Contas Referencial.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0A75A63" w14:textId="77777777" w:rsidR="00365AA9" w:rsidRPr="003A316A" w:rsidRDefault="00365AA9">
      <w:pPr>
        <w:pStyle w:val="Corpodetexto"/>
        <w:ind w:firstLine="708"/>
        <w:rPr>
          <w:rFonts w:ascii="Times New Roman" w:hAnsi="Times New Roman"/>
          <w:b/>
          <w:sz w:val="20"/>
          <w:szCs w:val="20"/>
        </w:rPr>
      </w:pPr>
    </w:p>
    <w:p w14:paraId="6F434F98" w14:textId="77777777" w:rsidR="00365AA9" w:rsidRPr="003A316A" w:rsidRDefault="00420094">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REGRA_CCUS_NO_CENTRO_CUSTOS</w:t>
        </w:r>
      </w:hyperlink>
      <w:r w:rsidR="00E36FD5" w:rsidRPr="003A316A">
        <w:rPr>
          <w:rFonts w:ascii="Times New Roman" w:hAnsi="Times New Roman"/>
          <w:b/>
          <w:color w:val="auto"/>
          <w:sz w:val="20"/>
          <w:szCs w:val="20"/>
        </w:rPr>
        <w:t xml:space="preserve">_N3: </w:t>
      </w:r>
      <w:r w:rsidR="00E36FD5" w:rsidRPr="003A316A">
        <w:rPr>
          <w:rFonts w:ascii="Times New Roman" w:hAnsi="Times New Roman"/>
          <w:color w:val="auto"/>
          <w:sz w:val="20"/>
          <w:szCs w:val="20"/>
        </w:rPr>
        <w:t xml:space="preserve">Verifica se o código do centro de custo – “COD_CCUS” (Campo 03) – existe no registro I100 (Centro de Custos).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04516CF0" w14:textId="77777777" w:rsidR="00213FA3" w:rsidRDefault="00213FA3">
      <w:pPr>
        <w:pStyle w:val="Corpodetexto"/>
        <w:ind w:left="708"/>
      </w:pPr>
    </w:p>
    <w:p w14:paraId="42CCEA43" w14:textId="77777777" w:rsidR="00365AA9" w:rsidRPr="003A316A" w:rsidRDefault="00420094">
      <w:pPr>
        <w:pStyle w:val="Corpodetexto"/>
        <w:ind w:left="708"/>
        <w:rPr>
          <w:rFonts w:ascii="Times New Roman" w:hAnsi="Times New Roman"/>
          <w:color w:val="auto"/>
          <w:sz w:val="20"/>
          <w:szCs w:val="20"/>
        </w:rPr>
      </w:pPr>
      <w:hyperlink w:anchor="REGRA_VALIDADE_COD_CTA_PAD" w:history="1">
        <w:r w:rsidR="00E36FD5" w:rsidRPr="003A316A">
          <w:rPr>
            <w:rStyle w:val="InternetLink"/>
            <w:b/>
            <w:color w:val="auto"/>
            <w:sz w:val="20"/>
            <w:szCs w:val="20"/>
          </w:rPr>
          <w:t>REGRA_VALIDADE_COD_CTA_PAD</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4A43D339" w14:textId="77777777" w:rsidR="00365AA9" w:rsidRPr="003A316A" w:rsidRDefault="00365AA9">
      <w:pPr>
        <w:pStyle w:val="Corpodetexto"/>
        <w:ind w:left="708"/>
        <w:rPr>
          <w:rFonts w:ascii="Times New Roman" w:hAnsi="Times New Roman"/>
          <w:color w:val="auto"/>
          <w:sz w:val="20"/>
          <w:szCs w:val="20"/>
        </w:rPr>
      </w:pPr>
    </w:p>
    <w:p w14:paraId="270B051B" w14:textId="77777777" w:rsidR="00365AA9" w:rsidRPr="003A316A" w:rsidRDefault="00420094">
      <w:pPr>
        <w:pStyle w:val="Corpodetexto"/>
        <w:ind w:left="708"/>
        <w:rPr>
          <w:rFonts w:ascii="Times New Roman" w:hAnsi="Times New Roman"/>
          <w:sz w:val="20"/>
          <w:szCs w:val="20"/>
        </w:rPr>
      </w:pPr>
      <w:hyperlink w:anchor="REGRA_NAO_EXISTE_COD_CTA_PAD" w:history="1">
        <w:r w:rsidR="00E36FD5" w:rsidRPr="003A316A">
          <w:rPr>
            <w:rStyle w:val="InternetLink"/>
            <w:b/>
            <w:color w:val="auto"/>
            <w:sz w:val="20"/>
            <w:szCs w:val="20"/>
          </w:rPr>
          <w:t>REGRA_NAO_EXISTE</w:t>
        </w:r>
      </w:hyperlink>
      <w:r w:rsidR="00E36FD5" w:rsidRPr="003A316A">
        <w:rPr>
          <w:rFonts w:ascii="Times New Roman" w:hAnsi="Times New Roman"/>
          <w:b/>
          <w:color w:val="auto"/>
          <w:sz w:val="20"/>
          <w:szCs w:val="20"/>
        </w:rPr>
        <w:t>_COD_CTA_PAD:</w:t>
      </w:r>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campo código da conta de acordo com plano de contas referencial – “COD_CTA_REF” (Campo 04) – existe no plano de contas referencial.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6CCF96A7" w14:textId="77777777" w:rsidR="00365AA9" w:rsidRPr="003A316A" w:rsidRDefault="00365AA9">
      <w:pPr>
        <w:pStyle w:val="Corpodetexto"/>
        <w:rPr>
          <w:rFonts w:ascii="Times New Roman" w:hAnsi="Times New Roman"/>
          <w:b/>
          <w:sz w:val="20"/>
          <w:szCs w:val="20"/>
        </w:rPr>
      </w:pPr>
    </w:p>
    <w:p w14:paraId="72D3673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Exemplos de Preenchimento: </w:t>
      </w:r>
    </w:p>
    <w:p w14:paraId="332AE3F9" w14:textId="77777777" w:rsidR="00365AA9" w:rsidRPr="003A316A" w:rsidRDefault="00365AA9">
      <w:pPr>
        <w:pStyle w:val="Corpodetexto"/>
        <w:rPr>
          <w:rFonts w:ascii="Times New Roman" w:hAnsi="Times New Roman"/>
          <w:b/>
          <w:sz w:val="20"/>
          <w:szCs w:val="20"/>
        </w:rPr>
      </w:pPr>
    </w:p>
    <w:p w14:paraId="0F789636" w14:textId="77777777" w:rsidR="00365AA9" w:rsidRPr="003A316A" w:rsidRDefault="00E36FD5">
      <w:pPr>
        <w:pStyle w:val="PSDS-CorpodeTexto0"/>
        <w:jc w:val="both"/>
        <w:rPr>
          <w:rFonts w:ascii="Times New Roman" w:hAnsi="Times New Roman"/>
        </w:rPr>
      </w:pPr>
      <w:r w:rsidRPr="003A316A">
        <w:rPr>
          <w:rFonts w:ascii="Times New Roman" w:hAnsi="Times New Roman"/>
          <w:b/>
          <w:color w:val="000000"/>
        </w:rPr>
        <w:t>|I051|8||</w:t>
      </w:r>
      <w:r w:rsidRPr="003A316A">
        <w:rPr>
          <w:rFonts w:ascii="Times New Roman" w:hAnsi="Times New Roman"/>
          <w:b/>
        </w:rPr>
        <w:t>11100009</w:t>
      </w:r>
      <w:r w:rsidRPr="003A316A">
        <w:rPr>
          <w:rFonts w:ascii="Times New Roman" w:hAnsi="Times New Roman"/>
          <w:b/>
          <w:color w:val="000000"/>
        </w:rPr>
        <w:t>|</w:t>
      </w:r>
    </w:p>
    <w:p w14:paraId="2027456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I051</w:t>
      </w:r>
    </w:p>
    <w:p w14:paraId="1D9F15B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Entidades Fechadas de Previdência Complementar.</w:t>
      </w:r>
    </w:p>
    <w:p w14:paraId="7B11641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 não há.</w:t>
      </w:r>
    </w:p>
    <w:p w14:paraId="65390F22"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Código da Conta de Acordo com o Plano de Contas Referencial: 11100009.</w:t>
      </w:r>
    </w:p>
    <w:p w14:paraId="59066A49"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62851AD" w14:textId="77777777" w:rsidR="00365AA9" w:rsidRPr="003A316A" w:rsidRDefault="00E36FD5">
      <w:pPr>
        <w:pStyle w:val="Ttulo4"/>
        <w:rPr>
          <w:szCs w:val="20"/>
        </w:rPr>
      </w:pPr>
      <w:bookmarkStart w:id="76" w:name="_Toc520971723"/>
      <w:r w:rsidRPr="003A316A">
        <w:rPr>
          <w:szCs w:val="20"/>
        </w:rPr>
        <w:lastRenderedPageBreak/>
        <w:t>Registro I052: Indicação dos Códigos de Aglutinação</w:t>
      </w:r>
      <w:bookmarkEnd w:id="76"/>
    </w:p>
    <w:p w14:paraId="33D24DEA" w14:textId="77777777" w:rsidR="00365AA9" w:rsidRPr="003A316A" w:rsidRDefault="00365AA9">
      <w:pPr>
        <w:spacing w:line="240" w:lineRule="auto"/>
        <w:rPr>
          <w:rFonts w:cs="Times New Roman"/>
          <w:szCs w:val="20"/>
          <w:lang w:eastAsia="pt-BR"/>
        </w:rPr>
      </w:pPr>
    </w:p>
    <w:p w14:paraId="2603CB59"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14:paraId="7A9CD7CA" w14:textId="77777777" w:rsidR="00365AA9" w:rsidRPr="003A316A" w:rsidRDefault="00365AA9">
      <w:pPr>
        <w:spacing w:line="240" w:lineRule="auto"/>
        <w:ind w:firstLine="708"/>
        <w:jc w:val="both"/>
        <w:rPr>
          <w:rFonts w:cs="Times New Roman"/>
          <w:szCs w:val="20"/>
        </w:rPr>
      </w:pPr>
    </w:p>
    <w:p w14:paraId="6E0F6501" w14:textId="77777777" w:rsidR="00365AA9" w:rsidRPr="003A316A" w:rsidRDefault="00E36FD5">
      <w:pPr>
        <w:spacing w:line="240" w:lineRule="auto"/>
        <w:ind w:firstLine="708"/>
        <w:jc w:val="both"/>
        <w:rPr>
          <w:rFonts w:cs="Times New Roman"/>
          <w:szCs w:val="20"/>
        </w:rPr>
      </w:pPr>
      <w:r w:rsidRPr="003A316A">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3A316A">
        <w:rPr>
          <w:rFonts w:cs="Times New Roman"/>
          <w:b/>
          <w:szCs w:val="20"/>
        </w:rPr>
        <w:t>Exemplo:</w:t>
      </w:r>
      <w:r w:rsidRPr="003A316A">
        <w:rPr>
          <w:rFonts w:cs="Times New Roman"/>
          <w:szCs w:val="20"/>
        </w:rPr>
        <w:t xml:space="preserve"> Contas que podem figurar no ativo ou passivo, dependendo do saldo).</w:t>
      </w:r>
    </w:p>
    <w:p w14:paraId="5FA2C4AF" w14:textId="77777777" w:rsidR="00365AA9" w:rsidRPr="003A316A"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3A316A" w14:paraId="42B77E25"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604804" w14:textId="77777777" w:rsidR="00365AA9" w:rsidRPr="003A316A" w:rsidRDefault="00E36FD5">
            <w:pPr>
              <w:pStyle w:val="psds-corpodetexto"/>
              <w:spacing w:before="0" w:after="0"/>
              <w:rPr>
                <w:b/>
                <w:bCs/>
                <w:sz w:val="20"/>
                <w:szCs w:val="20"/>
              </w:rPr>
            </w:pPr>
            <w:r w:rsidRPr="003A316A">
              <w:rPr>
                <w:b/>
                <w:bCs/>
                <w:sz w:val="20"/>
                <w:szCs w:val="20"/>
              </w:rPr>
              <w:t>REGISTRO I052: INDICAÇÃO DOS CÓDIGOS DE AGLUTINAÇÃO</w:t>
            </w:r>
          </w:p>
        </w:tc>
      </w:tr>
      <w:tr w:rsidR="00365AA9" w:rsidRPr="003A316A" w14:paraId="3A9EFDD3"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6F303B"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89A094D" w14:textId="77777777" w:rsidR="00365AA9" w:rsidRPr="003A316A" w:rsidRDefault="00E36FD5">
            <w:pPr>
              <w:pStyle w:val="psds-corpodetexto"/>
              <w:spacing w:before="0" w:after="0"/>
              <w:rPr>
                <w:sz w:val="20"/>
                <w:szCs w:val="20"/>
              </w:rPr>
            </w:pPr>
            <w:r w:rsidRPr="003A316A">
              <w:rPr>
                <w:sz w:val="20"/>
                <w:szCs w:val="20"/>
              </w:rPr>
              <w:t>[REGRA_REGISTRO_PARA_CONTA_ANALITICA]</w:t>
            </w:r>
          </w:p>
          <w:p w14:paraId="1863757D" w14:textId="77777777" w:rsidR="00365AA9" w:rsidRPr="003A316A" w:rsidRDefault="00E36FD5">
            <w:pPr>
              <w:pStyle w:val="psds-corpodetexto"/>
              <w:spacing w:before="0" w:after="0"/>
              <w:rPr>
                <w:sz w:val="20"/>
                <w:szCs w:val="20"/>
              </w:rPr>
            </w:pPr>
            <w:r w:rsidRPr="003A316A">
              <w:rPr>
                <w:sz w:val="20"/>
                <w:szCs w:val="20"/>
                <w:lang w:val="pt-PT"/>
              </w:rPr>
              <w:t>[</w:t>
            </w:r>
            <w:hyperlink w:anchor="REGRA_COD_CCUS_COD_AGL_DUPLICIDADE" w:history="1">
              <w:r w:rsidRPr="003A316A">
                <w:rPr>
                  <w:rStyle w:val="InternetLink"/>
                  <w:color w:val="00000A"/>
                  <w:sz w:val="20"/>
                  <w:szCs w:val="20"/>
                </w:rPr>
                <w:t>REGRA_COD_CCUS_</w:t>
              </w:r>
            </w:hyperlink>
            <w:hyperlink w:anchor="REGRA_COD_CCUS_COD_AGL_DUPLICIDADE" w:history="1">
              <w:r w:rsidRPr="003A316A">
                <w:rPr>
                  <w:rStyle w:val="InternetLink"/>
                  <w:color w:val="00000A"/>
                  <w:sz w:val="20"/>
                  <w:szCs w:val="20"/>
                  <w:lang w:val="pt-PT"/>
                </w:rPr>
                <w:t>COD_AGL_</w:t>
              </w:r>
            </w:hyperlink>
            <w:hyperlink w:anchor="REGRA_COD_CCUS_COD_AGL_DUPLICIDADE" w:history="1">
              <w:r w:rsidRPr="003A316A">
                <w:rPr>
                  <w:rStyle w:val="InternetLink"/>
                  <w:color w:val="00000A"/>
                  <w:sz w:val="20"/>
                  <w:szCs w:val="20"/>
                </w:rPr>
                <w:t>DUPLICIDADE</w:t>
              </w:r>
            </w:hyperlink>
            <w:r w:rsidRPr="003A316A">
              <w:rPr>
                <w:sz w:val="20"/>
                <w:szCs w:val="20"/>
              </w:rPr>
              <w:t>]</w:t>
            </w:r>
          </w:p>
        </w:tc>
      </w:tr>
      <w:tr w:rsidR="00365AA9" w:rsidRPr="003A316A" w14:paraId="683C88BF"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7C5116"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3F6CC5"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25F926F8"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57021E"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[COD_CCUS]+[COD_AGL]</w:t>
            </w:r>
          </w:p>
        </w:tc>
      </w:tr>
    </w:tbl>
    <w:p w14:paraId="6258CB7D" w14:textId="77777777" w:rsidR="00365AA9" w:rsidRPr="003A316A"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3A316A" w14:paraId="55FF5C56" w14:textId="77777777">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835A9F"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13841ED"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6461BD5"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0AA6821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D9595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442B4E"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5B3E0FA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6EA411E"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13D10D7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956803D"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86269C" w14:textId="77777777" w:rsidR="00365AA9" w:rsidRPr="003A316A" w:rsidRDefault="00E36FD5">
            <w:pPr>
              <w:spacing w:line="240" w:lineRule="auto"/>
              <w:rPr>
                <w:rFonts w:cs="Times New Roman"/>
                <w:szCs w:val="20"/>
              </w:rPr>
            </w:pPr>
            <w:r w:rsidRPr="003A316A">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75840091" w14:textId="77777777" w:rsidR="00365AA9" w:rsidRPr="003A316A" w:rsidRDefault="00E36FD5">
            <w:pPr>
              <w:spacing w:line="240" w:lineRule="auto"/>
              <w:rPr>
                <w:rFonts w:cs="Times New Roman"/>
                <w:szCs w:val="20"/>
              </w:rPr>
            </w:pPr>
            <w:r w:rsidRPr="003A316A">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416A8F8" w14:textId="77777777" w:rsidR="00365AA9" w:rsidRPr="003A316A" w:rsidRDefault="00E36FD5">
            <w:pPr>
              <w:spacing w:line="240" w:lineRule="auto"/>
              <w:rPr>
                <w:rFonts w:cs="Times New Roman"/>
                <w:szCs w:val="20"/>
              </w:rPr>
            </w:pPr>
            <w:r w:rsidRPr="003A316A">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5D1A51"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12C788AB"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BD2C989"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08A5633" w14:textId="77777777" w:rsidR="00365AA9" w:rsidRPr="003A316A" w:rsidRDefault="00E36FD5">
            <w:pPr>
              <w:spacing w:line="240" w:lineRule="auto"/>
              <w:jc w:val="center"/>
              <w:rPr>
                <w:rFonts w:cs="Times New Roman"/>
                <w:szCs w:val="20"/>
                <w:lang w:val="pt-PT"/>
              </w:rPr>
            </w:pPr>
            <w:r w:rsidRPr="003A316A">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4619BCAB"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67B34D"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A4E33B8"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29A40" w14:textId="77777777" w:rsidR="00365AA9" w:rsidRPr="003A316A" w:rsidRDefault="00E36FD5">
            <w:pPr>
              <w:spacing w:line="240" w:lineRule="auto"/>
              <w:rPr>
                <w:rFonts w:cs="Times New Roman"/>
                <w:szCs w:val="20"/>
              </w:rPr>
            </w:pPr>
            <w:r w:rsidRPr="003A316A">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6446EA" w14:textId="77777777" w:rsidR="00365AA9" w:rsidRPr="003A316A" w:rsidRDefault="00E36FD5">
            <w:pPr>
              <w:spacing w:line="240" w:lineRule="auto"/>
              <w:rPr>
                <w:rFonts w:cs="Times New Roman"/>
                <w:szCs w:val="20"/>
              </w:rPr>
            </w:pPr>
            <w:r w:rsidRPr="003A316A">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31016BA8" w14:textId="77777777" w:rsidR="00365AA9" w:rsidRPr="003A316A" w:rsidRDefault="00E36FD5">
            <w:pPr>
              <w:spacing w:line="240" w:lineRule="auto"/>
              <w:rPr>
                <w:rFonts w:cs="Times New Roman"/>
                <w:szCs w:val="20"/>
              </w:rPr>
            </w:pPr>
            <w:r w:rsidRPr="003A316A">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E8BCE0C"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46C56C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7B4B22B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C80508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19F0B5D" w14:textId="77777777" w:rsidR="00365AA9" w:rsidRPr="003A316A" w:rsidRDefault="00E36FD5">
            <w:pPr>
              <w:spacing w:line="240" w:lineRule="auto"/>
              <w:jc w:val="center"/>
              <w:rPr>
                <w:rFonts w:cs="Times New Roman"/>
                <w:szCs w:val="20"/>
              </w:rPr>
            </w:pPr>
            <w:r w:rsidRPr="003A316A">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D83B5F8" w14:textId="77777777" w:rsidR="00365AA9" w:rsidRPr="003A316A" w:rsidRDefault="00E36FD5">
            <w:pPr>
              <w:spacing w:line="240" w:lineRule="auto"/>
              <w:rPr>
                <w:rFonts w:cs="Times New Roman"/>
                <w:szCs w:val="20"/>
              </w:rPr>
            </w:pPr>
            <w:r w:rsidRPr="003A316A">
              <w:rPr>
                <w:rFonts w:cs="Times New Roman"/>
                <w:szCs w:val="20"/>
              </w:rPr>
              <w:t>[REGRA_CCUS_NO_</w:t>
            </w:r>
          </w:p>
          <w:p w14:paraId="00E8B401" w14:textId="77777777" w:rsidR="00365AA9" w:rsidRPr="003A316A" w:rsidRDefault="00E36FD5">
            <w:pPr>
              <w:spacing w:line="240" w:lineRule="auto"/>
              <w:rPr>
                <w:rFonts w:cs="Times New Roman"/>
                <w:szCs w:val="20"/>
              </w:rPr>
            </w:pPr>
            <w:r w:rsidRPr="003A316A">
              <w:rPr>
                <w:rFonts w:cs="Times New Roman"/>
                <w:szCs w:val="20"/>
              </w:rPr>
              <w:t>CENTRO_CUSTOS_N3]</w:t>
            </w:r>
          </w:p>
        </w:tc>
      </w:tr>
      <w:tr w:rsidR="00365AA9" w:rsidRPr="003A316A" w14:paraId="4B8D400F" w14:textId="77777777">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3243D" w14:textId="77777777" w:rsidR="00365AA9" w:rsidRPr="003A316A" w:rsidRDefault="00E36FD5">
            <w:pPr>
              <w:spacing w:line="240" w:lineRule="auto"/>
              <w:rPr>
                <w:rFonts w:cs="Times New Roman"/>
                <w:szCs w:val="20"/>
              </w:rPr>
            </w:pPr>
            <w:r w:rsidRPr="003A316A">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0320A0E" w14:textId="77777777" w:rsidR="00365AA9" w:rsidRPr="003A316A" w:rsidRDefault="00E36FD5">
            <w:pPr>
              <w:spacing w:line="240" w:lineRule="auto"/>
              <w:rPr>
                <w:rFonts w:cs="Times New Roman"/>
                <w:szCs w:val="20"/>
              </w:rPr>
            </w:pPr>
            <w:r w:rsidRPr="003A316A">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2AB8A962" w14:textId="77777777" w:rsidR="00365AA9" w:rsidRPr="003A316A" w:rsidRDefault="00E36FD5">
            <w:pPr>
              <w:spacing w:line="240" w:lineRule="auto"/>
              <w:rPr>
                <w:rFonts w:cs="Times New Roman"/>
                <w:szCs w:val="20"/>
              </w:rPr>
            </w:pPr>
            <w:r w:rsidRPr="003A316A">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946D678"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D9E601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3FD9D39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2296EB0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2C219BF"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B627773" w14:textId="77777777" w:rsidR="00365AA9" w:rsidRPr="003A316A" w:rsidRDefault="00E36FD5">
            <w:pPr>
              <w:spacing w:line="240" w:lineRule="auto"/>
              <w:rPr>
                <w:rFonts w:cs="Times New Roman"/>
                <w:szCs w:val="20"/>
              </w:rPr>
            </w:pPr>
            <w:r w:rsidRPr="003A316A">
              <w:rPr>
                <w:rFonts w:cs="Times New Roman"/>
                <w:szCs w:val="20"/>
              </w:rPr>
              <w:t>-</w:t>
            </w:r>
          </w:p>
        </w:tc>
      </w:tr>
    </w:tbl>
    <w:p w14:paraId="04DF4BA8" w14:textId="77777777" w:rsidR="00365AA9" w:rsidRPr="003A316A" w:rsidRDefault="00E36FD5">
      <w:pPr>
        <w:spacing w:line="240" w:lineRule="auto"/>
        <w:rPr>
          <w:rFonts w:cs="Times New Roman"/>
          <w:szCs w:val="20"/>
        </w:rPr>
      </w:pPr>
      <w:r w:rsidRPr="003A316A">
        <w:rPr>
          <w:rFonts w:cs="Times New Roman"/>
          <w:szCs w:val="20"/>
        </w:rPr>
        <w:t> </w:t>
      </w:r>
    </w:p>
    <w:p w14:paraId="0566151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84401E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2408C52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7F7FDCF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plano de contas.</w:t>
      </w:r>
    </w:p>
    <w:p w14:paraId="674C658A" w14:textId="77777777" w:rsidR="00365AA9" w:rsidRPr="003A316A" w:rsidRDefault="00365AA9">
      <w:pPr>
        <w:pStyle w:val="Corpodetexto"/>
        <w:ind w:firstLine="708"/>
        <w:rPr>
          <w:rFonts w:ascii="Times New Roman" w:hAnsi="Times New Roman"/>
          <w:sz w:val="20"/>
          <w:szCs w:val="20"/>
        </w:rPr>
      </w:pPr>
    </w:p>
    <w:p w14:paraId="78E0445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Este registro somente deve ser informado para as contas analíticas do plano de contas (campo indicador do tipo de conta – “IND_CTA” (Campo 04) – do registro I050 = “A”).</w:t>
      </w:r>
    </w:p>
    <w:p w14:paraId="4EAB6679" w14:textId="77777777" w:rsidR="00365AA9" w:rsidRPr="003A316A" w:rsidRDefault="00365AA9">
      <w:pPr>
        <w:pStyle w:val="Corpodetexto"/>
        <w:rPr>
          <w:rFonts w:ascii="Times New Roman" w:hAnsi="Times New Roman"/>
          <w:sz w:val="20"/>
          <w:szCs w:val="20"/>
        </w:rPr>
      </w:pPr>
    </w:p>
    <w:p w14:paraId="2086FCE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02 (COD_CCUS) – Código do Centro de Custo:</w:t>
      </w:r>
      <w:r w:rsidRPr="003A316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75A13F06" w14:textId="77777777" w:rsidR="00365AA9" w:rsidRPr="003A316A" w:rsidRDefault="00365AA9">
      <w:pPr>
        <w:pStyle w:val="Corpodetexto"/>
        <w:rPr>
          <w:rFonts w:ascii="Times New Roman" w:hAnsi="Times New Roman"/>
          <w:b/>
          <w:sz w:val="20"/>
          <w:szCs w:val="20"/>
        </w:rPr>
      </w:pPr>
    </w:p>
    <w:p w14:paraId="45FBB4D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455E9C8" w14:textId="77777777" w:rsidR="00365AA9" w:rsidRPr="003A316A" w:rsidRDefault="00365AA9">
      <w:pPr>
        <w:pStyle w:val="Corpodetexto"/>
        <w:rPr>
          <w:rFonts w:ascii="Times New Roman" w:hAnsi="Times New Roman"/>
          <w:sz w:val="20"/>
          <w:szCs w:val="20"/>
        </w:rPr>
      </w:pPr>
    </w:p>
    <w:p w14:paraId="4EF68EA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63CB4CD8" w14:textId="77777777" w:rsidR="00365AA9" w:rsidRPr="003A316A" w:rsidRDefault="00365AA9">
      <w:pPr>
        <w:pStyle w:val="Corpodetexto"/>
        <w:rPr>
          <w:rFonts w:ascii="Times New Roman" w:hAnsi="Times New Roman"/>
          <w:b/>
          <w:sz w:val="20"/>
          <w:szCs w:val="20"/>
        </w:rPr>
      </w:pPr>
    </w:p>
    <w:p w14:paraId="094FF2C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REGRA_REGISTRO_PARA_CONTA_ANALITICA: </w:t>
      </w:r>
      <w:r w:rsidRPr="003A316A">
        <w:rPr>
          <w:rFonts w:ascii="Times New Roman" w:hAnsi="Times New Roman"/>
          <w:sz w:val="20"/>
          <w:szCs w:val="20"/>
        </w:rPr>
        <w:t xml:space="preserve">O registro I052 somente poderá existir quando o campo indicador do tipo de conta – “IND_CTA” (Campo 04) – do registro I050 for igual a “A”, ou seja, quando a conta informada no registro I050 for analítica.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B2297BC" w14:textId="77777777" w:rsidR="00365AA9" w:rsidRPr="003A316A" w:rsidRDefault="00365AA9">
      <w:pPr>
        <w:pStyle w:val="Corpodetexto"/>
        <w:rPr>
          <w:rFonts w:ascii="Times New Roman" w:hAnsi="Times New Roman"/>
          <w:b/>
          <w:sz w:val="20"/>
          <w:szCs w:val="20"/>
        </w:rPr>
      </w:pPr>
    </w:p>
    <w:p w14:paraId="5923EB6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REGRA_COD_CCUS_COD_AGL_DUPLICIDADE: </w:t>
      </w:r>
      <w:r w:rsidRPr="003A316A">
        <w:rPr>
          <w:rFonts w:ascii="Times New Roman" w:hAnsi="Times New Roman"/>
          <w:sz w:val="20"/>
          <w:szCs w:val="20"/>
        </w:rPr>
        <w:t xml:space="preserve">Verifica se o registro não é duplicado considerando a chave código do centro de custo + código de aglutinação utilizado nas demonstrações contábeis (COD_CCUS + COD_AGL).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20A9BAB" w14:textId="77777777" w:rsidR="00365AA9" w:rsidRPr="003A316A" w:rsidRDefault="00365AA9">
      <w:pPr>
        <w:pStyle w:val="Corpodetexto"/>
        <w:rPr>
          <w:rFonts w:ascii="Times New Roman" w:hAnsi="Times New Roman"/>
          <w:b/>
          <w:sz w:val="20"/>
          <w:szCs w:val="20"/>
        </w:rPr>
      </w:pPr>
    </w:p>
    <w:p w14:paraId="7C02D35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1373E511" w14:textId="77777777" w:rsidR="00365AA9" w:rsidRPr="003A316A" w:rsidRDefault="00365AA9">
      <w:pPr>
        <w:pStyle w:val="Corpodetexto"/>
        <w:ind w:left="708"/>
        <w:rPr>
          <w:rFonts w:ascii="Times New Roman" w:hAnsi="Times New Roman"/>
          <w:b/>
          <w:sz w:val="20"/>
          <w:szCs w:val="20"/>
        </w:rPr>
      </w:pPr>
    </w:p>
    <w:p w14:paraId="602772E6" w14:textId="77777777" w:rsidR="00365AA9" w:rsidRPr="003A316A" w:rsidRDefault="00420094">
      <w:pPr>
        <w:pStyle w:val="Corpodetexto"/>
        <w:ind w:left="708"/>
        <w:rPr>
          <w:rFonts w:ascii="Times New Roman" w:hAnsi="Times New Roman"/>
          <w:sz w:val="20"/>
          <w:szCs w:val="20"/>
        </w:rPr>
      </w:pPr>
      <w:hyperlink w:anchor="REGRA_CCUS_NO_CENTRO_CUSTOS" w:history="1">
        <w:r w:rsidR="00E36FD5" w:rsidRPr="003A316A">
          <w:rPr>
            <w:rStyle w:val="InternetLink"/>
            <w:b/>
            <w:color w:val="auto"/>
            <w:sz w:val="20"/>
            <w:szCs w:val="20"/>
          </w:rPr>
          <w:t>REGRA_CCUS_NO_CENTRO_CUSTOS</w:t>
        </w:r>
      </w:hyperlink>
      <w:r w:rsidR="00E36FD5" w:rsidRPr="003A316A">
        <w:rPr>
          <w:rFonts w:ascii="Times New Roman" w:hAnsi="Times New Roman"/>
          <w:b/>
          <w:color w:val="auto"/>
          <w:sz w:val="20"/>
          <w:szCs w:val="20"/>
        </w:rPr>
        <w:t>_N3:</w:t>
      </w:r>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código do centro de custos – “COD_CCUS” (Campo 02) – existe no registro I100 (Centro de Custos).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46FC47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2ED0B3B7" w14:textId="77777777" w:rsidR="00365AA9" w:rsidRPr="003A316A" w:rsidRDefault="00365AA9">
      <w:pPr>
        <w:pStyle w:val="Corpodetexto"/>
        <w:rPr>
          <w:rFonts w:ascii="Times New Roman" w:hAnsi="Times New Roman"/>
          <w:b/>
          <w:sz w:val="20"/>
          <w:szCs w:val="20"/>
        </w:rPr>
      </w:pPr>
    </w:p>
    <w:p w14:paraId="178B4CF3"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|I050|01012004|01|S|1|2328A||ATIVO|</w:t>
      </w:r>
    </w:p>
    <w:p w14:paraId="5613B51B"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|I050|01012004|01|S|2|2328.1|2328A|DISPONIVEL|</w:t>
      </w:r>
    </w:p>
    <w:p w14:paraId="4D17BACE"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|I050|03012006|01|A|3|2328.1.0001|2328.1|BANCOS|</w:t>
      </w:r>
    </w:p>
    <w:p w14:paraId="22663D31"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|I051|10||1.01.01.02.00|</w:t>
      </w:r>
    </w:p>
    <w:p w14:paraId="474637CC" w14:textId="77777777" w:rsidR="00365AA9" w:rsidRPr="003A316A" w:rsidRDefault="00365AA9">
      <w:pPr>
        <w:pStyle w:val="PSDS-CorpodeTexto0"/>
        <w:ind w:firstLine="708"/>
        <w:jc w:val="both"/>
        <w:rPr>
          <w:rFonts w:ascii="Times New Roman" w:hAnsi="Times New Roman"/>
          <w:color w:val="000000"/>
        </w:rPr>
      </w:pPr>
    </w:p>
    <w:p w14:paraId="6BD77362"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|I052||1.1|</w:t>
      </w:r>
    </w:p>
    <w:p w14:paraId="4372747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I052</w:t>
      </w:r>
    </w:p>
    <w:p w14:paraId="18EB728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do Centro de Custo: não há.</w:t>
      </w:r>
    </w:p>
    <w:p w14:paraId="1B951802"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14:paraId="41C6C757" w14:textId="77777777" w:rsidR="00365AA9" w:rsidRPr="003A316A" w:rsidRDefault="00365AA9">
      <w:pPr>
        <w:pStyle w:val="PSDS-CorpodeTexto0"/>
        <w:jc w:val="both"/>
        <w:rPr>
          <w:rFonts w:ascii="Times New Roman" w:hAnsi="Times New Roman"/>
        </w:rPr>
      </w:pPr>
    </w:p>
    <w:p w14:paraId="01DA1A71"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7351F9E" w14:textId="77777777" w:rsidR="00365AA9" w:rsidRPr="003A316A" w:rsidRDefault="00E36FD5">
      <w:pPr>
        <w:pStyle w:val="Ttulo4"/>
        <w:rPr>
          <w:szCs w:val="20"/>
        </w:rPr>
      </w:pPr>
      <w:bookmarkStart w:id="77" w:name="_Toc520971724"/>
      <w:r w:rsidRPr="003A316A">
        <w:rPr>
          <w:szCs w:val="20"/>
        </w:rPr>
        <w:lastRenderedPageBreak/>
        <w:t>Registro I053: Subcontas Correlatas</w:t>
      </w:r>
      <w:bookmarkEnd w:id="77"/>
    </w:p>
    <w:p w14:paraId="3C0ABD94" w14:textId="77777777" w:rsidR="00365AA9" w:rsidRPr="003A316A" w:rsidRDefault="00365AA9">
      <w:pPr>
        <w:rPr>
          <w:rFonts w:cs="Times New Roman"/>
          <w:b/>
          <w:bCs/>
          <w:szCs w:val="20"/>
        </w:rPr>
      </w:pPr>
    </w:p>
    <w:p w14:paraId="0317A4B2" w14:textId="77777777" w:rsidR="00365AA9" w:rsidRPr="003A316A" w:rsidRDefault="00E36FD5">
      <w:pPr>
        <w:jc w:val="both"/>
        <w:rPr>
          <w:rFonts w:cs="Times New Roman"/>
          <w:szCs w:val="20"/>
        </w:rPr>
      </w:pPr>
      <w:r w:rsidRPr="003A316A">
        <w:rPr>
          <w:rFonts w:cs="Times New Roman"/>
          <w:b/>
          <w:bCs/>
          <w:szCs w:val="20"/>
        </w:rPr>
        <w:tab/>
      </w:r>
      <w:r w:rsidRPr="003A316A">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14:paraId="3D15F08B" w14:textId="77777777" w:rsidR="00365AA9" w:rsidRPr="003A316A" w:rsidRDefault="00365AA9">
      <w:pPr>
        <w:jc w:val="both"/>
        <w:rPr>
          <w:rFonts w:cs="Times New Roman"/>
          <w:bCs/>
          <w:szCs w:val="20"/>
        </w:rPr>
      </w:pPr>
    </w:p>
    <w:p w14:paraId="0DB9E0F7" w14:textId="77777777" w:rsidR="00365AA9" w:rsidRPr="003A316A" w:rsidRDefault="00E36FD5">
      <w:pPr>
        <w:jc w:val="both"/>
        <w:rPr>
          <w:rFonts w:cs="Times New Roman"/>
          <w:szCs w:val="20"/>
        </w:rPr>
      </w:pPr>
      <w:r w:rsidRPr="003A316A">
        <w:rPr>
          <w:rFonts w:cs="Times New Roman"/>
          <w:bCs/>
          <w:szCs w:val="20"/>
        </w:rPr>
        <w:tab/>
      </w:r>
      <w:r w:rsidRPr="003A316A">
        <w:rPr>
          <w:rFonts w:cs="Times New Roman"/>
          <w:b/>
          <w:bCs/>
          <w:szCs w:val="20"/>
        </w:rPr>
        <w:t>Exemplo: Grupo 1 – Conta pai (informada no registro I050) = Veículos / Subconta = Ajuste a Valor Presente (AVP) (também deve estar informada no I050).</w:t>
      </w:r>
    </w:p>
    <w:p w14:paraId="2EF80D64" w14:textId="77777777" w:rsidR="00365AA9" w:rsidRPr="003A316A" w:rsidRDefault="00E36FD5">
      <w:pPr>
        <w:jc w:val="both"/>
        <w:rPr>
          <w:rFonts w:cs="Times New Roman"/>
          <w:b/>
          <w:bCs/>
          <w:szCs w:val="20"/>
        </w:rPr>
      </w:pPr>
      <w:r w:rsidRPr="003A316A">
        <w:rPr>
          <w:rFonts w:cs="Times New Roman"/>
          <w:b/>
          <w:bCs/>
          <w:szCs w:val="20"/>
        </w:rPr>
        <w:tab/>
      </w:r>
      <w:r w:rsidRPr="003A316A">
        <w:rPr>
          <w:rFonts w:cs="Times New Roman"/>
          <w:b/>
          <w:bCs/>
          <w:szCs w:val="20"/>
        </w:rPr>
        <w:tab/>
        <w:t xml:space="preserve">   Grupo 1 – Conta pai (informada no registro I050) = Depreciação Acumulada/ Subconta = Ajuste a Valor Presente de Depreciação (também deve estar informada no I050).</w:t>
      </w:r>
    </w:p>
    <w:p w14:paraId="7D268EDD" w14:textId="77777777" w:rsidR="00365AA9" w:rsidRPr="003A316A" w:rsidRDefault="00365AA9">
      <w:pPr>
        <w:jc w:val="both"/>
        <w:rPr>
          <w:rFonts w:cs="Times New Roman"/>
          <w:b/>
          <w:bCs/>
          <w:szCs w:val="20"/>
        </w:rPr>
      </w:pPr>
    </w:p>
    <w:p w14:paraId="4B43B6CF" w14:textId="77777777" w:rsidR="00365AA9" w:rsidRPr="003A316A" w:rsidRDefault="00E36FD5">
      <w:pPr>
        <w:jc w:val="both"/>
        <w:rPr>
          <w:rFonts w:cs="Times New Roman"/>
          <w:szCs w:val="20"/>
        </w:rPr>
      </w:pPr>
      <w:r w:rsidRPr="003A316A">
        <w:rPr>
          <w:rFonts w:cs="Times New Roman"/>
          <w:b/>
          <w:bCs/>
          <w:szCs w:val="20"/>
        </w:rPr>
        <w:t xml:space="preserve">Observação: </w:t>
      </w:r>
      <w:r w:rsidRPr="003A316A">
        <w:rPr>
          <w:rFonts w:cs="Times New Roman"/>
          <w:bCs/>
          <w:szCs w:val="20"/>
        </w:rPr>
        <w:t>De acordo com o artigo 300, §§ 3° e 4º, da Instrução Normativa RFB nº 1.700, caso a própria conta do ativo ou passivo seja utilizada como subconta correlata, o registro I053 não deve ser informado.</w:t>
      </w:r>
    </w:p>
    <w:p w14:paraId="7FC90D38" w14:textId="77777777" w:rsidR="00365AA9" w:rsidRPr="003A316A"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3A316A" w14:paraId="1552F443"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0D1E5E" w14:textId="77777777" w:rsidR="00365AA9" w:rsidRPr="003A316A" w:rsidRDefault="00E36FD5">
            <w:pPr>
              <w:pStyle w:val="psds-corpodetexto"/>
              <w:spacing w:before="0" w:after="0"/>
              <w:rPr>
                <w:b/>
                <w:bCs/>
                <w:sz w:val="20"/>
                <w:szCs w:val="20"/>
              </w:rPr>
            </w:pPr>
            <w:r w:rsidRPr="003A316A">
              <w:rPr>
                <w:b/>
                <w:bCs/>
                <w:sz w:val="20"/>
                <w:szCs w:val="20"/>
              </w:rPr>
              <w:t>REGISTRO I053: SUBCONTAS CORRELATAS</w:t>
            </w:r>
          </w:p>
        </w:tc>
      </w:tr>
      <w:tr w:rsidR="00365AA9" w:rsidRPr="003A316A" w14:paraId="6089726D"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71685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5BBC7558" w14:textId="77777777" w:rsidR="00365AA9" w:rsidRPr="003A316A" w:rsidRDefault="00E36FD5">
            <w:pPr>
              <w:pStyle w:val="psds-corpodetexto"/>
              <w:spacing w:before="0" w:after="0"/>
              <w:rPr>
                <w:sz w:val="20"/>
                <w:szCs w:val="20"/>
              </w:rPr>
            </w:pPr>
            <w:r w:rsidRPr="003A316A">
              <w:rPr>
                <w:sz w:val="20"/>
                <w:szCs w:val="20"/>
              </w:rPr>
              <w:t>[</w:t>
            </w:r>
            <w:r w:rsidRPr="003A316A">
              <w:rPr>
                <w:rFonts w:eastAsia="Arial"/>
                <w:sz w:val="20"/>
                <w:szCs w:val="20"/>
              </w:rPr>
              <w:t>REGRA_REGISTRO_PARA_CONTA_ANALITICA]</w:t>
            </w:r>
          </w:p>
          <w:p w14:paraId="67EEA375" w14:textId="77777777" w:rsidR="00365AA9" w:rsidRPr="003A316A" w:rsidRDefault="00E36FD5">
            <w:pPr>
              <w:pStyle w:val="psds-corpodetexto"/>
              <w:spacing w:before="0" w:after="0"/>
              <w:rPr>
                <w:rFonts w:eastAsia="Arial"/>
                <w:sz w:val="20"/>
                <w:szCs w:val="20"/>
              </w:rPr>
            </w:pPr>
            <w:r w:rsidRPr="003A316A">
              <w:rPr>
                <w:rFonts w:eastAsia="Arial"/>
                <w:sz w:val="20"/>
                <w:szCs w:val="20"/>
              </w:rPr>
              <w:t>[REGRA_COD_IDT_COD_CTA_DUPLICIDADE]</w:t>
            </w:r>
          </w:p>
          <w:p w14:paraId="4901AE53" w14:textId="77777777" w:rsidR="00365AA9" w:rsidRPr="003A316A" w:rsidRDefault="00E36FD5">
            <w:pPr>
              <w:pStyle w:val="psds-corpodetexto"/>
              <w:spacing w:before="0" w:after="0"/>
              <w:rPr>
                <w:rFonts w:eastAsia="Arial"/>
                <w:sz w:val="20"/>
                <w:szCs w:val="20"/>
              </w:rPr>
            </w:pPr>
            <w:r w:rsidRPr="003A316A">
              <w:rPr>
                <w:rFonts w:eastAsia="Arial"/>
                <w:sz w:val="20"/>
                <w:szCs w:val="20"/>
              </w:rPr>
              <w:t>[REGRA_SUB_CONTA_PAI]</w:t>
            </w:r>
          </w:p>
        </w:tc>
      </w:tr>
      <w:tr w:rsidR="00365AA9" w:rsidRPr="003A316A" w14:paraId="364076DC"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F7BC5B"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01B318"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02FCAD17"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1CB946"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[COD_CNT_CORR]</w:t>
            </w:r>
          </w:p>
        </w:tc>
      </w:tr>
    </w:tbl>
    <w:p w14:paraId="32890C18" w14:textId="77777777" w:rsidR="00365AA9" w:rsidRPr="003A316A" w:rsidRDefault="00E36FD5">
      <w:pPr>
        <w:rPr>
          <w:rFonts w:cs="Times New Roman"/>
          <w:b/>
          <w:bCs/>
          <w:szCs w:val="20"/>
        </w:rPr>
      </w:pPr>
      <w:r w:rsidRPr="003A316A">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3A316A" w14:paraId="04181D39" w14:textId="77777777"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4EA1CC29"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302230C4"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2AB589F3"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179F257"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0E52BCE4"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7251CAB"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5C99B8D"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22611204"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0FCFA39" w14:textId="77777777" w:rsidR="00365AA9" w:rsidRPr="003A316A" w:rsidRDefault="00E36FD5">
            <w:pPr>
              <w:pStyle w:val="PSDS-CorpodeTexto0"/>
              <w:snapToGrid w:val="0"/>
              <w:jc w:val="center"/>
              <w:rPr>
                <w:rFonts w:ascii="Times New Roman" w:hAnsi="Times New Roman"/>
                <w:b/>
                <w:bCs/>
              </w:rPr>
            </w:pPr>
            <w:r w:rsidRPr="003A316A">
              <w:rPr>
                <w:rFonts w:ascii="Times New Roman" w:hAnsi="Times New Roman"/>
                <w:b/>
                <w:bCs/>
              </w:rPr>
              <w:t>Regras de Validação de Campo</w:t>
            </w:r>
          </w:p>
        </w:tc>
      </w:tr>
      <w:tr w:rsidR="00365AA9" w:rsidRPr="003A316A" w14:paraId="64EB4086" w14:textId="77777777"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5D63F" w14:textId="77777777" w:rsidR="00365AA9" w:rsidRPr="003A316A" w:rsidRDefault="00E36FD5">
            <w:pPr>
              <w:widowControl w:val="0"/>
              <w:suppressAutoHyphens/>
              <w:snapToGrid w:val="0"/>
              <w:rPr>
                <w:rFonts w:cs="Times New Roman"/>
                <w:szCs w:val="20"/>
                <w:lang w:val="pt-PT"/>
              </w:rPr>
            </w:pPr>
            <w:r w:rsidRPr="003A316A">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8F940" w14:textId="77777777" w:rsidR="00365AA9" w:rsidRPr="003A316A" w:rsidRDefault="00E36FD5">
            <w:pPr>
              <w:snapToGrid w:val="0"/>
              <w:rPr>
                <w:rFonts w:cs="Times New Roman"/>
                <w:szCs w:val="20"/>
              </w:rPr>
            </w:pPr>
            <w:r w:rsidRPr="003A316A">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ED5F2" w14:textId="77777777" w:rsidR="00365AA9" w:rsidRPr="003A316A" w:rsidRDefault="00E36FD5">
            <w:pPr>
              <w:snapToGrid w:val="0"/>
              <w:rPr>
                <w:rFonts w:cs="Times New Roman"/>
                <w:szCs w:val="20"/>
              </w:rPr>
            </w:pPr>
            <w:r w:rsidRPr="003A316A">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5DDC" w14:textId="77777777" w:rsidR="00365AA9" w:rsidRPr="003A316A" w:rsidRDefault="00E36FD5">
            <w:pPr>
              <w:snapToGrid w:val="0"/>
              <w:jc w:val="center"/>
              <w:rPr>
                <w:rFonts w:cs="Times New Roman"/>
                <w:szCs w:val="20"/>
                <w:lang w:val="en-US"/>
              </w:rPr>
            </w:pPr>
            <w:r w:rsidRPr="003A316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79C90" w14:textId="77777777" w:rsidR="00365AA9" w:rsidRPr="003A316A" w:rsidRDefault="00E36FD5">
            <w:pPr>
              <w:snapToGrid w:val="0"/>
              <w:jc w:val="center"/>
              <w:rPr>
                <w:rFonts w:cs="Times New Roman"/>
                <w:szCs w:val="20"/>
                <w:lang w:val="en-US"/>
              </w:rPr>
            </w:pPr>
            <w:r w:rsidRPr="003A316A">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E04DE" w14:textId="77777777" w:rsidR="00365AA9" w:rsidRPr="003A316A" w:rsidRDefault="00E36FD5">
            <w:pPr>
              <w:snapToGrid w:val="0"/>
              <w:jc w:val="center"/>
              <w:rPr>
                <w:rFonts w:cs="Times New Roman"/>
                <w:szCs w:val="20"/>
                <w:lang w:val="en-US"/>
              </w:rPr>
            </w:pPr>
            <w:r w:rsidRPr="003A316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DC093" w14:textId="77777777" w:rsidR="00365AA9" w:rsidRPr="003A316A" w:rsidRDefault="00E36FD5">
            <w:pPr>
              <w:snapToGrid w:val="0"/>
              <w:jc w:val="center"/>
              <w:rPr>
                <w:rFonts w:cs="Times New Roman"/>
                <w:szCs w:val="20"/>
                <w:lang w:val="en-US"/>
              </w:rPr>
            </w:pPr>
            <w:r w:rsidRPr="003A316A">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167B2" w14:textId="77777777" w:rsidR="00365AA9" w:rsidRPr="003A316A" w:rsidRDefault="00E36FD5">
            <w:pPr>
              <w:snapToGrid w:val="0"/>
              <w:jc w:val="center"/>
              <w:rPr>
                <w:rFonts w:cs="Times New Roman"/>
                <w:szCs w:val="20"/>
                <w:lang w:val="en-US"/>
              </w:rPr>
            </w:pPr>
            <w:r w:rsidRPr="003A316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3FC85" w14:textId="77777777" w:rsidR="00365AA9" w:rsidRPr="003A316A" w:rsidRDefault="00365AA9">
            <w:pPr>
              <w:snapToGrid w:val="0"/>
              <w:jc w:val="center"/>
              <w:rPr>
                <w:rFonts w:cs="Times New Roman"/>
                <w:szCs w:val="20"/>
                <w:lang w:val="en-US"/>
              </w:rPr>
            </w:pPr>
          </w:p>
        </w:tc>
      </w:tr>
      <w:tr w:rsidR="00365AA9" w:rsidRPr="003A316A" w14:paraId="4087BC02" w14:textId="77777777"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73616" w14:textId="77777777" w:rsidR="00365AA9" w:rsidRPr="003A316A" w:rsidRDefault="00E36FD5">
            <w:pPr>
              <w:widowControl w:val="0"/>
              <w:suppressAutoHyphens/>
              <w:snapToGrid w:val="0"/>
              <w:rPr>
                <w:rFonts w:cs="Times New Roman"/>
                <w:szCs w:val="20"/>
                <w:lang w:val="en-US"/>
              </w:rPr>
            </w:pPr>
            <w:r w:rsidRPr="003A316A">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C8EE" w14:textId="77777777" w:rsidR="00365AA9" w:rsidRPr="003A316A" w:rsidRDefault="00E36FD5">
            <w:pPr>
              <w:pStyle w:val="NormalWeb"/>
              <w:spacing w:before="0" w:after="0"/>
              <w:rPr>
                <w:rFonts w:ascii="Times New Roman" w:hAnsi="Times New Roman" w:cs="Times New Roman"/>
                <w:sz w:val="20"/>
                <w:szCs w:val="20"/>
                <w:lang w:val="en-US"/>
              </w:rPr>
            </w:pPr>
            <w:r w:rsidRPr="003A316A">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30B43" w14:textId="77777777" w:rsidR="00365AA9" w:rsidRPr="003A316A" w:rsidRDefault="00E36FD5">
            <w:pPr>
              <w:snapToGrid w:val="0"/>
              <w:rPr>
                <w:rFonts w:cs="Times New Roman"/>
                <w:szCs w:val="20"/>
                <w:lang w:val="pt-PT"/>
              </w:rPr>
            </w:pPr>
            <w:r w:rsidRPr="003A316A">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3B0AD" w14:textId="77777777" w:rsidR="00365AA9" w:rsidRPr="003A316A" w:rsidRDefault="00E36FD5">
            <w:pPr>
              <w:snapToGrid w:val="0"/>
              <w:jc w:val="center"/>
              <w:rPr>
                <w:rFonts w:cs="Times New Roman"/>
                <w:szCs w:val="20"/>
              </w:rPr>
            </w:pPr>
            <w:r w:rsidRPr="003A316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DC48C" w14:textId="77777777" w:rsidR="00365AA9" w:rsidRPr="003A316A" w:rsidRDefault="00E36FD5">
            <w:pPr>
              <w:snapToGrid w:val="0"/>
              <w:jc w:val="center"/>
              <w:rPr>
                <w:rFonts w:cs="Times New Roman"/>
                <w:szCs w:val="20"/>
              </w:rPr>
            </w:pPr>
            <w:r w:rsidRPr="003A316A">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A17AF" w14:textId="77777777" w:rsidR="00365AA9" w:rsidRPr="003A316A" w:rsidRDefault="00E36FD5">
            <w:pPr>
              <w:snapToGrid w:val="0"/>
              <w:jc w:val="center"/>
              <w:rPr>
                <w:rFonts w:cs="Times New Roman"/>
                <w:szCs w:val="20"/>
              </w:rPr>
            </w:pPr>
            <w:r w:rsidRPr="003A316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B72D5" w14:textId="77777777" w:rsidR="00365AA9" w:rsidRPr="003A316A" w:rsidRDefault="00E36FD5">
            <w:pPr>
              <w:snapToGrid w:val="0"/>
              <w:jc w:val="center"/>
              <w:rPr>
                <w:rFonts w:cs="Times New Roman"/>
                <w:szCs w:val="20"/>
                <w:lang w:val="pt-PT"/>
              </w:rPr>
            </w:pPr>
            <w:r w:rsidRPr="003A316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428D" w14:textId="77777777" w:rsidR="00365AA9" w:rsidRPr="003A316A" w:rsidRDefault="00E36FD5">
            <w:pPr>
              <w:snapToGrid w:val="0"/>
              <w:jc w:val="center"/>
              <w:rPr>
                <w:rFonts w:cs="Times New Roman"/>
                <w:szCs w:val="20"/>
                <w:lang w:val="pt-PT"/>
              </w:rPr>
            </w:pPr>
            <w:r w:rsidRPr="003A316A">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2E7A7" w14:textId="77777777" w:rsidR="004465D9" w:rsidRPr="003A316A" w:rsidRDefault="00E36FD5">
            <w:pPr>
              <w:rPr>
                <w:rFonts w:cs="Times New Roman"/>
                <w:szCs w:val="20"/>
              </w:rPr>
            </w:pPr>
            <w:r w:rsidRPr="003A316A">
              <w:rPr>
                <w:rFonts w:cs="Times New Roman"/>
                <w:szCs w:val="20"/>
              </w:rPr>
              <w:t>[REGRA_ COD_IDT_</w:t>
            </w:r>
          </w:p>
          <w:p w14:paraId="133DAFA3" w14:textId="77777777" w:rsidR="00365AA9" w:rsidRPr="003A316A" w:rsidRDefault="00E36FD5">
            <w:pPr>
              <w:rPr>
                <w:rFonts w:cs="Times New Roman"/>
                <w:szCs w:val="20"/>
              </w:rPr>
            </w:pPr>
            <w:r w:rsidRPr="003A316A">
              <w:rPr>
                <w:rFonts w:cs="Times New Roman"/>
                <w:szCs w:val="20"/>
              </w:rPr>
              <w:t>UNICO_POR_CONTA]</w:t>
            </w:r>
          </w:p>
        </w:tc>
      </w:tr>
      <w:tr w:rsidR="00365AA9" w:rsidRPr="003A316A" w14:paraId="01207E07" w14:textId="77777777"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4709E" w14:textId="77777777" w:rsidR="00365AA9" w:rsidRPr="003A316A" w:rsidRDefault="00E36FD5">
            <w:pPr>
              <w:widowControl w:val="0"/>
              <w:suppressAutoHyphens/>
              <w:snapToGrid w:val="0"/>
              <w:rPr>
                <w:rFonts w:cs="Times New Roman"/>
                <w:szCs w:val="20"/>
                <w:lang w:val="pt-PT"/>
              </w:rPr>
            </w:pPr>
            <w:r w:rsidRPr="003A316A">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139B7" w14:textId="77777777" w:rsidR="00365AA9" w:rsidRPr="003A316A" w:rsidRDefault="00E36FD5">
            <w:pPr>
              <w:snapToGrid w:val="0"/>
              <w:rPr>
                <w:rFonts w:cs="Times New Roman"/>
                <w:szCs w:val="20"/>
                <w:lang w:val="en-US"/>
              </w:rPr>
            </w:pPr>
            <w:r w:rsidRPr="003A316A">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FCC90" w14:textId="77777777" w:rsidR="00365AA9" w:rsidRPr="003A316A" w:rsidRDefault="00E36FD5">
            <w:pPr>
              <w:pStyle w:val="NormalWeb"/>
              <w:spacing w:before="0" w:after="0"/>
              <w:rPr>
                <w:rFonts w:ascii="Times New Roman" w:hAnsi="Times New Roman" w:cs="Times New Roman"/>
                <w:sz w:val="20"/>
                <w:szCs w:val="20"/>
                <w:lang w:val="pt-PT"/>
              </w:rPr>
            </w:pPr>
            <w:r w:rsidRPr="003A316A">
              <w:rPr>
                <w:rFonts w:ascii="Times New Roman" w:hAnsi="Times New Roman" w:cs="Times New Roman"/>
                <w:sz w:val="20"/>
                <w:szCs w:val="20"/>
                <w:lang w:val="pt-PT"/>
              </w:rPr>
              <w:t>Código da subconta correlata</w:t>
            </w:r>
          </w:p>
          <w:p w14:paraId="2EC79B29" w14:textId="77777777" w:rsidR="00365AA9" w:rsidRPr="003A316A" w:rsidRDefault="00E36FD5">
            <w:pPr>
              <w:snapToGrid w:val="0"/>
              <w:rPr>
                <w:rFonts w:cs="Times New Roman"/>
                <w:szCs w:val="20"/>
                <w:lang w:val="pt-PT"/>
              </w:rPr>
            </w:pPr>
            <w:r w:rsidRPr="003A316A">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84EA2" w14:textId="77777777" w:rsidR="00365AA9" w:rsidRPr="003A316A" w:rsidRDefault="00E36FD5">
            <w:pPr>
              <w:snapToGrid w:val="0"/>
              <w:jc w:val="center"/>
              <w:rPr>
                <w:rFonts w:cs="Times New Roman"/>
                <w:szCs w:val="20"/>
                <w:lang w:val="en-US"/>
              </w:rPr>
            </w:pPr>
            <w:r w:rsidRPr="003A316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D756C" w14:textId="77777777" w:rsidR="00365AA9" w:rsidRPr="003A316A" w:rsidRDefault="00E36FD5">
            <w:pPr>
              <w:snapToGrid w:val="0"/>
              <w:jc w:val="center"/>
              <w:rPr>
                <w:rFonts w:cs="Times New Roman"/>
                <w:szCs w:val="20"/>
                <w:lang w:val="en-US"/>
              </w:rPr>
            </w:pPr>
            <w:r w:rsidRPr="003A316A">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E582C" w14:textId="77777777" w:rsidR="00365AA9" w:rsidRPr="003A316A" w:rsidRDefault="00E36FD5">
            <w:pPr>
              <w:snapToGrid w:val="0"/>
              <w:jc w:val="center"/>
              <w:rPr>
                <w:rFonts w:cs="Times New Roman"/>
                <w:szCs w:val="20"/>
                <w:lang w:val="en-US"/>
              </w:rPr>
            </w:pPr>
            <w:r w:rsidRPr="003A316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962B6" w14:textId="77777777" w:rsidR="00365AA9" w:rsidRPr="003A316A" w:rsidRDefault="00E36FD5">
            <w:pPr>
              <w:snapToGrid w:val="0"/>
              <w:jc w:val="center"/>
              <w:rPr>
                <w:rFonts w:cs="Times New Roman"/>
                <w:szCs w:val="20"/>
                <w:lang w:val="en-US"/>
              </w:rPr>
            </w:pPr>
            <w:r w:rsidRPr="003A316A">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C8F3F" w14:textId="77777777" w:rsidR="00365AA9" w:rsidRPr="003A316A" w:rsidRDefault="00E36FD5">
            <w:pPr>
              <w:snapToGrid w:val="0"/>
              <w:jc w:val="center"/>
              <w:rPr>
                <w:rFonts w:cs="Times New Roman"/>
                <w:szCs w:val="20"/>
                <w:lang w:val="en-US"/>
              </w:rPr>
            </w:pPr>
            <w:r w:rsidRPr="003A316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4764" w14:textId="77777777" w:rsidR="004465D9" w:rsidRPr="003A316A" w:rsidRDefault="004465D9">
            <w:pPr>
              <w:rPr>
                <w:rFonts w:cs="Times New Roman"/>
                <w:szCs w:val="20"/>
              </w:rPr>
            </w:pPr>
            <w:r w:rsidRPr="003A316A">
              <w:rPr>
                <w:rFonts w:cs="Times New Roman"/>
                <w:szCs w:val="20"/>
              </w:rPr>
              <w:t>[REGRA_SUBCONTA_</w:t>
            </w:r>
          </w:p>
          <w:p w14:paraId="018FB507" w14:textId="77777777" w:rsidR="00365AA9" w:rsidRPr="003A316A" w:rsidRDefault="004465D9" w:rsidP="004465D9">
            <w:pPr>
              <w:rPr>
                <w:rFonts w:cs="Times New Roman"/>
                <w:szCs w:val="20"/>
              </w:rPr>
            </w:pPr>
            <w:r w:rsidRPr="003A316A">
              <w:rPr>
                <w:rFonts w:cs="Times New Roman"/>
                <w:szCs w:val="20"/>
              </w:rPr>
              <w:t xml:space="preserve">NO_PLANO_CONTAS] </w:t>
            </w:r>
          </w:p>
        </w:tc>
      </w:tr>
      <w:tr w:rsidR="00365AA9" w:rsidRPr="003A316A" w14:paraId="50DABD12" w14:textId="77777777"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73A9" w14:textId="77777777" w:rsidR="00365AA9" w:rsidRPr="003A316A" w:rsidRDefault="00E36FD5">
            <w:pPr>
              <w:widowControl w:val="0"/>
              <w:suppressAutoHyphens/>
              <w:snapToGrid w:val="0"/>
              <w:rPr>
                <w:rFonts w:cs="Times New Roman"/>
                <w:szCs w:val="20"/>
                <w:lang w:val="en-US"/>
              </w:rPr>
            </w:pPr>
            <w:r w:rsidRPr="003A316A">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50AAC" w14:textId="77777777" w:rsidR="00365AA9" w:rsidRPr="003A316A" w:rsidRDefault="00E36FD5">
            <w:pPr>
              <w:snapToGrid w:val="0"/>
              <w:rPr>
                <w:rFonts w:cs="Times New Roman"/>
                <w:szCs w:val="20"/>
                <w:lang w:val="en-US"/>
              </w:rPr>
            </w:pPr>
            <w:r w:rsidRPr="003A316A">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745C5" w14:textId="77777777" w:rsidR="00365AA9" w:rsidRPr="003A316A" w:rsidRDefault="00E36FD5">
            <w:pPr>
              <w:pStyle w:val="NormalWeb"/>
              <w:spacing w:before="0" w:after="0"/>
              <w:rPr>
                <w:rFonts w:ascii="Times New Roman" w:hAnsi="Times New Roman" w:cs="Times New Roman"/>
                <w:sz w:val="20"/>
                <w:szCs w:val="20"/>
                <w:lang w:val="pt-PT"/>
              </w:rPr>
            </w:pPr>
            <w:r w:rsidRPr="003A316A">
              <w:rPr>
                <w:rFonts w:ascii="Times New Roman" w:hAnsi="Times New Roman" w:cs="Times New Roman"/>
                <w:sz w:val="20"/>
                <w:szCs w:val="20"/>
                <w:lang w:val="pt-PT"/>
              </w:rPr>
              <w:t>Natureza da subconta correlata</w:t>
            </w:r>
          </w:p>
          <w:p w14:paraId="4D8C75E0" w14:textId="77777777" w:rsidR="00365AA9" w:rsidRPr="003A316A" w:rsidRDefault="00E36FD5">
            <w:pPr>
              <w:snapToGrid w:val="0"/>
              <w:rPr>
                <w:rFonts w:cs="Times New Roman"/>
                <w:szCs w:val="20"/>
                <w:lang w:val="pt-PT"/>
              </w:rPr>
            </w:pPr>
            <w:r w:rsidRPr="003A316A">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2EE04" w14:textId="77777777" w:rsidR="00365AA9" w:rsidRPr="003A316A" w:rsidRDefault="00E36FD5">
            <w:pPr>
              <w:snapToGrid w:val="0"/>
              <w:jc w:val="center"/>
              <w:rPr>
                <w:rFonts w:cs="Times New Roman"/>
                <w:szCs w:val="20"/>
                <w:lang w:val="pt-PT"/>
              </w:rPr>
            </w:pPr>
            <w:r w:rsidRPr="003A316A">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C88C" w14:textId="77777777" w:rsidR="00365AA9" w:rsidRPr="003A316A" w:rsidRDefault="00E36FD5">
            <w:pPr>
              <w:snapToGrid w:val="0"/>
              <w:jc w:val="center"/>
              <w:rPr>
                <w:rFonts w:cs="Times New Roman"/>
                <w:szCs w:val="20"/>
                <w:lang w:val="pt-PT"/>
              </w:rPr>
            </w:pPr>
            <w:r w:rsidRPr="003A316A">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78C70" w14:textId="77777777" w:rsidR="00365AA9" w:rsidRPr="003A316A" w:rsidRDefault="00E36FD5">
            <w:pPr>
              <w:snapToGrid w:val="0"/>
              <w:jc w:val="center"/>
              <w:rPr>
                <w:rFonts w:cs="Times New Roman"/>
                <w:szCs w:val="20"/>
                <w:lang w:val="pt-PT"/>
              </w:rPr>
            </w:pPr>
            <w:r w:rsidRPr="003A316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3558A" w14:textId="77777777" w:rsidR="00365AA9" w:rsidRPr="003A316A" w:rsidRDefault="00E36FD5">
            <w:pPr>
              <w:snapToGrid w:val="0"/>
              <w:jc w:val="center"/>
              <w:rPr>
                <w:rFonts w:cs="Times New Roman"/>
                <w:szCs w:val="20"/>
                <w:lang w:val="pt-PT"/>
              </w:rPr>
            </w:pPr>
            <w:r w:rsidRPr="003A316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57975" w14:textId="77777777" w:rsidR="00365AA9" w:rsidRPr="003A316A" w:rsidRDefault="00E36FD5">
            <w:pPr>
              <w:snapToGrid w:val="0"/>
              <w:jc w:val="center"/>
              <w:rPr>
                <w:rFonts w:cs="Times New Roman"/>
                <w:szCs w:val="20"/>
                <w:lang w:val="pt-PT"/>
              </w:rPr>
            </w:pPr>
            <w:r w:rsidRPr="003A316A">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14DAE" w14:textId="77777777" w:rsidR="004465D9" w:rsidRPr="003A316A" w:rsidRDefault="00E36FD5">
            <w:pPr>
              <w:rPr>
                <w:rFonts w:cs="Times New Roman"/>
                <w:szCs w:val="20"/>
              </w:rPr>
            </w:pPr>
            <w:r w:rsidRPr="003A316A">
              <w:rPr>
                <w:rFonts w:cs="Times New Roman"/>
                <w:szCs w:val="20"/>
              </w:rPr>
              <w:t>[REGRA_NAT_090_UNICA_</w:t>
            </w:r>
          </w:p>
          <w:p w14:paraId="509DCD53" w14:textId="77777777" w:rsidR="00365AA9" w:rsidRPr="003A316A" w:rsidRDefault="00E36FD5">
            <w:pPr>
              <w:rPr>
                <w:rFonts w:cs="Times New Roman"/>
                <w:szCs w:val="20"/>
              </w:rPr>
            </w:pPr>
            <w:r w:rsidRPr="003A316A">
              <w:rPr>
                <w:rFonts w:cs="Times New Roman"/>
                <w:szCs w:val="20"/>
              </w:rPr>
              <w:t>POR_CONTA]</w:t>
            </w:r>
          </w:p>
        </w:tc>
      </w:tr>
    </w:tbl>
    <w:p w14:paraId="72944629" w14:textId="77777777" w:rsidR="00365AA9" w:rsidRPr="003A316A" w:rsidRDefault="00365AA9">
      <w:pPr>
        <w:rPr>
          <w:rFonts w:cs="Times New Roman"/>
          <w:szCs w:val="20"/>
          <w:lang w:val="pt-PT"/>
        </w:rPr>
      </w:pPr>
    </w:p>
    <w:p w14:paraId="3D547EF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D96BAB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4A84FBA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6AB7307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plano de contas.</w:t>
      </w:r>
    </w:p>
    <w:p w14:paraId="10CB8700" w14:textId="77777777" w:rsidR="00365AA9" w:rsidRPr="003A316A" w:rsidRDefault="00365AA9">
      <w:pPr>
        <w:pStyle w:val="Corpodetexto"/>
        <w:rPr>
          <w:rFonts w:ascii="Times New Roman" w:hAnsi="Times New Roman"/>
          <w:b/>
          <w:sz w:val="20"/>
          <w:szCs w:val="20"/>
        </w:rPr>
      </w:pPr>
    </w:p>
    <w:p w14:paraId="6B06B3D5"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7B2DF25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II – Tabelas do Registro: </w:t>
      </w:r>
    </w:p>
    <w:p w14:paraId="2CB7703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ab/>
        <w:t>Campo 04 – NAT_SUB_CNT – Natureza da Subconta</w:t>
      </w:r>
    </w:p>
    <w:p w14:paraId="1457C745" w14:textId="77777777" w:rsidR="00365AA9" w:rsidRPr="003A316A" w:rsidRDefault="00365AA9">
      <w:pPr>
        <w:rPr>
          <w:rFonts w:cs="Times New Roman"/>
          <w:szCs w:val="20"/>
        </w:rPr>
      </w:pPr>
    </w:p>
    <w:p w14:paraId="06844FC7" w14:textId="77777777" w:rsidR="00365AA9" w:rsidRPr="003A316A" w:rsidRDefault="00E36FD5">
      <w:pPr>
        <w:jc w:val="center"/>
        <w:rPr>
          <w:rFonts w:cs="Times New Roman"/>
          <w:b/>
          <w:bCs/>
          <w:szCs w:val="20"/>
        </w:rPr>
      </w:pPr>
      <w:r w:rsidRPr="003A316A">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3A316A" w14:paraId="3D691AE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CF53121" w14:textId="77777777" w:rsidR="00365AA9" w:rsidRPr="003A316A" w:rsidRDefault="00E36FD5">
            <w:pPr>
              <w:jc w:val="center"/>
              <w:rPr>
                <w:rFonts w:cs="Times New Roman"/>
                <w:b/>
                <w:bCs/>
                <w:szCs w:val="20"/>
              </w:rPr>
            </w:pPr>
            <w:r w:rsidRPr="003A316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056A7C6F" w14:textId="77777777" w:rsidR="00365AA9" w:rsidRPr="003A316A" w:rsidRDefault="00E36FD5">
            <w:pPr>
              <w:jc w:val="center"/>
              <w:rPr>
                <w:rFonts w:cs="Times New Roman"/>
                <w:b/>
                <w:bCs/>
                <w:szCs w:val="20"/>
              </w:rPr>
            </w:pPr>
            <w:r w:rsidRPr="003A316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61345FB3" w14:textId="77777777" w:rsidR="00365AA9" w:rsidRPr="003A316A" w:rsidRDefault="00E36FD5">
            <w:pPr>
              <w:jc w:val="center"/>
              <w:rPr>
                <w:rFonts w:cs="Times New Roman"/>
                <w:b/>
                <w:bCs/>
                <w:szCs w:val="20"/>
              </w:rPr>
            </w:pPr>
            <w:r w:rsidRPr="003A316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1484AC4" w14:textId="77777777" w:rsidR="00365AA9" w:rsidRPr="003A316A" w:rsidRDefault="00E36FD5">
            <w:pPr>
              <w:jc w:val="center"/>
              <w:rPr>
                <w:rFonts w:cs="Times New Roman"/>
                <w:b/>
                <w:bCs/>
                <w:szCs w:val="20"/>
              </w:rPr>
            </w:pPr>
            <w:r w:rsidRPr="003A316A">
              <w:rPr>
                <w:rFonts w:cs="Times New Roman"/>
                <w:b/>
                <w:bCs/>
                <w:szCs w:val="20"/>
              </w:rPr>
              <w:t>CONTA PRINCIPAL</w:t>
            </w:r>
          </w:p>
        </w:tc>
      </w:tr>
      <w:tr w:rsidR="00365AA9" w:rsidRPr="003A316A" w14:paraId="03338C7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3986EE" w14:textId="77777777" w:rsidR="00365AA9" w:rsidRPr="003A316A" w:rsidRDefault="00E36FD5">
            <w:pPr>
              <w:jc w:val="center"/>
              <w:rPr>
                <w:rFonts w:cs="Times New Roman"/>
                <w:szCs w:val="20"/>
              </w:rPr>
            </w:pPr>
            <w:r w:rsidRPr="003A316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FA13BB" w14:textId="77777777" w:rsidR="00365AA9" w:rsidRPr="003A316A" w:rsidRDefault="00E36FD5">
            <w:pPr>
              <w:rPr>
                <w:rFonts w:cs="Times New Roman"/>
                <w:szCs w:val="20"/>
              </w:rPr>
            </w:pPr>
            <w:r w:rsidRPr="003A316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3BA68" w14:textId="77777777" w:rsidR="00365AA9" w:rsidRPr="003A316A" w:rsidRDefault="00E36FD5">
            <w:pPr>
              <w:rPr>
                <w:rFonts w:cs="Times New Roman"/>
                <w:szCs w:val="20"/>
              </w:rPr>
            </w:pPr>
            <w:r w:rsidRPr="003A316A">
              <w:rPr>
                <w:rFonts w:cs="Times New Roman"/>
                <w:szCs w:val="20"/>
              </w:rPr>
              <w:t>Art. 76,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A320F0" w14:textId="77777777" w:rsidR="00365AA9" w:rsidRPr="003A316A" w:rsidRDefault="00E36FD5">
            <w:pPr>
              <w:rPr>
                <w:rFonts w:cs="Times New Roman"/>
                <w:szCs w:val="20"/>
              </w:rPr>
            </w:pPr>
            <w:r w:rsidRPr="003A316A">
              <w:rPr>
                <w:rFonts w:cs="Times New Roman"/>
                <w:szCs w:val="20"/>
              </w:rPr>
              <w:t>PARTICIPAÇÃO CONTROLADA NO EXTERIOR</w:t>
            </w:r>
          </w:p>
        </w:tc>
      </w:tr>
      <w:tr w:rsidR="00365AA9" w:rsidRPr="003A316A" w14:paraId="6A4D81C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FFBF4" w14:textId="77777777" w:rsidR="00365AA9" w:rsidRPr="003A316A" w:rsidRDefault="00E36FD5">
            <w:pPr>
              <w:jc w:val="center"/>
              <w:rPr>
                <w:rFonts w:cs="Times New Roman"/>
                <w:szCs w:val="20"/>
              </w:rPr>
            </w:pPr>
            <w:r w:rsidRPr="003A316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91BA39" w14:textId="77777777" w:rsidR="00365AA9" w:rsidRPr="003A316A" w:rsidRDefault="00E36FD5">
            <w:pPr>
              <w:rPr>
                <w:rFonts w:cs="Times New Roman"/>
                <w:szCs w:val="20"/>
              </w:rPr>
            </w:pPr>
            <w:r w:rsidRPr="003A316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A213EB" w14:textId="77777777" w:rsidR="00365AA9" w:rsidRPr="003A316A" w:rsidRDefault="00E36FD5">
            <w:pPr>
              <w:rPr>
                <w:rFonts w:cs="Times New Roman"/>
                <w:szCs w:val="20"/>
              </w:rPr>
            </w:pPr>
            <w:r w:rsidRPr="003A316A">
              <w:rPr>
                <w:rFonts w:cs="Times New Roman"/>
                <w:szCs w:val="20"/>
              </w:rPr>
              <w:t>Art. 76,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E2F7E9" w14:textId="77777777" w:rsidR="00365AA9" w:rsidRPr="003A316A" w:rsidRDefault="00E36FD5">
            <w:pPr>
              <w:rPr>
                <w:rFonts w:cs="Times New Roman"/>
                <w:szCs w:val="20"/>
              </w:rPr>
            </w:pPr>
            <w:r w:rsidRPr="003A316A">
              <w:rPr>
                <w:rFonts w:cs="Times New Roman"/>
                <w:szCs w:val="20"/>
              </w:rPr>
              <w:t>PARTICIPAÇÃO CONTROLADA NO EXTERIOR</w:t>
            </w:r>
          </w:p>
        </w:tc>
      </w:tr>
      <w:tr w:rsidR="00365AA9" w:rsidRPr="003A316A" w14:paraId="176424E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9A5B6" w14:textId="77777777" w:rsidR="00365AA9" w:rsidRPr="003A316A" w:rsidRDefault="00E36FD5">
            <w:pPr>
              <w:jc w:val="center"/>
              <w:rPr>
                <w:rFonts w:cs="Times New Roman"/>
                <w:szCs w:val="20"/>
              </w:rPr>
            </w:pPr>
            <w:r w:rsidRPr="003A316A">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D703D7" w14:textId="77777777" w:rsidR="00365AA9" w:rsidRPr="003A316A" w:rsidRDefault="00E36FD5">
            <w:pPr>
              <w:rPr>
                <w:rFonts w:cs="Times New Roman"/>
                <w:szCs w:val="20"/>
              </w:rPr>
            </w:pPr>
            <w:r w:rsidRPr="003A316A">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B4F4F" w14:textId="77777777" w:rsidR="00365AA9" w:rsidRPr="003A316A" w:rsidRDefault="00E36FD5">
            <w:pPr>
              <w:rPr>
                <w:rFonts w:cs="Times New Roman"/>
                <w:szCs w:val="20"/>
              </w:rPr>
            </w:pPr>
            <w:r w:rsidRPr="003A316A">
              <w:rPr>
                <w:rFonts w:cs="Times New Roman"/>
                <w:szCs w:val="20"/>
              </w:rPr>
              <w:t>Art. 20, III, do Decreto-Lei n</w:t>
            </w:r>
            <w:r w:rsidRPr="003A316A">
              <w:rPr>
                <w:rFonts w:cs="Times New Roman"/>
                <w:szCs w:val="20"/>
                <w:u w:val="single"/>
                <w:vertAlign w:val="superscript"/>
              </w:rPr>
              <w:t>o</w:t>
            </w:r>
            <w:r w:rsidRPr="003A316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DE5B5F" w14:textId="77777777" w:rsidR="00365AA9" w:rsidRPr="003A316A" w:rsidRDefault="00E36FD5">
            <w:pPr>
              <w:rPr>
                <w:rFonts w:cs="Times New Roman"/>
                <w:szCs w:val="20"/>
              </w:rPr>
            </w:pPr>
            <w:r w:rsidRPr="003A316A">
              <w:rPr>
                <w:rFonts w:cs="Times New Roman"/>
                <w:szCs w:val="20"/>
              </w:rPr>
              <w:t xml:space="preserve">PARTICIPAÇÃO SOCIETARIA </w:t>
            </w:r>
          </w:p>
        </w:tc>
      </w:tr>
      <w:tr w:rsidR="00365AA9" w:rsidRPr="003A316A" w14:paraId="098D7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7E88024" w14:textId="77777777" w:rsidR="00365AA9" w:rsidRPr="003A316A" w:rsidRDefault="00E36FD5">
            <w:pPr>
              <w:jc w:val="center"/>
              <w:rPr>
                <w:rFonts w:cs="Times New Roman"/>
                <w:szCs w:val="20"/>
              </w:rPr>
            </w:pPr>
            <w:r w:rsidRPr="003A316A">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88D732" w14:textId="77777777" w:rsidR="00365AA9" w:rsidRPr="003A316A" w:rsidRDefault="00E36FD5">
            <w:pPr>
              <w:rPr>
                <w:rFonts w:cs="Times New Roman"/>
                <w:szCs w:val="20"/>
              </w:rPr>
            </w:pPr>
            <w:r w:rsidRPr="003A316A">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B46537" w14:textId="77777777" w:rsidR="00365AA9" w:rsidRPr="003A316A" w:rsidRDefault="00E36FD5">
            <w:pPr>
              <w:rPr>
                <w:rFonts w:cs="Times New Roman"/>
                <w:szCs w:val="20"/>
              </w:rPr>
            </w:pPr>
            <w:r w:rsidRPr="003A316A">
              <w:rPr>
                <w:rFonts w:cs="Times New Roman"/>
                <w:szCs w:val="20"/>
              </w:rPr>
              <w:t>Art. 20, II, do Decreto-Lei n</w:t>
            </w:r>
            <w:r w:rsidRPr="003A316A">
              <w:rPr>
                <w:rFonts w:cs="Times New Roman"/>
                <w:szCs w:val="20"/>
                <w:u w:val="single"/>
                <w:vertAlign w:val="superscript"/>
              </w:rPr>
              <w:t>o</w:t>
            </w:r>
            <w:r w:rsidRPr="003A316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49BD6D5"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7843277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8B5D0E" w14:textId="77777777" w:rsidR="00365AA9" w:rsidRPr="003A316A" w:rsidRDefault="00E36FD5">
            <w:pPr>
              <w:jc w:val="center"/>
              <w:rPr>
                <w:rFonts w:cs="Times New Roman"/>
                <w:szCs w:val="20"/>
              </w:rPr>
            </w:pPr>
            <w:r w:rsidRPr="003A316A">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47DA166" w14:textId="77777777" w:rsidR="00365AA9" w:rsidRPr="003A316A" w:rsidRDefault="00E36FD5">
            <w:pPr>
              <w:rPr>
                <w:rFonts w:cs="Times New Roman"/>
                <w:szCs w:val="20"/>
              </w:rPr>
            </w:pPr>
            <w:r w:rsidRPr="003A316A">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2A5B28D" w14:textId="77777777" w:rsidR="00365AA9" w:rsidRPr="003A316A" w:rsidRDefault="00E36FD5">
            <w:pPr>
              <w:rPr>
                <w:rFonts w:cs="Times New Roman"/>
                <w:szCs w:val="20"/>
              </w:rPr>
            </w:pPr>
            <w:r w:rsidRPr="003A316A">
              <w:rPr>
                <w:rFonts w:cs="Times New Roman"/>
                <w:szCs w:val="20"/>
              </w:rPr>
              <w:t>Art. 20, II, do Decreto-Lei n</w:t>
            </w:r>
            <w:r w:rsidRPr="003A316A">
              <w:rPr>
                <w:rFonts w:cs="Times New Roman"/>
                <w:szCs w:val="20"/>
                <w:u w:val="single"/>
                <w:vertAlign w:val="superscript"/>
              </w:rPr>
              <w:t>o</w:t>
            </w:r>
            <w:r w:rsidRPr="003A316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BFA5A9"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12E9785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4D4590" w14:textId="77777777" w:rsidR="00365AA9" w:rsidRPr="003A316A" w:rsidRDefault="00E36FD5">
            <w:pPr>
              <w:jc w:val="center"/>
              <w:rPr>
                <w:rFonts w:cs="Times New Roman"/>
                <w:szCs w:val="20"/>
              </w:rPr>
            </w:pPr>
            <w:r w:rsidRPr="003A316A">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72769D" w14:textId="77777777" w:rsidR="00365AA9" w:rsidRPr="003A316A" w:rsidRDefault="00E36FD5">
            <w:pPr>
              <w:rPr>
                <w:rFonts w:cs="Times New Roman"/>
                <w:szCs w:val="20"/>
              </w:rPr>
            </w:pPr>
            <w:r w:rsidRPr="003A316A">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3D1B95" w14:textId="77777777" w:rsidR="00365AA9" w:rsidRPr="003A316A" w:rsidRDefault="00E36FD5">
            <w:pPr>
              <w:rPr>
                <w:rFonts w:cs="Times New Roman"/>
                <w:szCs w:val="20"/>
              </w:rPr>
            </w:pPr>
            <w:r w:rsidRPr="003A316A">
              <w:rPr>
                <w:rFonts w:cs="Times New Roman"/>
                <w:szCs w:val="20"/>
              </w:rPr>
              <w:t>Arts. 24A e 24B, do Decreto-Lei n</w:t>
            </w:r>
            <w:r w:rsidRPr="003A316A">
              <w:rPr>
                <w:rFonts w:cs="Times New Roman"/>
                <w:szCs w:val="20"/>
                <w:u w:val="single"/>
                <w:vertAlign w:val="superscript"/>
              </w:rPr>
              <w:t>o</w:t>
            </w:r>
            <w:r w:rsidRPr="003A316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5805F5"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7A90492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B9C66C" w14:textId="77777777" w:rsidR="00365AA9" w:rsidRPr="003A316A" w:rsidRDefault="00E36FD5">
            <w:pPr>
              <w:jc w:val="center"/>
              <w:rPr>
                <w:rFonts w:cs="Times New Roman"/>
                <w:szCs w:val="20"/>
              </w:rPr>
            </w:pPr>
            <w:r w:rsidRPr="003A316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FDCE89" w14:textId="77777777" w:rsidR="00365AA9" w:rsidRPr="003A316A" w:rsidRDefault="00E36FD5">
            <w:pPr>
              <w:rPr>
                <w:rFonts w:cs="Times New Roman"/>
                <w:szCs w:val="20"/>
              </w:rPr>
            </w:pPr>
            <w:r w:rsidRPr="003A316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E94B8B" w14:textId="77777777" w:rsidR="00365AA9" w:rsidRPr="003A316A" w:rsidRDefault="00E36FD5">
            <w:pPr>
              <w:rPr>
                <w:rFonts w:cs="Times New Roman"/>
                <w:szCs w:val="20"/>
              </w:rPr>
            </w:pPr>
            <w:r w:rsidRPr="003A316A">
              <w:rPr>
                <w:rFonts w:cs="Times New Roman"/>
                <w:szCs w:val="20"/>
              </w:rPr>
              <w:t>Arts. 17 e 18,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03CB05" w14:textId="77777777" w:rsidR="00365AA9" w:rsidRPr="003A316A" w:rsidRDefault="00E36FD5">
            <w:pPr>
              <w:rPr>
                <w:rFonts w:cs="Times New Roman"/>
                <w:szCs w:val="20"/>
              </w:rPr>
            </w:pPr>
            <w:r w:rsidRPr="003A316A">
              <w:rPr>
                <w:rFonts w:cs="Times New Roman"/>
                <w:szCs w:val="20"/>
              </w:rPr>
              <w:t>PARTICIPAÇÃO SOCIETARIA</w:t>
            </w:r>
          </w:p>
        </w:tc>
      </w:tr>
      <w:tr w:rsidR="00365AA9" w:rsidRPr="003A316A" w14:paraId="38E59F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52F17A" w14:textId="77777777" w:rsidR="00365AA9" w:rsidRPr="003A316A" w:rsidRDefault="00E36FD5">
            <w:pPr>
              <w:jc w:val="center"/>
              <w:rPr>
                <w:rFonts w:cs="Times New Roman"/>
                <w:szCs w:val="20"/>
              </w:rPr>
            </w:pPr>
            <w:r w:rsidRPr="003A316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06917C" w14:textId="77777777" w:rsidR="00365AA9" w:rsidRPr="003A316A" w:rsidRDefault="00E36FD5">
            <w:pPr>
              <w:rPr>
                <w:rFonts w:cs="Times New Roman"/>
                <w:szCs w:val="20"/>
              </w:rPr>
            </w:pPr>
            <w:r w:rsidRPr="003A316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083CC7" w14:textId="77777777" w:rsidR="00365AA9" w:rsidRPr="003A316A" w:rsidRDefault="00E36FD5">
            <w:pPr>
              <w:rPr>
                <w:rFonts w:cs="Times New Roman"/>
                <w:szCs w:val="20"/>
              </w:rPr>
            </w:pPr>
            <w:r w:rsidRPr="003A316A">
              <w:rPr>
                <w:rFonts w:cs="Times New Roman"/>
                <w:szCs w:val="20"/>
              </w:rPr>
              <w:t>Arts 13 e 14,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108C5C" w14:textId="77777777" w:rsidR="00365AA9" w:rsidRPr="003A316A" w:rsidRDefault="00E36FD5">
            <w:pPr>
              <w:rPr>
                <w:rFonts w:cs="Times New Roman"/>
                <w:szCs w:val="20"/>
              </w:rPr>
            </w:pPr>
            <w:r w:rsidRPr="003A316A">
              <w:rPr>
                <w:rFonts w:cs="Times New Roman"/>
                <w:szCs w:val="20"/>
              </w:rPr>
              <w:t>ATIVO OU PASSIVO</w:t>
            </w:r>
          </w:p>
        </w:tc>
      </w:tr>
      <w:tr w:rsidR="00365AA9" w:rsidRPr="003A316A" w14:paraId="47970D4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15A80C" w14:textId="77777777" w:rsidR="00365AA9" w:rsidRPr="003A316A" w:rsidRDefault="00E36FD5">
            <w:pPr>
              <w:jc w:val="center"/>
              <w:rPr>
                <w:rFonts w:cs="Times New Roman"/>
                <w:szCs w:val="20"/>
              </w:rPr>
            </w:pPr>
            <w:r w:rsidRPr="003A316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DCBB03" w14:textId="77777777" w:rsidR="00365AA9" w:rsidRPr="003A316A" w:rsidRDefault="00E36FD5">
            <w:pPr>
              <w:rPr>
                <w:rFonts w:cs="Times New Roman"/>
                <w:szCs w:val="20"/>
              </w:rPr>
            </w:pPr>
            <w:r w:rsidRPr="003A316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FF3616" w14:textId="77777777" w:rsidR="00365AA9" w:rsidRPr="003A316A" w:rsidRDefault="00E36FD5">
            <w:pPr>
              <w:rPr>
                <w:rFonts w:cs="Times New Roman"/>
                <w:szCs w:val="20"/>
              </w:rPr>
            </w:pPr>
            <w:r w:rsidRPr="003A316A">
              <w:rPr>
                <w:rFonts w:cs="Times New Roman"/>
                <w:szCs w:val="20"/>
              </w:rPr>
              <w:t>Arts 13, §1</w:t>
            </w:r>
            <w:r w:rsidRPr="003A316A">
              <w:rPr>
                <w:rFonts w:cs="Times New Roman"/>
                <w:szCs w:val="20"/>
                <w:u w:val="single"/>
                <w:vertAlign w:val="superscript"/>
              </w:rPr>
              <w:t>o</w:t>
            </w:r>
            <w:r w:rsidRPr="003A316A">
              <w:rPr>
                <w:rFonts w:cs="Times New Roman"/>
                <w:szCs w:val="20"/>
              </w:rPr>
              <w:t>, e 14,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CAB539"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1397D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E4E770" w14:textId="77777777" w:rsidR="00365AA9" w:rsidRPr="003A316A" w:rsidRDefault="00E36FD5">
            <w:pPr>
              <w:jc w:val="center"/>
              <w:rPr>
                <w:rFonts w:cs="Times New Roman"/>
                <w:szCs w:val="20"/>
              </w:rPr>
            </w:pPr>
            <w:r w:rsidRPr="003A316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8F5F38" w14:textId="77777777" w:rsidR="00365AA9" w:rsidRPr="003A316A" w:rsidRDefault="00E36FD5">
            <w:pPr>
              <w:rPr>
                <w:rFonts w:cs="Times New Roman"/>
                <w:szCs w:val="20"/>
              </w:rPr>
            </w:pPr>
            <w:r w:rsidRPr="003A316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4D5A4" w14:textId="77777777" w:rsidR="00365AA9" w:rsidRPr="003A316A" w:rsidRDefault="00E36FD5">
            <w:pPr>
              <w:rPr>
                <w:rFonts w:cs="Times New Roman"/>
                <w:szCs w:val="20"/>
              </w:rPr>
            </w:pPr>
            <w:r w:rsidRPr="003A316A">
              <w:rPr>
                <w:rFonts w:cs="Times New Roman"/>
                <w:szCs w:val="20"/>
              </w:rPr>
              <w:t>Arts 13, §1</w:t>
            </w:r>
            <w:r w:rsidRPr="003A316A">
              <w:rPr>
                <w:rFonts w:cs="Times New Roman"/>
                <w:szCs w:val="20"/>
                <w:u w:val="single"/>
                <w:vertAlign w:val="superscript"/>
              </w:rPr>
              <w:t>o</w:t>
            </w:r>
            <w:r w:rsidRPr="003A316A">
              <w:rPr>
                <w:rFonts w:cs="Times New Roman"/>
                <w:szCs w:val="20"/>
              </w:rPr>
              <w:t>, e 14,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C4B671"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7468EF4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9040E0" w14:textId="77777777" w:rsidR="00365AA9" w:rsidRPr="003A316A" w:rsidRDefault="00E36FD5">
            <w:pPr>
              <w:jc w:val="center"/>
              <w:rPr>
                <w:rFonts w:cs="Times New Roman"/>
                <w:szCs w:val="20"/>
              </w:rPr>
            </w:pPr>
            <w:r w:rsidRPr="003A316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159ACF" w14:textId="77777777" w:rsidR="00365AA9" w:rsidRPr="003A316A" w:rsidRDefault="00E36FD5">
            <w:pPr>
              <w:rPr>
                <w:rFonts w:cs="Times New Roman"/>
                <w:szCs w:val="20"/>
              </w:rPr>
            </w:pPr>
            <w:r w:rsidRPr="003A316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E0AAFA" w14:textId="77777777" w:rsidR="00365AA9" w:rsidRPr="003A316A" w:rsidRDefault="00E36FD5">
            <w:pPr>
              <w:rPr>
                <w:rFonts w:cs="Times New Roman"/>
                <w:szCs w:val="20"/>
              </w:rPr>
            </w:pPr>
            <w:r w:rsidRPr="003A316A">
              <w:rPr>
                <w:rFonts w:cs="Times New Roman"/>
                <w:szCs w:val="20"/>
              </w:rPr>
              <w:t>Arts 13, §1</w:t>
            </w:r>
            <w:r w:rsidRPr="003A316A">
              <w:rPr>
                <w:rFonts w:cs="Times New Roman"/>
                <w:szCs w:val="20"/>
                <w:u w:val="single"/>
                <w:vertAlign w:val="superscript"/>
              </w:rPr>
              <w:t>o</w:t>
            </w:r>
            <w:r w:rsidRPr="003A316A">
              <w:rPr>
                <w:rFonts w:cs="Times New Roman"/>
                <w:szCs w:val="20"/>
              </w:rPr>
              <w:t>, e 14,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0C0000" w14:textId="77777777" w:rsidR="00365AA9" w:rsidRPr="003A316A" w:rsidRDefault="00E36FD5">
            <w:pPr>
              <w:rPr>
                <w:rFonts w:cs="Times New Roman"/>
                <w:szCs w:val="20"/>
              </w:rPr>
            </w:pPr>
            <w:r w:rsidRPr="003A316A">
              <w:rPr>
                <w:rFonts w:cs="Times New Roman"/>
                <w:szCs w:val="20"/>
              </w:rPr>
              <w:t>EXAUSTÃO ACUMULADA</w:t>
            </w:r>
          </w:p>
        </w:tc>
      </w:tr>
      <w:tr w:rsidR="00365AA9" w:rsidRPr="003A316A" w14:paraId="23FBD5C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AFF9DD" w14:textId="77777777" w:rsidR="00365AA9" w:rsidRPr="003A316A" w:rsidRDefault="00E36FD5">
            <w:pPr>
              <w:jc w:val="center"/>
              <w:rPr>
                <w:rFonts w:cs="Times New Roman"/>
                <w:szCs w:val="20"/>
              </w:rPr>
            </w:pPr>
            <w:r w:rsidRPr="003A316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117E5C" w14:textId="77777777" w:rsidR="00365AA9" w:rsidRPr="003A316A" w:rsidRDefault="00E36FD5">
            <w:pPr>
              <w:rPr>
                <w:rFonts w:cs="Times New Roman"/>
                <w:szCs w:val="20"/>
              </w:rPr>
            </w:pPr>
            <w:r w:rsidRPr="003A316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2958A0" w14:textId="77777777" w:rsidR="00365AA9" w:rsidRPr="003A316A" w:rsidRDefault="00E36FD5">
            <w:pPr>
              <w:rPr>
                <w:rFonts w:cs="Times New Roman"/>
                <w:szCs w:val="20"/>
              </w:rPr>
            </w:pPr>
            <w:r w:rsidRPr="003A316A">
              <w:rPr>
                <w:rFonts w:cs="Times New Roman"/>
                <w:szCs w:val="20"/>
              </w:rPr>
              <w:t>Art. 5</w:t>
            </w:r>
            <w:r w:rsidRPr="003A316A">
              <w:rPr>
                <w:rFonts w:cs="Times New Roman"/>
                <w:szCs w:val="20"/>
                <w:u w:val="single"/>
                <w:vertAlign w:val="superscript"/>
              </w:rPr>
              <w:t>o</w:t>
            </w:r>
            <w:r w:rsidRPr="003A316A">
              <w:rPr>
                <w:rFonts w:cs="Times New Roman"/>
                <w:szCs w:val="20"/>
              </w:rPr>
              <w:t>, § 1</w:t>
            </w:r>
            <w:r w:rsidRPr="003A316A">
              <w:rPr>
                <w:rFonts w:cs="Times New Roman"/>
                <w:szCs w:val="20"/>
                <w:u w:val="single"/>
                <w:vertAlign w:val="superscript"/>
              </w:rPr>
              <w:t>o</w:t>
            </w:r>
            <w:r w:rsidRPr="003A316A">
              <w:rPr>
                <w:rFonts w:cs="Times New Roman"/>
                <w:szCs w:val="20"/>
              </w:rPr>
              <w:t>,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39DDBA" w14:textId="77777777" w:rsidR="00365AA9" w:rsidRPr="003A316A" w:rsidRDefault="00E36FD5">
            <w:pPr>
              <w:rPr>
                <w:rFonts w:cs="Times New Roman"/>
                <w:szCs w:val="20"/>
              </w:rPr>
            </w:pPr>
            <w:r w:rsidRPr="003A316A">
              <w:rPr>
                <w:rFonts w:cs="Times New Roman"/>
                <w:szCs w:val="20"/>
              </w:rPr>
              <w:t>ATIVO</w:t>
            </w:r>
          </w:p>
        </w:tc>
      </w:tr>
      <w:tr w:rsidR="00365AA9" w:rsidRPr="003A316A" w14:paraId="37FA2F2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414E6" w14:textId="77777777" w:rsidR="00365AA9" w:rsidRPr="003A316A" w:rsidRDefault="00E36FD5">
            <w:pPr>
              <w:jc w:val="center"/>
              <w:rPr>
                <w:rFonts w:cs="Times New Roman"/>
                <w:szCs w:val="20"/>
              </w:rPr>
            </w:pPr>
            <w:r w:rsidRPr="003A316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E27AFB" w14:textId="77777777" w:rsidR="00365AA9" w:rsidRPr="003A316A" w:rsidRDefault="00E36FD5">
            <w:pPr>
              <w:rPr>
                <w:rFonts w:cs="Times New Roman"/>
                <w:szCs w:val="20"/>
              </w:rPr>
            </w:pPr>
            <w:r w:rsidRPr="003A316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94D2F4" w14:textId="77777777" w:rsidR="00365AA9" w:rsidRPr="003A316A" w:rsidRDefault="00E36FD5">
            <w:pPr>
              <w:rPr>
                <w:rFonts w:cs="Times New Roman"/>
                <w:szCs w:val="20"/>
              </w:rPr>
            </w:pPr>
            <w:r w:rsidRPr="003A316A">
              <w:rPr>
                <w:rFonts w:cs="Times New Roman"/>
                <w:szCs w:val="20"/>
              </w:rPr>
              <w:t>Art. 5</w:t>
            </w:r>
            <w:r w:rsidRPr="003A316A">
              <w:rPr>
                <w:rFonts w:cs="Times New Roman"/>
                <w:szCs w:val="20"/>
                <w:u w:val="single"/>
                <w:vertAlign w:val="superscript"/>
              </w:rPr>
              <w:t>o</w:t>
            </w:r>
            <w:r w:rsidRPr="003A316A">
              <w:rPr>
                <w:rFonts w:cs="Times New Roman"/>
                <w:szCs w:val="20"/>
              </w:rPr>
              <w:t>, III,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6D9BAD"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73E3DC5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F026B7" w14:textId="77777777" w:rsidR="00365AA9" w:rsidRPr="003A316A" w:rsidRDefault="00E36FD5">
            <w:pPr>
              <w:jc w:val="center"/>
              <w:rPr>
                <w:rFonts w:cs="Times New Roman"/>
                <w:szCs w:val="20"/>
              </w:rPr>
            </w:pPr>
            <w:r w:rsidRPr="003A316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A06C1" w14:textId="77777777" w:rsidR="00365AA9" w:rsidRPr="003A316A" w:rsidRDefault="00E36FD5">
            <w:pPr>
              <w:rPr>
                <w:rFonts w:cs="Times New Roman"/>
                <w:szCs w:val="20"/>
              </w:rPr>
            </w:pPr>
            <w:r w:rsidRPr="003A316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216DF" w14:textId="77777777" w:rsidR="00365AA9" w:rsidRPr="003A316A" w:rsidRDefault="00E36FD5">
            <w:pPr>
              <w:rPr>
                <w:rFonts w:cs="Times New Roman"/>
                <w:szCs w:val="20"/>
              </w:rPr>
            </w:pPr>
            <w:r w:rsidRPr="003A316A">
              <w:rPr>
                <w:rFonts w:cs="Times New Roman"/>
                <w:szCs w:val="20"/>
              </w:rPr>
              <w:t>Art. 5</w:t>
            </w:r>
            <w:r w:rsidRPr="003A316A">
              <w:rPr>
                <w:rFonts w:cs="Times New Roman"/>
                <w:szCs w:val="20"/>
                <w:u w:val="single"/>
                <w:vertAlign w:val="superscript"/>
              </w:rPr>
              <w:t>o</w:t>
            </w:r>
            <w:r w:rsidRPr="003A316A">
              <w:rPr>
                <w:rFonts w:cs="Times New Roman"/>
                <w:szCs w:val="20"/>
              </w:rPr>
              <w:t>, III,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242D1F"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17BB52F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78A07C0" w14:textId="77777777" w:rsidR="00365AA9" w:rsidRPr="003A316A" w:rsidRDefault="00E36FD5">
            <w:pPr>
              <w:jc w:val="center"/>
              <w:rPr>
                <w:rFonts w:cs="Times New Roman"/>
                <w:szCs w:val="20"/>
              </w:rPr>
            </w:pPr>
            <w:r w:rsidRPr="003A316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557FF21" w14:textId="77777777" w:rsidR="00365AA9" w:rsidRPr="003A316A" w:rsidRDefault="00E36FD5">
            <w:pPr>
              <w:rPr>
                <w:rFonts w:cs="Times New Roman"/>
                <w:szCs w:val="20"/>
              </w:rPr>
            </w:pPr>
            <w:r w:rsidRPr="003A316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BE37F8A" w14:textId="77777777" w:rsidR="00365AA9" w:rsidRPr="003A316A" w:rsidRDefault="00E36FD5">
            <w:pPr>
              <w:rPr>
                <w:rFonts w:cs="Times New Roman"/>
                <w:szCs w:val="20"/>
              </w:rPr>
            </w:pPr>
            <w:r w:rsidRPr="003A316A">
              <w:rPr>
                <w:rFonts w:cs="Times New Roman"/>
                <w:szCs w:val="20"/>
              </w:rPr>
              <w:t>Art. 5</w:t>
            </w:r>
            <w:r w:rsidRPr="003A316A">
              <w:rPr>
                <w:rFonts w:cs="Times New Roman"/>
                <w:szCs w:val="20"/>
                <w:u w:val="single"/>
                <w:vertAlign w:val="superscript"/>
              </w:rPr>
              <w:t>o</w:t>
            </w:r>
            <w:r w:rsidRPr="003A316A">
              <w:rPr>
                <w:rFonts w:cs="Times New Roman"/>
                <w:szCs w:val="20"/>
              </w:rPr>
              <w:t>, III,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A08FD9" w14:textId="77777777" w:rsidR="00365AA9" w:rsidRPr="003A316A" w:rsidRDefault="00E36FD5">
            <w:pPr>
              <w:rPr>
                <w:rFonts w:cs="Times New Roman"/>
                <w:szCs w:val="20"/>
              </w:rPr>
            </w:pPr>
            <w:r w:rsidRPr="003A316A">
              <w:rPr>
                <w:rFonts w:cs="Times New Roman"/>
                <w:szCs w:val="20"/>
              </w:rPr>
              <w:t>EXAUSTÃO ACUMULADA</w:t>
            </w:r>
          </w:p>
        </w:tc>
      </w:tr>
      <w:tr w:rsidR="00365AA9" w:rsidRPr="003A316A" w14:paraId="637352A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69E2F6" w14:textId="77777777" w:rsidR="00365AA9" w:rsidRPr="003A316A" w:rsidRDefault="00E36FD5">
            <w:pPr>
              <w:jc w:val="center"/>
              <w:rPr>
                <w:rFonts w:cs="Times New Roman"/>
                <w:szCs w:val="20"/>
              </w:rPr>
            </w:pPr>
            <w:r w:rsidRPr="003A316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34B10F" w14:textId="77777777" w:rsidR="00365AA9" w:rsidRPr="003A316A" w:rsidRDefault="00E36FD5">
            <w:pPr>
              <w:rPr>
                <w:rFonts w:cs="Times New Roman"/>
                <w:szCs w:val="20"/>
              </w:rPr>
            </w:pPr>
            <w:r w:rsidRPr="003A316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798768"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 ou Art. 39, §1</w:t>
            </w:r>
            <w:r w:rsidRPr="003A316A">
              <w:rPr>
                <w:rFonts w:cs="Times New Roman"/>
                <w:szCs w:val="20"/>
                <w:u w:val="single"/>
                <w:vertAlign w:val="superscript"/>
              </w:rPr>
              <w:t>o</w:t>
            </w:r>
            <w:r w:rsidRPr="003A316A">
              <w:rPr>
                <w:rFonts w:cs="Times New Roman"/>
                <w:szCs w:val="20"/>
              </w:rPr>
              <w:t>, 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A4C7D64"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7A2AAEB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3684BE" w14:textId="77777777" w:rsidR="00365AA9" w:rsidRPr="003A316A" w:rsidRDefault="00E36FD5">
            <w:pPr>
              <w:jc w:val="center"/>
              <w:rPr>
                <w:rFonts w:cs="Times New Roman"/>
                <w:szCs w:val="20"/>
              </w:rPr>
            </w:pPr>
            <w:r w:rsidRPr="003A316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8F5013" w14:textId="77777777" w:rsidR="00365AA9" w:rsidRPr="003A316A" w:rsidRDefault="00E36FD5">
            <w:pPr>
              <w:rPr>
                <w:rFonts w:cs="Times New Roman"/>
                <w:szCs w:val="20"/>
              </w:rPr>
            </w:pPr>
            <w:r w:rsidRPr="003A316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FFEE0D"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 ou Art. 39, §1</w:t>
            </w:r>
            <w:r w:rsidRPr="003A316A">
              <w:rPr>
                <w:rFonts w:cs="Times New Roman"/>
                <w:szCs w:val="20"/>
                <w:u w:val="single"/>
                <w:vertAlign w:val="superscript"/>
              </w:rPr>
              <w:t>o</w:t>
            </w:r>
            <w:r w:rsidRPr="003A316A">
              <w:rPr>
                <w:rFonts w:cs="Times New Roman"/>
                <w:szCs w:val="20"/>
              </w:rPr>
              <w:t>, 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5C3A04"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3CC946F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7DF866" w14:textId="77777777" w:rsidR="00365AA9" w:rsidRPr="003A316A" w:rsidRDefault="00E36FD5">
            <w:pPr>
              <w:jc w:val="center"/>
              <w:rPr>
                <w:rFonts w:cs="Times New Roman"/>
                <w:szCs w:val="20"/>
              </w:rPr>
            </w:pPr>
            <w:r w:rsidRPr="003A316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515F" w14:textId="77777777" w:rsidR="00365AA9" w:rsidRPr="003A316A" w:rsidRDefault="00E36FD5">
            <w:pPr>
              <w:rPr>
                <w:rFonts w:cs="Times New Roman"/>
                <w:szCs w:val="20"/>
              </w:rPr>
            </w:pPr>
            <w:r w:rsidRPr="003A316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D18E10"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 ou Art. 39, §1</w:t>
            </w:r>
            <w:r w:rsidRPr="003A316A">
              <w:rPr>
                <w:rFonts w:cs="Times New Roman"/>
                <w:szCs w:val="20"/>
                <w:u w:val="single"/>
                <w:vertAlign w:val="superscript"/>
              </w:rPr>
              <w:t>o</w:t>
            </w:r>
            <w:r w:rsidRPr="003A316A">
              <w:rPr>
                <w:rFonts w:cs="Times New Roman"/>
                <w:szCs w:val="20"/>
              </w:rPr>
              <w:t>, 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3F2E0"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24D0ABB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4C93A" w14:textId="77777777" w:rsidR="00365AA9" w:rsidRPr="003A316A" w:rsidRDefault="00E36FD5">
            <w:pPr>
              <w:jc w:val="center"/>
              <w:rPr>
                <w:rFonts w:cs="Times New Roman"/>
                <w:szCs w:val="20"/>
              </w:rPr>
            </w:pPr>
            <w:r w:rsidRPr="003A316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9878D6" w14:textId="77777777" w:rsidR="00365AA9" w:rsidRPr="003A316A" w:rsidRDefault="00E36FD5">
            <w:pPr>
              <w:rPr>
                <w:rFonts w:cs="Times New Roman"/>
                <w:szCs w:val="20"/>
              </w:rPr>
            </w:pPr>
            <w:r w:rsidRPr="003A316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605726"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II ou Art. 39, §1</w:t>
            </w:r>
            <w:r w:rsidRPr="003A316A">
              <w:rPr>
                <w:rFonts w:cs="Times New Roman"/>
                <w:szCs w:val="20"/>
                <w:u w:val="single"/>
                <w:vertAlign w:val="superscript"/>
              </w:rPr>
              <w:t>o</w:t>
            </w:r>
            <w:r w:rsidRPr="003A316A">
              <w:rPr>
                <w:rFonts w:cs="Times New Roman"/>
                <w:szCs w:val="20"/>
              </w:rPr>
              <w:t>, 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FC297E"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7991EA4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57E590" w14:textId="77777777" w:rsidR="00365AA9" w:rsidRPr="003A316A" w:rsidRDefault="00E36FD5">
            <w:pPr>
              <w:jc w:val="center"/>
              <w:rPr>
                <w:rFonts w:cs="Times New Roman"/>
                <w:szCs w:val="20"/>
              </w:rPr>
            </w:pPr>
            <w:r w:rsidRPr="003A316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0EC8F6" w14:textId="77777777" w:rsidR="00365AA9" w:rsidRPr="003A316A" w:rsidRDefault="00E36FD5">
            <w:pPr>
              <w:rPr>
                <w:rFonts w:cs="Times New Roman"/>
                <w:szCs w:val="20"/>
              </w:rPr>
            </w:pPr>
            <w:r w:rsidRPr="003A316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14064C1"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II ou Art. 39, §1</w:t>
            </w:r>
            <w:r w:rsidRPr="003A316A">
              <w:rPr>
                <w:rFonts w:cs="Times New Roman"/>
                <w:szCs w:val="20"/>
                <w:u w:val="single"/>
                <w:vertAlign w:val="superscript"/>
              </w:rPr>
              <w:t>o</w:t>
            </w:r>
            <w:r w:rsidRPr="003A316A">
              <w:rPr>
                <w:rFonts w:cs="Times New Roman"/>
                <w:szCs w:val="20"/>
              </w:rPr>
              <w:t>, 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65FC6F"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7848CE4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51887" w14:textId="77777777" w:rsidR="00365AA9" w:rsidRPr="003A316A" w:rsidRDefault="00E36FD5">
            <w:pPr>
              <w:jc w:val="center"/>
              <w:rPr>
                <w:rFonts w:cs="Times New Roman"/>
                <w:szCs w:val="20"/>
              </w:rPr>
            </w:pPr>
            <w:r w:rsidRPr="003A316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1AED8E" w14:textId="77777777" w:rsidR="00365AA9" w:rsidRPr="003A316A" w:rsidRDefault="00E36FD5">
            <w:pPr>
              <w:rPr>
                <w:rFonts w:cs="Times New Roman"/>
                <w:szCs w:val="20"/>
              </w:rPr>
            </w:pPr>
            <w:r w:rsidRPr="003A316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181376" w14:textId="77777777" w:rsidR="00365AA9" w:rsidRPr="003A316A" w:rsidRDefault="00E36FD5">
            <w:pPr>
              <w:rPr>
                <w:rFonts w:cs="Times New Roman"/>
                <w:szCs w:val="20"/>
              </w:rPr>
            </w:pPr>
            <w:r w:rsidRPr="003A316A">
              <w:rPr>
                <w:rFonts w:cs="Times New Roman"/>
                <w:szCs w:val="20"/>
              </w:rPr>
              <w:t>Art. 37, §3</w:t>
            </w:r>
            <w:r w:rsidRPr="003A316A">
              <w:rPr>
                <w:rFonts w:cs="Times New Roman"/>
                <w:szCs w:val="20"/>
                <w:u w:val="single"/>
                <w:vertAlign w:val="superscript"/>
              </w:rPr>
              <w:t>o</w:t>
            </w:r>
            <w:r w:rsidRPr="003A316A">
              <w:rPr>
                <w:rFonts w:cs="Times New Roman"/>
                <w:szCs w:val="20"/>
              </w:rPr>
              <w:t>, II ou Art. 39, §1</w:t>
            </w:r>
            <w:r w:rsidRPr="003A316A">
              <w:rPr>
                <w:rFonts w:cs="Times New Roman"/>
                <w:szCs w:val="20"/>
                <w:u w:val="single"/>
                <w:vertAlign w:val="superscript"/>
              </w:rPr>
              <w:t>o</w:t>
            </w:r>
            <w:r w:rsidRPr="003A316A">
              <w:rPr>
                <w:rFonts w:cs="Times New Roman"/>
                <w:szCs w:val="20"/>
              </w:rPr>
              <w:t>, II, da Lei n</w:t>
            </w:r>
            <w:r w:rsidRPr="003A316A">
              <w:rPr>
                <w:rFonts w:cs="Times New Roman"/>
                <w:szCs w:val="20"/>
                <w:u w:val="single"/>
                <w:vertAlign w:val="superscript"/>
              </w:rPr>
              <w:t>o</w:t>
            </w:r>
            <w:r w:rsidRPr="003A316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7C85" w14:textId="77777777" w:rsidR="00365AA9" w:rsidRPr="003A316A" w:rsidRDefault="00E36FD5">
            <w:pPr>
              <w:rPr>
                <w:rFonts w:cs="Times New Roman"/>
                <w:szCs w:val="20"/>
              </w:rPr>
            </w:pPr>
            <w:r w:rsidRPr="003A316A">
              <w:rPr>
                <w:rFonts w:cs="Times New Roman"/>
                <w:szCs w:val="20"/>
              </w:rPr>
              <w:t>PARTICIPAÇÃO SOCIETARIA NO PAÍS</w:t>
            </w:r>
          </w:p>
        </w:tc>
      </w:tr>
      <w:tr w:rsidR="00365AA9" w:rsidRPr="003A316A" w14:paraId="2FC5B4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1F9E4B" w14:textId="77777777" w:rsidR="00365AA9" w:rsidRPr="003A316A" w:rsidRDefault="00E36FD5">
            <w:pPr>
              <w:jc w:val="center"/>
              <w:rPr>
                <w:rFonts w:cs="Times New Roman"/>
                <w:szCs w:val="20"/>
              </w:rPr>
            </w:pPr>
            <w:r w:rsidRPr="003A316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0864D0" w14:textId="77777777" w:rsidR="00365AA9" w:rsidRPr="003A316A" w:rsidRDefault="00E36FD5">
            <w:pPr>
              <w:rPr>
                <w:rFonts w:cs="Times New Roman"/>
                <w:szCs w:val="20"/>
              </w:rPr>
            </w:pPr>
            <w:r w:rsidRPr="003A316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103091" w14:textId="77777777" w:rsidR="00365AA9" w:rsidRPr="003A316A" w:rsidRDefault="00E36FD5">
            <w:pPr>
              <w:rPr>
                <w:rFonts w:cs="Times New Roman"/>
                <w:szCs w:val="20"/>
              </w:rPr>
            </w:pPr>
            <w:r w:rsidRPr="003A316A">
              <w:rPr>
                <w:rFonts w:cs="Times New Roman"/>
                <w:szCs w:val="20"/>
              </w:rPr>
              <w:t>Arts. 66 e 67, da Lei n</w:t>
            </w:r>
            <w:r w:rsidRPr="003A316A">
              <w:rPr>
                <w:rFonts w:cs="Times New Roman"/>
                <w:szCs w:val="20"/>
                <w:u w:val="single"/>
                <w:vertAlign w:val="superscript"/>
              </w:rPr>
              <w:t>o</w:t>
            </w:r>
            <w:r w:rsidRPr="003A316A">
              <w:rPr>
                <w:rFonts w:cs="Times New Roman"/>
                <w:szCs w:val="20"/>
              </w:rPr>
              <w:t xml:space="preserve"> 12.973/14</w:t>
            </w:r>
          </w:p>
          <w:p w14:paraId="7523FC92"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9D5B56" w14:textId="77777777" w:rsidR="00365AA9" w:rsidRPr="003A316A" w:rsidRDefault="00E36FD5">
            <w:pPr>
              <w:rPr>
                <w:rFonts w:cs="Times New Roman"/>
                <w:szCs w:val="20"/>
              </w:rPr>
            </w:pPr>
            <w:r w:rsidRPr="003A316A">
              <w:rPr>
                <w:rFonts w:cs="Times New Roman"/>
                <w:szCs w:val="20"/>
              </w:rPr>
              <w:t>ATIVO OU PASSIVO</w:t>
            </w:r>
          </w:p>
        </w:tc>
      </w:tr>
      <w:tr w:rsidR="00365AA9" w:rsidRPr="003A316A" w14:paraId="3005201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E9B3CB0" w14:textId="77777777" w:rsidR="00365AA9" w:rsidRPr="003A316A" w:rsidRDefault="00E36FD5">
            <w:pPr>
              <w:jc w:val="center"/>
              <w:rPr>
                <w:rFonts w:cs="Times New Roman"/>
                <w:szCs w:val="20"/>
              </w:rPr>
            </w:pPr>
            <w:r w:rsidRPr="003A316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73F8DA" w14:textId="77777777" w:rsidR="00365AA9" w:rsidRPr="003A316A" w:rsidRDefault="00E36FD5">
            <w:pPr>
              <w:rPr>
                <w:rFonts w:cs="Times New Roman"/>
                <w:szCs w:val="20"/>
              </w:rPr>
            </w:pPr>
            <w:r w:rsidRPr="003A316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01E9B4F" w14:textId="77777777" w:rsidR="00365AA9" w:rsidRPr="003A316A" w:rsidRDefault="00E36FD5">
            <w:pPr>
              <w:rPr>
                <w:rFonts w:cs="Times New Roman"/>
                <w:szCs w:val="20"/>
              </w:rPr>
            </w:pPr>
            <w:r w:rsidRPr="003A316A">
              <w:rPr>
                <w:rFonts w:cs="Times New Roman"/>
                <w:szCs w:val="20"/>
              </w:rPr>
              <w:t>Arts. 66 e 67, da Lei n</w:t>
            </w:r>
            <w:r w:rsidRPr="003A316A">
              <w:rPr>
                <w:rFonts w:cs="Times New Roman"/>
                <w:szCs w:val="20"/>
                <w:u w:val="single"/>
                <w:vertAlign w:val="superscript"/>
              </w:rPr>
              <w:t>o</w:t>
            </w:r>
            <w:r w:rsidRPr="003A316A">
              <w:rPr>
                <w:rFonts w:cs="Times New Roman"/>
                <w:szCs w:val="20"/>
              </w:rPr>
              <w:t xml:space="preserve"> 12.973/14</w:t>
            </w:r>
          </w:p>
          <w:p w14:paraId="113916EB"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30FA74" w14:textId="77777777" w:rsidR="00365AA9" w:rsidRPr="003A316A" w:rsidRDefault="00E36FD5">
            <w:pPr>
              <w:rPr>
                <w:rFonts w:cs="Times New Roman"/>
                <w:szCs w:val="20"/>
              </w:rPr>
            </w:pPr>
            <w:r w:rsidRPr="003A316A">
              <w:rPr>
                <w:rFonts w:cs="Times New Roman"/>
                <w:szCs w:val="20"/>
              </w:rPr>
              <w:t>DEPRECIAÇÃO ACUMULADA</w:t>
            </w:r>
          </w:p>
        </w:tc>
      </w:tr>
      <w:tr w:rsidR="00365AA9" w:rsidRPr="003A316A" w14:paraId="18B1FB2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ADC88F" w14:textId="77777777" w:rsidR="00365AA9" w:rsidRPr="003A316A" w:rsidRDefault="00E36FD5">
            <w:pPr>
              <w:jc w:val="center"/>
              <w:rPr>
                <w:rFonts w:cs="Times New Roman"/>
                <w:szCs w:val="20"/>
              </w:rPr>
            </w:pPr>
            <w:r w:rsidRPr="003A316A">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F3EF7D" w14:textId="77777777" w:rsidR="00365AA9" w:rsidRPr="003A316A" w:rsidRDefault="00E36FD5">
            <w:pPr>
              <w:rPr>
                <w:rFonts w:cs="Times New Roman"/>
                <w:szCs w:val="20"/>
              </w:rPr>
            </w:pPr>
            <w:r w:rsidRPr="003A316A">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376A93" w14:textId="77777777" w:rsidR="00365AA9" w:rsidRPr="003A316A" w:rsidRDefault="00E36FD5">
            <w:pPr>
              <w:rPr>
                <w:rFonts w:cs="Times New Roman"/>
                <w:szCs w:val="20"/>
              </w:rPr>
            </w:pPr>
            <w:r w:rsidRPr="003A316A">
              <w:rPr>
                <w:rFonts w:cs="Times New Roman"/>
                <w:szCs w:val="20"/>
              </w:rPr>
              <w:t>Arts. 66 e 67, da Lei n</w:t>
            </w:r>
            <w:r w:rsidRPr="003A316A">
              <w:rPr>
                <w:rFonts w:cs="Times New Roman"/>
                <w:szCs w:val="20"/>
                <w:u w:val="single"/>
                <w:vertAlign w:val="superscript"/>
              </w:rPr>
              <w:t>o</w:t>
            </w:r>
            <w:r w:rsidRPr="003A316A">
              <w:rPr>
                <w:rFonts w:cs="Times New Roman"/>
                <w:szCs w:val="20"/>
              </w:rPr>
              <w:t xml:space="preserve"> 12.973/14</w:t>
            </w:r>
          </w:p>
          <w:p w14:paraId="66004CE9"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379BC" w14:textId="77777777" w:rsidR="00365AA9" w:rsidRPr="003A316A" w:rsidRDefault="00E36FD5">
            <w:pPr>
              <w:rPr>
                <w:rFonts w:cs="Times New Roman"/>
                <w:szCs w:val="20"/>
              </w:rPr>
            </w:pPr>
            <w:r w:rsidRPr="003A316A">
              <w:rPr>
                <w:rFonts w:cs="Times New Roman"/>
                <w:szCs w:val="20"/>
              </w:rPr>
              <w:t>AMORTIZAÇÃO ACUMULADA</w:t>
            </w:r>
          </w:p>
        </w:tc>
      </w:tr>
      <w:tr w:rsidR="00365AA9" w:rsidRPr="003A316A" w14:paraId="11BC4ED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EFC3F62" w14:textId="77777777" w:rsidR="00365AA9" w:rsidRPr="003A316A" w:rsidRDefault="00E36FD5">
            <w:pPr>
              <w:jc w:val="center"/>
              <w:rPr>
                <w:rFonts w:cs="Times New Roman"/>
                <w:szCs w:val="20"/>
              </w:rPr>
            </w:pPr>
            <w:r w:rsidRPr="003A316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18925B" w14:textId="77777777" w:rsidR="00365AA9" w:rsidRPr="003A316A" w:rsidRDefault="00E36FD5">
            <w:pPr>
              <w:rPr>
                <w:rFonts w:cs="Times New Roman"/>
                <w:szCs w:val="20"/>
              </w:rPr>
            </w:pPr>
            <w:r w:rsidRPr="003A316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B37B5B" w14:textId="77777777" w:rsidR="00365AA9" w:rsidRPr="003A316A" w:rsidRDefault="00E36FD5">
            <w:pPr>
              <w:rPr>
                <w:rFonts w:cs="Times New Roman"/>
                <w:szCs w:val="20"/>
              </w:rPr>
            </w:pPr>
            <w:r w:rsidRPr="003A316A">
              <w:rPr>
                <w:rFonts w:cs="Times New Roman"/>
                <w:szCs w:val="20"/>
              </w:rPr>
              <w:t>Arts. 66 e 67, da Lei n</w:t>
            </w:r>
            <w:r w:rsidRPr="003A316A">
              <w:rPr>
                <w:rFonts w:cs="Times New Roman"/>
                <w:szCs w:val="20"/>
                <w:u w:val="single"/>
                <w:vertAlign w:val="superscript"/>
              </w:rPr>
              <w:t>o</w:t>
            </w:r>
            <w:r w:rsidRPr="003A316A">
              <w:rPr>
                <w:rFonts w:cs="Times New Roman"/>
                <w:szCs w:val="20"/>
              </w:rPr>
              <w:t xml:space="preserve"> 12.973/14</w:t>
            </w:r>
          </w:p>
          <w:p w14:paraId="23904B25" w14:textId="77777777" w:rsidR="00365AA9" w:rsidRPr="003A316A" w:rsidRDefault="00E36FD5">
            <w:pPr>
              <w:rPr>
                <w:rFonts w:cs="Times New Roman"/>
                <w:szCs w:val="20"/>
              </w:rPr>
            </w:pPr>
            <w:r w:rsidRPr="003A316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9F924C" w14:textId="77777777" w:rsidR="00365AA9" w:rsidRPr="003A316A" w:rsidRDefault="00E36FD5">
            <w:pPr>
              <w:rPr>
                <w:rFonts w:cs="Times New Roman"/>
                <w:szCs w:val="20"/>
              </w:rPr>
            </w:pPr>
            <w:r w:rsidRPr="003A316A">
              <w:rPr>
                <w:rFonts w:cs="Times New Roman"/>
                <w:szCs w:val="20"/>
              </w:rPr>
              <w:t>EXAUSTÃO ACUMULADA</w:t>
            </w:r>
          </w:p>
        </w:tc>
      </w:tr>
    </w:tbl>
    <w:p w14:paraId="002A6BCD" w14:textId="77777777" w:rsidR="00365AA9" w:rsidRPr="003A316A" w:rsidRDefault="00365AA9">
      <w:pPr>
        <w:rPr>
          <w:rFonts w:cs="Times New Roman"/>
          <w:szCs w:val="20"/>
        </w:rPr>
      </w:pPr>
    </w:p>
    <w:p w14:paraId="76764015" w14:textId="77777777" w:rsidR="00365AA9" w:rsidRPr="003A316A" w:rsidRDefault="00E36FD5">
      <w:pPr>
        <w:rPr>
          <w:rFonts w:cs="Times New Roman"/>
          <w:b/>
          <w:bCs/>
          <w:szCs w:val="20"/>
        </w:rPr>
      </w:pPr>
      <w:r w:rsidRPr="003A316A">
        <w:rPr>
          <w:rFonts w:cs="Times New Roman"/>
          <w:b/>
          <w:bCs/>
          <w:szCs w:val="20"/>
        </w:rPr>
        <w:t>III – Regras de Validação do Registro:</w:t>
      </w:r>
    </w:p>
    <w:p w14:paraId="318550B4" w14:textId="77777777" w:rsidR="00365AA9" w:rsidRPr="003A316A" w:rsidRDefault="00365AA9">
      <w:pPr>
        <w:pStyle w:val="Corpodetexto"/>
        <w:rPr>
          <w:rFonts w:ascii="Times New Roman" w:hAnsi="Times New Roman"/>
          <w:b/>
          <w:bCs/>
          <w:sz w:val="20"/>
          <w:szCs w:val="20"/>
        </w:rPr>
      </w:pPr>
    </w:p>
    <w:p w14:paraId="6275E0FB" w14:textId="77777777" w:rsidR="00365AA9" w:rsidRPr="003A316A" w:rsidRDefault="00E36FD5">
      <w:pPr>
        <w:pStyle w:val="PSDS-CorpodeTexto0"/>
        <w:ind w:left="708"/>
        <w:rPr>
          <w:rFonts w:ascii="Times New Roman" w:hAnsi="Times New Roman"/>
        </w:rPr>
      </w:pPr>
      <w:r w:rsidRPr="003A316A">
        <w:rPr>
          <w:rFonts w:ascii="Times New Roman" w:hAnsi="Times New Roman"/>
          <w:b/>
          <w:bCs/>
        </w:rPr>
        <w:t xml:space="preserve">REGRA_REGISTRO_PARA_CONTA_ANALITICA: </w:t>
      </w:r>
      <w:r w:rsidRPr="003A316A">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14:paraId="5F44E3FC" w14:textId="77777777" w:rsidR="00365AA9" w:rsidRPr="003A316A" w:rsidRDefault="00365AA9">
      <w:pPr>
        <w:pStyle w:val="PSDS-CorpodeTexto0"/>
        <w:rPr>
          <w:rFonts w:ascii="Times New Roman" w:hAnsi="Times New Roman"/>
          <w:bCs/>
        </w:rPr>
      </w:pPr>
    </w:p>
    <w:p w14:paraId="70EB1C7A"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bCs/>
        </w:rPr>
        <w:t xml:space="preserve">REGRA_COD_CTA_DUPLICIDADE: </w:t>
      </w:r>
      <w:r w:rsidRPr="003A316A">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14:paraId="06B05DAC" w14:textId="77777777" w:rsidR="00365AA9" w:rsidRPr="003A316A" w:rsidRDefault="00365AA9">
      <w:pPr>
        <w:pStyle w:val="PSDS-CorpodeTexto0"/>
        <w:jc w:val="both"/>
        <w:rPr>
          <w:rFonts w:ascii="Times New Roman" w:hAnsi="Times New Roman"/>
          <w:bCs/>
        </w:rPr>
      </w:pPr>
    </w:p>
    <w:p w14:paraId="370651F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bCs/>
          <w:sz w:val="20"/>
          <w:szCs w:val="20"/>
        </w:rPr>
        <w:t xml:space="preserve">REGRA_SUB_CONTA_PAI: </w:t>
      </w:r>
      <w:r w:rsidRPr="003A316A">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14:paraId="08828F2D" w14:textId="77777777" w:rsidR="00365AA9" w:rsidRPr="003A316A" w:rsidRDefault="00365AA9">
      <w:pPr>
        <w:pStyle w:val="Corpodetexto"/>
        <w:rPr>
          <w:rFonts w:ascii="Times New Roman" w:hAnsi="Times New Roman"/>
          <w:b/>
          <w:bCs/>
          <w:sz w:val="20"/>
          <w:szCs w:val="20"/>
        </w:rPr>
      </w:pPr>
    </w:p>
    <w:p w14:paraId="13BB7828" w14:textId="77777777" w:rsidR="00365AA9" w:rsidRPr="003A316A" w:rsidRDefault="00E36FD5">
      <w:pPr>
        <w:pStyle w:val="PSDS-CorpodeTexto0"/>
        <w:jc w:val="both"/>
        <w:rPr>
          <w:rFonts w:ascii="Times New Roman" w:hAnsi="Times New Roman"/>
          <w:b/>
        </w:rPr>
      </w:pPr>
      <w:r w:rsidRPr="003A316A">
        <w:rPr>
          <w:rFonts w:ascii="Times New Roman" w:hAnsi="Times New Roman"/>
          <w:b/>
        </w:rPr>
        <w:t>IV – Regras de Validação de Campos:</w:t>
      </w:r>
    </w:p>
    <w:p w14:paraId="19FD62F6" w14:textId="77777777" w:rsidR="00365AA9" w:rsidRPr="003A316A" w:rsidRDefault="00365AA9">
      <w:pPr>
        <w:pStyle w:val="PSDS-CorpodeTexto0"/>
        <w:jc w:val="both"/>
        <w:rPr>
          <w:rFonts w:ascii="Times New Roman" w:hAnsi="Times New Roman"/>
          <w:b/>
        </w:rPr>
      </w:pPr>
    </w:p>
    <w:p w14:paraId="28CA3556"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REGRA_COD_IDT_UNICO_POR_CONTA: </w:t>
      </w:r>
      <w:r w:rsidRPr="003A316A">
        <w:rPr>
          <w:rFonts w:ascii="Times New Roman" w:hAnsi="Times New Roman"/>
        </w:rPr>
        <w:t>Verifica se todos os I053 filhos de uma conta do plano de contas (I050.COD_CTA)</w:t>
      </w:r>
      <w:r w:rsidRPr="003A316A">
        <w:rPr>
          <w:rFonts w:ascii="Times New Roman" w:hAnsi="Times New Roman"/>
          <w:bCs/>
        </w:rPr>
        <w:t xml:space="preserve"> (campo código da conta analítica/grupo de contas – “COD_CTA” – campo 06 do registro I050)</w:t>
      </w:r>
      <w:r w:rsidRPr="003A316A">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w:t>
      </w:r>
      <w:r w:rsidR="00C0738B" w:rsidRPr="003A316A">
        <w:rPr>
          <w:rFonts w:ascii="Times New Roman" w:hAnsi="Times New Roman"/>
        </w:rPr>
        <w:t>PGE</w:t>
      </w:r>
      <w:r w:rsidRPr="003A316A">
        <w:rPr>
          <w:rFonts w:ascii="Times New Roman" w:hAnsi="Times New Roman"/>
        </w:rPr>
        <w:t xml:space="preserve"> do Sped Contábil gera um erro.</w:t>
      </w:r>
    </w:p>
    <w:p w14:paraId="706CE008" w14:textId="77777777" w:rsidR="00365AA9" w:rsidRPr="003A316A" w:rsidRDefault="00365AA9">
      <w:pPr>
        <w:pStyle w:val="PSDS-CorpodeTexto0"/>
        <w:jc w:val="both"/>
        <w:rPr>
          <w:rFonts w:ascii="Times New Roman" w:hAnsi="Times New Roman"/>
        </w:rPr>
      </w:pPr>
    </w:p>
    <w:p w14:paraId="1BDB912A"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REGRA_SUBCONTA_NO_PLANO_CONTAS: </w:t>
      </w:r>
      <w:r w:rsidRPr="003A316A">
        <w:rPr>
          <w:rFonts w:ascii="Times New Roman" w:hAnsi="Times New Roman"/>
        </w:rPr>
        <w:t>Verif</w:t>
      </w:r>
      <w:r w:rsidR="004465D9" w:rsidRPr="003A316A">
        <w:rPr>
          <w:rFonts w:ascii="Times New Roman" w:hAnsi="Times New Roman"/>
        </w:rPr>
        <w:t xml:space="preserve">ica se a subconta informada no </w:t>
      </w:r>
      <w:r w:rsidRPr="003A316A">
        <w:rPr>
          <w:rFonts w:ascii="Times New Roman" w:hAnsi="Times New Roman"/>
        </w:rPr>
        <w:t xml:space="preserve">campo código da subconta correlata – “COD_CNT_CORR” (Campo 03) existe no plano de contas (I050.COD_CTA). Se a regra não for cumprida, o </w:t>
      </w:r>
      <w:r w:rsidR="00C0738B" w:rsidRPr="003A316A">
        <w:rPr>
          <w:rFonts w:ascii="Times New Roman" w:hAnsi="Times New Roman"/>
        </w:rPr>
        <w:t>PGE</w:t>
      </w:r>
      <w:r w:rsidRPr="003A316A">
        <w:rPr>
          <w:rFonts w:ascii="Times New Roman" w:hAnsi="Times New Roman"/>
        </w:rPr>
        <w:t xml:space="preserve"> do Sped Contábil gera um erro.</w:t>
      </w:r>
    </w:p>
    <w:p w14:paraId="515CAE48" w14:textId="77777777" w:rsidR="00365AA9" w:rsidRPr="003A316A" w:rsidRDefault="00365AA9">
      <w:pPr>
        <w:pStyle w:val="PSDS-CorpodeTexto0"/>
        <w:ind w:left="708"/>
        <w:jc w:val="both"/>
        <w:rPr>
          <w:rFonts w:ascii="Times New Roman" w:hAnsi="Times New Roman"/>
          <w:b/>
        </w:rPr>
      </w:pPr>
    </w:p>
    <w:p w14:paraId="6B96D892"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REGRA_NAT_090_UNICA_POR_CONTA: </w:t>
      </w:r>
      <w:r w:rsidRPr="003A316A">
        <w:rPr>
          <w:rFonts w:ascii="Times New Roman" w:hAnsi="Times New Roman"/>
        </w:rPr>
        <w:t>Verifica se existe, no máximo, duas subcontas de nat</w:t>
      </w:r>
      <w:r w:rsidR="001659D1" w:rsidRPr="003A316A">
        <w:rPr>
          <w:rFonts w:ascii="Times New Roman" w:hAnsi="Times New Roman"/>
        </w:rPr>
        <w:t>ureza 90 ou 91 ou 92 ou 93</w:t>
      </w:r>
      <w:r w:rsidRPr="003A316A">
        <w:rPr>
          <w:rFonts w:ascii="Times New Roman" w:hAnsi="Times New Roman"/>
        </w:rPr>
        <w:t xml:space="preserve"> (I053.NAT_SUB_CNT) para cada conta </w:t>
      </w:r>
      <w:r w:rsidRPr="003A316A">
        <w:rPr>
          <w:rFonts w:ascii="Times New Roman" w:hAnsi="Times New Roman"/>
          <w:bCs/>
        </w:rPr>
        <w:t>(campo código da conta analítica/grupo de contas – “COD_CTA” – campo 06 do registro I050)</w:t>
      </w:r>
      <w:r w:rsidRPr="003A316A">
        <w:rPr>
          <w:rFonts w:ascii="Times New Roman" w:hAnsi="Times New Roman"/>
        </w:rPr>
        <w:t xml:space="preserve">. Se a regra não for cumprida, o </w:t>
      </w:r>
      <w:r w:rsidR="00C0738B" w:rsidRPr="003A316A">
        <w:rPr>
          <w:rFonts w:ascii="Times New Roman" w:hAnsi="Times New Roman"/>
        </w:rPr>
        <w:t>PGE</w:t>
      </w:r>
      <w:r w:rsidRPr="003A316A">
        <w:rPr>
          <w:rFonts w:ascii="Times New Roman" w:hAnsi="Times New Roman"/>
        </w:rPr>
        <w:t xml:space="preserve"> do Sped Contábil gera um erro.</w:t>
      </w:r>
    </w:p>
    <w:p w14:paraId="14FF3FC5" w14:textId="77777777" w:rsidR="00365AA9" w:rsidRPr="003A316A" w:rsidRDefault="00365AA9">
      <w:pPr>
        <w:pStyle w:val="PSDS-CorpodeTexto0"/>
        <w:ind w:left="708"/>
        <w:jc w:val="both"/>
        <w:rPr>
          <w:rFonts w:ascii="Times New Roman" w:hAnsi="Times New Roman"/>
          <w:b/>
        </w:rPr>
      </w:pPr>
    </w:p>
    <w:p w14:paraId="1F3E1D3E" w14:textId="77777777" w:rsidR="00365AA9" w:rsidRPr="003A316A" w:rsidRDefault="00E36FD5">
      <w:pPr>
        <w:pStyle w:val="Corpodetexto"/>
        <w:rPr>
          <w:rFonts w:ascii="Times New Roman" w:hAnsi="Times New Roman"/>
          <w:sz w:val="20"/>
          <w:szCs w:val="20"/>
        </w:rPr>
      </w:pPr>
      <w:r w:rsidRPr="003A316A">
        <w:rPr>
          <w:rFonts w:ascii="Times New Roman" w:hAnsi="Times New Roman"/>
          <w:b/>
          <w:color w:val="00000A"/>
          <w:sz w:val="20"/>
          <w:szCs w:val="20"/>
        </w:rPr>
        <w:t>V – Exemplo de Preenchimento:</w:t>
      </w:r>
      <w:r w:rsidRPr="003A316A">
        <w:rPr>
          <w:rFonts w:ascii="Times New Roman" w:hAnsi="Times New Roman"/>
          <w:color w:val="00000A"/>
          <w:sz w:val="20"/>
          <w:szCs w:val="20"/>
        </w:rPr>
        <w:t xml:space="preserve"> </w:t>
      </w:r>
    </w:p>
    <w:p w14:paraId="2CF4A19A" w14:textId="77777777" w:rsidR="00365AA9" w:rsidRPr="003A316A" w:rsidRDefault="00365AA9">
      <w:pPr>
        <w:pStyle w:val="Corpodetexto"/>
        <w:rPr>
          <w:rFonts w:ascii="Times New Roman" w:hAnsi="Times New Roman"/>
          <w:color w:val="00000A"/>
          <w:sz w:val="20"/>
          <w:szCs w:val="20"/>
        </w:rPr>
      </w:pPr>
    </w:p>
    <w:p w14:paraId="3FE84EC3"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|I053|FT1234|1.05.01.10|02|</w:t>
      </w:r>
    </w:p>
    <w:p w14:paraId="4E22630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color w:val="00000A"/>
          <w:sz w:val="20"/>
          <w:szCs w:val="20"/>
        </w:rPr>
        <w:t xml:space="preserve">Campo 01 – </w:t>
      </w:r>
      <w:r w:rsidRPr="003A316A">
        <w:rPr>
          <w:rFonts w:ascii="Times New Roman" w:hAnsi="Times New Roman"/>
          <w:color w:val="00000A"/>
          <w:sz w:val="20"/>
          <w:szCs w:val="20"/>
        </w:rPr>
        <w:t>Identificação do tipo do registro: I053.</w:t>
      </w:r>
    </w:p>
    <w:p w14:paraId="183F169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color w:val="00000A"/>
          <w:sz w:val="20"/>
          <w:szCs w:val="20"/>
        </w:rPr>
        <w:t xml:space="preserve">Campo 02 – </w:t>
      </w:r>
      <w:r w:rsidRPr="003A316A">
        <w:rPr>
          <w:rFonts w:ascii="Times New Roman" w:hAnsi="Times New Roman"/>
          <w:color w:val="00000A"/>
          <w:sz w:val="20"/>
          <w:szCs w:val="20"/>
        </w:rPr>
        <w:t>Código de identificação do grupo conta-subconta(s): FT1234.</w:t>
      </w:r>
    </w:p>
    <w:p w14:paraId="47522DB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color w:val="00000A"/>
          <w:sz w:val="20"/>
          <w:szCs w:val="20"/>
        </w:rPr>
        <w:t xml:space="preserve">Campo 03 – </w:t>
      </w:r>
      <w:r w:rsidRPr="003A316A">
        <w:rPr>
          <w:rFonts w:ascii="Times New Roman" w:hAnsi="Times New Roman"/>
          <w:color w:val="00000A"/>
          <w:sz w:val="20"/>
          <w:szCs w:val="20"/>
        </w:rPr>
        <w:t>Código da subconta correlata (1.05.01.10).</w:t>
      </w:r>
    </w:p>
    <w:p w14:paraId="36AFB7C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Campo 04 – </w:t>
      </w:r>
      <w:r w:rsidRPr="003A316A">
        <w:rPr>
          <w:rFonts w:ascii="Times New Roman" w:hAnsi="Times New Roman"/>
          <w:color w:val="00000A"/>
          <w:sz w:val="20"/>
          <w:szCs w:val="20"/>
        </w:rPr>
        <w:t>Natureza da subconta correlata (02 = SUBCONTA TBU - CONTROLADA DIRETA NO EXTERIOR).</w:t>
      </w:r>
    </w:p>
    <w:p w14:paraId="0E2AAE15" w14:textId="77777777" w:rsidR="00365AA9" w:rsidRPr="003A316A" w:rsidRDefault="00365AA9">
      <w:pPr>
        <w:pStyle w:val="Corpodetexto"/>
        <w:ind w:firstLine="708"/>
        <w:rPr>
          <w:rFonts w:ascii="Times New Roman" w:hAnsi="Times New Roman"/>
          <w:color w:val="00000A"/>
          <w:sz w:val="20"/>
          <w:szCs w:val="20"/>
        </w:rPr>
      </w:pPr>
    </w:p>
    <w:p w14:paraId="16650C1C" w14:textId="77777777" w:rsidR="00365AA9" w:rsidRPr="003A316A" w:rsidRDefault="00365AA9">
      <w:pPr>
        <w:pStyle w:val="Cabealho"/>
        <w:widowControl w:val="0"/>
        <w:rPr>
          <w:rFonts w:cs="Times New Roman"/>
          <w:szCs w:val="20"/>
        </w:rPr>
      </w:pPr>
    </w:p>
    <w:p w14:paraId="3D8E55A7" w14:textId="77777777" w:rsidR="00365AA9" w:rsidRPr="003A316A" w:rsidRDefault="00365AA9">
      <w:pPr>
        <w:pStyle w:val="PSDS-CorpodeTexto0"/>
        <w:jc w:val="both"/>
        <w:rPr>
          <w:rFonts w:ascii="Times New Roman" w:hAnsi="Times New Roman"/>
        </w:rPr>
      </w:pPr>
    </w:p>
    <w:p w14:paraId="1878CC73"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D481704" w14:textId="77777777" w:rsidR="00365AA9" w:rsidRPr="003A316A" w:rsidRDefault="00E36FD5">
      <w:pPr>
        <w:pStyle w:val="Ttulo4"/>
        <w:rPr>
          <w:szCs w:val="20"/>
        </w:rPr>
      </w:pPr>
      <w:bookmarkStart w:id="78" w:name="_Toc520971725"/>
      <w:r w:rsidRPr="003A316A">
        <w:rPr>
          <w:szCs w:val="20"/>
        </w:rPr>
        <w:lastRenderedPageBreak/>
        <w:t>Registro I075: Tabela de Histórico Padronizado</w:t>
      </w:r>
      <w:bookmarkEnd w:id="78"/>
    </w:p>
    <w:p w14:paraId="01A7D9FC" w14:textId="77777777" w:rsidR="00365AA9" w:rsidRPr="003A316A" w:rsidRDefault="00365AA9">
      <w:pPr>
        <w:spacing w:line="240" w:lineRule="auto"/>
        <w:rPr>
          <w:rFonts w:cs="Times New Roman"/>
          <w:szCs w:val="20"/>
          <w:lang w:eastAsia="pt-BR"/>
        </w:rPr>
      </w:pPr>
    </w:p>
    <w:p w14:paraId="1F6250D2" w14:textId="77777777" w:rsidR="00365AA9" w:rsidRPr="003A316A" w:rsidRDefault="00E36FD5">
      <w:pPr>
        <w:spacing w:line="240" w:lineRule="auto"/>
        <w:jc w:val="both"/>
        <w:rPr>
          <w:rFonts w:cs="Times New Roman"/>
          <w:szCs w:val="20"/>
          <w:lang w:eastAsia="pt-BR"/>
        </w:rPr>
      </w:pPr>
      <w:r w:rsidRPr="003A316A">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14:paraId="19C34B94" w14:textId="77777777" w:rsidR="00365AA9" w:rsidRPr="003A316A"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3A316A" w14:paraId="043CB0D9"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373016" w14:textId="77777777" w:rsidR="00365AA9" w:rsidRPr="003A316A" w:rsidRDefault="00E36FD5">
            <w:pPr>
              <w:pStyle w:val="psds-corpodetexto"/>
              <w:spacing w:before="0" w:after="0"/>
              <w:rPr>
                <w:b/>
                <w:bCs/>
                <w:sz w:val="20"/>
                <w:szCs w:val="20"/>
              </w:rPr>
            </w:pPr>
            <w:r w:rsidRPr="003A316A">
              <w:rPr>
                <w:b/>
                <w:bCs/>
                <w:sz w:val="20"/>
                <w:szCs w:val="20"/>
              </w:rPr>
              <w:t>REGISTRO I075: TABELA DE HISTÓRICO PADRONIZADO</w:t>
            </w:r>
          </w:p>
        </w:tc>
      </w:tr>
      <w:tr w:rsidR="00365AA9" w:rsidRPr="003A316A" w14:paraId="2118FFA2"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591F78"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2A92BAA7" w14:textId="77777777">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13B6CD"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8C538"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1DC295BD"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0F732E"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[COD_HIST]</w:t>
            </w:r>
          </w:p>
        </w:tc>
      </w:tr>
    </w:tbl>
    <w:p w14:paraId="4CF727F6" w14:textId="77777777" w:rsidR="00365AA9" w:rsidRPr="003A316A" w:rsidRDefault="00E36FD5">
      <w:pPr>
        <w:spacing w:line="240" w:lineRule="auto"/>
        <w:rPr>
          <w:rFonts w:cs="Times New Roman"/>
          <w:szCs w:val="20"/>
        </w:rPr>
      </w:pPr>
      <w:r w:rsidRPr="003A316A">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3A316A" w14:paraId="140539BE"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4D9F7"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EAAB26"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B4C98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A39854"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17C48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DB4C2F"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065216"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87D383"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CA17F0"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4C20F2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84E2B3"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9BB1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BB8A1"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36A65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985E1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EE7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3F0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659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B42E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B9BDDF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CC1B57"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1C03B" w14:textId="77777777" w:rsidR="00365AA9" w:rsidRPr="003A316A" w:rsidRDefault="00E36FD5">
            <w:pPr>
              <w:shd w:val="clear" w:color="auto" w:fill="FFFFFF"/>
              <w:spacing w:line="240" w:lineRule="auto"/>
              <w:rPr>
                <w:rFonts w:cs="Times New Roman"/>
                <w:szCs w:val="20"/>
              </w:rPr>
            </w:pPr>
            <w:r w:rsidRPr="003A316A">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78794A"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1EE4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E6D3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0878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7C613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AA820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A1FF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[REGRA_REGISTRO_</w:t>
            </w:r>
          </w:p>
          <w:p w14:paraId="00B99BD5" w14:textId="77777777" w:rsidR="00365AA9" w:rsidRPr="003A316A" w:rsidRDefault="00E36FD5">
            <w:pPr>
              <w:shd w:val="clear" w:color="auto" w:fill="FFFFFF"/>
              <w:spacing w:line="240" w:lineRule="auto"/>
              <w:rPr>
                <w:rFonts w:cs="Times New Roman"/>
                <w:szCs w:val="20"/>
              </w:rPr>
            </w:pPr>
            <w:r w:rsidRPr="003A316A">
              <w:rPr>
                <w:rFonts w:cs="Times New Roman"/>
                <w:szCs w:val="20"/>
              </w:rPr>
              <w:t>DUPLICADO]</w:t>
            </w:r>
          </w:p>
        </w:tc>
      </w:tr>
      <w:tr w:rsidR="00365AA9" w:rsidRPr="003A316A" w14:paraId="7AC34239"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9F57A6"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F2578A"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1539F9"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DF4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D3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A8A0B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A514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C6DC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D31F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2FD06EF5" w14:textId="77777777" w:rsidR="00365AA9" w:rsidRPr="003A316A" w:rsidRDefault="00E36FD5">
      <w:pPr>
        <w:spacing w:line="240" w:lineRule="auto"/>
        <w:rPr>
          <w:rFonts w:cs="Times New Roman"/>
          <w:color w:val="000000"/>
          <w:szCs w:val="20"/>
        </w:rPr>
      </w:pPr>
      <w:r w:rsidRPr="003A316A">
        <w:rPr>
          <w:rFonts w:cs="Times New Roman"/>
          <w:color w:val="000000"/>
          <w:szCs w:val="20"/>
        </w:rPr>
        <w:t> </w:t>
      </w:r>
    </w:p>
    <w:p w14:paraId="6A3D765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2F27A97" w14:textId="77777777" w:rsidR="00365AA9" w:rsidRPr="003A316A" w:rsidRDefault="00365AA9">
      <w:pPr>
        <w:pStyle w:val="Corpodetexto"/>
        <w:ind w:firstLine="708"/>
        <w:rPr>
          <w:rFonts w:ascii="Times New Roman" w:hAnsi="Times New Roman"/>
          <w:sz w:val="20"/>
          <w:szCs w:val="20"/>
        </w:rPr>
      </w:pPr>
    </w:p>
    <w:p w14:paraId="3B55E48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692CB13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729737D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E46EB8F" w14:textId="77777777" w:rsidR="00365AA9" w:rsidRPr="003A316A" w:rsidRDefault="00365AA9">
      <w:pPr>
        <w:pStyle w:val="Corpodetexto"/>
        <w:ind w:firstLine="708"/>
        <w:rPr>
          <w:rFonts w:ascii="Times New Roman" w:hAnsi="Times New Roman"/>
          <w:sz w:val="20"/>
          <w:szCs w:val="20"/>
        </w:rPr>
      </w:pPr>
    </w:p>
    <w:p w14:paraId="71C7918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02 (COD_HIST) – Código do Histórico Padronizado:</w:t>
      </w:r>
      <w:r w:rsidRPr="003A316A">
        <w:rPr>
          <w:rFonts w:ascii="Times New Roman" w:hAnsi="Times New Roman"/>
          <w:sz w:val="20"/>
          <w:szCs w:val="20"/>
        </w:rPr>
        <w:t xml:space="preserve"> deve ser único para todo o período a que se refere a escrituração.</w:t>
      </w:r>
    </w:p>
    <w:p w14:paraId="102609C9" w14:textId="77777777" w:rsidR="00365AA9" w:rsidRPr="003A316A" w:rsidRDefault="00365AA9">
      <w:pPr>
        <w:pStyle w:val="Corpodetexto"/>
        <w:ind w:left="708"/>
        <w:rPr>
          <w:rFonts w:ascii="Times New Roman" w:hAnsi="Times New Roman"/>
          <w:b/>
          <w:sz w:val="20"/>
          <w:szCs w:val="20"/>
        </w:rPr>
      </w:pPr>
    </w:p>
    <w:p w14:paraId="1E522AA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13C13B3" w14:textId="77777777" w:rsidR="00365AA9" w:rsidRPr="003A316A" w:rsidRDefault="00365AA9">
      <w:pPr>
        <w:pStyle w:val="Corpodetexto"/>
        <w:rPr>
          <w:rFonts w:ascii="Times New Roman" w:hAnsi="Times New Roman"/>
          <w:sz w:val="20"/>
          <w:szCs w:val="20"/>
        </w:rPr>
      </w:pPr>
    </w:p>
    <w:p w14:paraId="08CCA69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2E201CFD" w14:textId="77777777" w:rsidR="00365AA9" w:rsidRPr="003A316A" w:rsidRDefault="00365AA9">
      <w:pPr>
        <w:pStyle w:val="Corpodetexto"/>
        <w:rPr>
          <w:rFonts w:ascii="Times New Roman" w:hAnsi="Times New Roman"/>
          <w:b/>
          <w:sz w:val="20"/>
          <w:szCs w:val="20"/>
        </w:rPr>
      </w:pPr>
    </w:p>
    <w:p w14:paraId="2104F4D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5631E1A0" w14:textId="77777777" w:rsidR="00365AA9" w:rsidRPr="003A316A" w:rsidRDefault="00365AA9">
      <w:pPr>
        <w:pStyle w:val="Corpodetexto"/>
        <w:rPr>
          <w:rFonts w:ascii="Times New Roman" w:hAnsi="Times New Roman"/>
          <w:b/>
          <w:sz w:val="20"/>
          <w:szCs w:val="20"/>
        </w:rPr>
      </w:pPr>
    </w:p>
    <w:p w14:paraId="52A9AB30" w14:textId="77777777" w:rsidR="00365AA9" w:rsidRPr="003A316A" w:rsidRDefault="00420094">
      <w:pPr>
        <w:pStyle w:val="Corpodetexto"/>
        <w:ind w:left="708"/>
        <w:rPr>
          <w:rFonts w:ascii="Times New Roman" w:hAnsi="Times New Roman"/>
          <w:color w:val="auto"/>
          <w:sz w:val="20"/>
          <w:szCs w:val="20"/>
        </w:rPr>
      </w:pPr>
      <w:hyperlink w:anchor="REGRA_REGISTRO_DUPLICADO" w:history="1">
        <w:r w:rsidR="00E36FD5" w:rsidRPr="003A316A">
          <w:rPr>
            <w:rStyle w:val="InternetLink"/>
            <w:b/>
            <w:color w:val="auto"/>
            <w:sz w:val="20"/>
            <w:szCs w:val="20"/>
          </w:rPr>
          <w:t>REGRA_REGISTRO_DUPLICADO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o campo chave código do histórico padronizado – “COD_HIST” (Campo 02).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2193823" w14:textId="77777777" w:rsidR="00365AA9" w:rsidRPr="003A316A" w:rsidRDefault="00365AA9">
      <w:pPr>
        <w:pStyle w:val="Corpodetexto"/>
        <w:rPr>
          <w:rFonts w:ascii="Times New Roman" w:hAnsi="Times New Roman"/>
          <w:b/>
          <w:color w:val="auto"/>
          <w:sz w:val="20"/>
          <w:szCs w:val="20"/>
        </w:rPr>
      </w:pPr>
    </w:p>
    <w:p w14:paraId="2C8B7F8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7EA8AF64" w14:textId="77777777" w:rsidR="00365AA9" w:rsidRPr="003A316A" w:rsidRDefault="00365AA9">
      <w:pPr>
        <w:pStyle w:val="Corpodetexto"/>
        <w:rPr>
          <w:rFonts w:ascii="Times New Roman" w:hAnsi="Times New Roman"/>
          <w:b/>
          <w:sz w:val="20"/>
          <w:szCs w:val="20"/>
        </w:rPr>
      </w:pPr>
    </w:p>
    <w:p w14:paraId="285D7C80"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|I075|12345|PAGAMENTO A FORNECEDORES|</w:t>
      </w:r>
    </w:p>
    <w:p w14:paraId="257E070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I075</w:t>
      </w:r>
    </w:p>
    <w:p w14:paraId="6EDF764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do Histórico Padronizado: 12345</w:t>
      </w:r>
    </w:p>
    <w:p w14:paraId="0DCA1FA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xml:space="preserve">– Descrição do Histórico Padronizado: PAGAMENTO A FORNECEDORES </w:t>
      </w:r>
    </w:p>
    <w:p w14:paraId="1E2CD549" w14:textId="77777777" w:rsidR="00365AA9" w:rsidRPr="003A316A" w:rsidRDefault="00365AA9">
      <w:pPr>
        <w:pStyle w:val="PSDS-CorpodeTexto0"/>
        <w:ind w:left="1416"/>
        <w:jc w:val="both"/>
        <w:rPr>
          <w:rFonts w:ascii="Times New Roman" w:hAnsi="Times New Roman"/>
        </w:rPr>
      </w:pPr>
    </w:p>
    <w:p w14:paraId="38FF0AEA"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B529218" w14:textId="77777777" w:rsidR="00365AA9" w:rsidRPr="003A316A" w:rsidRDefault="00E36FD5">
      <w:pPr>
        <w:pStyle w:val="Ttulo4"/>
        <w:rPr>
          <w:szCs w:val="20"/>
        </w:rPr>
      </w:pPr>
      <w:bookmarkStart w:id="79" w:name="_Toc520971726"/>
      <w:r w:rsidRPr="003A316A">
        <w:rPr>
          <w:szCs w:val="20"/>
        </w:rPr>
        <w:lastRenderedPageBreak/>
        <w:t>Registro I100: Centro de Custos</w:t>
      </w:r>
      <w:bookmarkEnd w:id="79"/>
    </w:p>
    <w:p w14:paraId="19BB6974" w14:textId="77777777" w:rsidR="00365AA9" w:rsidRPr="003A316A" w:rsidRDefault="00365AA9">
      <w:pPr>
        <w:pStyle w:val="Corpodetexto"/>
        <w:rPr>
          <w:rFonts w:ascii="Times New Roman" w:hAnsi="Times New Roman"/>
          <w:sz w:val="20"/>
          <w:szCs w:val="20"/>
        </w:rPr>
      </w:pPr>
    </w:p>
    <w:p w14:paraId="45C94C9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para todos os que utilizem, em seu sistema contábil, centros de custo, mesmo que não tenham sido necessários nos registros I051 e I052.</w:t>
      </w:r>
    </w:p>
    <w:p w14:paraId="568C7208" w14:textId="77777777" w:rsidR="00365AA9" w:rsidRPr="003A316A"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3A316A" w14:paraId="38AC015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FF7EB0" w14:textId="77777777" w:rsidR="00365AA9" w:rsidRPr="003A316A" w:rsidRDefault="00E36FD5">
            <w:pPr>
              <w:pStyle w:val="psds-corpodetexto"/>
              <w:spacing w:before="0" w:after="0"/>
              <w:rPr>
                <w:b/>
                <w:bCs/>
                <w:sz w:val="20"/>
                <w:szCs w:val="20"/>
              </w:rPr>
            </w:pPr>
            <w:r w:rsidRPr="003A316A">
              <w:rPr>
                <w:b/>
                <w:bCs/>
                <w:sz w:val="20"/>
                <w:szCs w:val="20"/>
              </w:rPr>
              <w:t>REGISTRO I100: CENTRO DE CUSTOS</w:t>
            </w:r>
          </w:p>
        </w:tc>
      </w:tr>
      <w:tr w:rsidR="00365AA9" w:rsidRPr="003A316A" w14:paraId="14F5FAD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9BCA440"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75136144" w14:textId="77777777">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A446BF"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3ADBEA"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7EC3C143"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8775ED"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[DT_ALT]+[COD_CCUS]</w:t>
            </w:r>
          </w:p>
        </w:tc>
      </w:tr>
    </w:tbl>
    <w:p w14:paraId="36DA2213"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3A316A" w14:paraId="67DA4BC1"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59FAC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BF5C5B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F8E4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F2BAA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EF3F41"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5A8F5C"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3A81E1"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957D3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F07C39"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5B4B940"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991C08"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D52E7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4FAC8"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572D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2A38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93A1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85F3A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0ED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0D3B9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F51409B"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337D1B"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338C5" w14:textId="77777777" w:rsidR="00365AA9" w:rsidRPr="003A316A" w:rsidRDefault="00E36FD5">
            <w:pPr>
              <w:shd w:val="clear" w:color="auto" w:fill="FFFFFF"/>
              <w:spacing w:line="240" w:lineRule="auto"/>
              <w:rPr>
                <w:rFonts w:cs="Times New Roman"/>
                <w:szCs w:val="20"/>
              </w:rPr>
            </w:pPr>
            <w:r w:rsidRPr="003A316A">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5ADBE"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1EA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F35C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F24B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AF732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08C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ABB9E"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[REGRA_DT_ALT_DATA_</w:t>
            </w:r>
          </w:p>
          <w:p w14:paraId="707C6590"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w:t>
            </w:r>
          </w:p>
        </w:tc>
      </w:tr>
      <w:tr w:rsidR="00365AA9" w:rsidRPr="003A316A" w14:paraId="42B68FF9"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286323"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FEDAF"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46B7"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EBA2F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69D7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63B49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522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CC560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0D7AA0"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[REGRA_COD_CCUS_DT_</w:t>
            </w:r>
          </w:p>
          <w:p w14:paraId="2526206C" w14:textId="77777777" w:rsidR="00365AA9" w:rsidRPr="003A316A" w:rsidRDefault="00E36FD5">
            <w:pPr>
              <w:shd w:val="clear" w:color="auto" w:fill="FFFFFF"/>
              <w:spacing w:line="240" w:lineRule="auto"/>
              <w:rPr>
                <w:rFonts w:cs="Times New Roman"/>
                <w:szCs w:val="20"/>
              </w:rPr>
            </w:pPr>
            <w:r w:rsidRPr="003A316A">
              <w:rPr>
                <w:rFonts w:cs="Times New Roman"/>
                <w:szCs w:val="20"/>
              </w:rPr>
              <w:t>ALT_DUPLICADO]</w:t>
            </w:r>
          </w:p>
        </w:tc>
      </w:tr>
      <w:tr w:rsidR="00365AA9" w:rsidRPr="003A316A" w14:paraId="5E418D6B"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BE1AE5"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AC26B" w14:textId="77777777" w:rsidR="00365AA9" w:rsidRPr="003A316A" w:rsidRDefault="00E36FD5">
            <w:pPr>
              <w:shd w:val="clear" w:color="auto" w:fill="FFFFFF"/>
              <w:spacing w:line="240" w:lineRule="auto"/>
              <w:rPr>
                <w:rFonts w:cs="Times New Roman"/>
                <w:szCs w:val="20"/>
              </w:rPr>
            </w:pPr>
            <w:r w:rsidRPr="003A316A">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16D32"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E6E75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5B5B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927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74E7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9F0E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180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13DB1E69" w14:textId="77777777" w:rsidR="00365AA9" w:rsidRPr="003A316A" w:rsidRDefault="00365AA9">
      <w:pPr>
        <w:pStyle w:val="Corpodetexto"/>
        <w:spacing w:line="240" w:lineRule="auto"/>
        <w:rPr>
          <w:rFonts w:ascii="Times New Roman" w:hAnsi="Times New Roman"/>
          <w:color w:val="00000A"/>
          <w:sz w:val="20"/>
          <w:szCs w:val="20"/>
        </w:rPr>
      </w:pPr>
    </w:p>
    <w:p w14:paraId="582A622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D0390D5" w14:textId="77777777" w:rsidR="00365AA9" w:rsidRPr="003A316A" w:rsidRDefault="00365AA9">
      <w:pPr>
        <w:pStyle w:val="Corpodetexto"/>
        <w:ind w:firstLine="708"/>
        <w:rPr>
          <w:rFonts w:ascii="Times New Roman" w:hAnsi="Times New Roman"/>
          <w:sz w:val="20"/>
          <w:szCs w:val="20"/>
        </w:rPr>
      </w:pPr>
    </w:p>
    <w:p w14:paraId="3CD83D7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obrigatório para empresas que utilizem centros de custo.</w:t>
      </w:r>
    </w:p>
    <w:p w14:paraId="4EBA719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1A3AD2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5F35A294" w14:textId="77777777" w:rsidR="00365AA9" w:rsidRPr="003A316A" w:rsidRDefault="00365AA9">
      <w:pPr>
        <w:pStyle w:val="Corpodetexto"/>
        <w:ind w:firstLine="708"/>
        <w:rPr>
          <w:rFonts w:ascii="Times New Roman" w:hAnsi="Times New Roman"/>
          <w:sz w:val="20"/>
          <w:szCs w:val="20"/>
        </w:rPr>
      </w:pPr>
    </w:p>
    <w:p w14:paraId="27AAEE92"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38F129B" w14:textId="77777777" w:rsidR="00365AA9" w:rsidRPr="003A316A" w:rsidRDefault="00365AA9">
      <w:pPr>
        <w:pStyle w:val="Corpodetexto"/>
        <w:rPr>
          <w:rFonts w:ascii="Times New Roman" w:hAnsi="Times New Roman"/>
          <w:sz w:val="20"/>
          <w:szCs w:val="20"/>
        </w:rPr>
      </w:pPr>
    </w:p>
    <w:p w14:paraId="02C9ADA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0E17EEB6" w14:textId="77777777" w:rsidR="00365AA9" w:rsidRPr="003A316A" w:rsidRDefault="00365AA9">
      <w:pPr>
        <w:pStyle w:val="Corpodetexto"/>
        <w:rPr>
          <w:rFonts w:ascii="Times New Roman" w:hAnsi="Times New Roman"/>
          <w:b/>
          <w:sz w:val="20"/>
          <w:szCs w:val="20"/>
        </w:rPr>
      </w:pPr>
    </w:p>
    <w:p w14:paraId="472D661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33B1F352" w14:textId="77777777" w:rsidR="00365AA9" w:rsidRPr="003A316A" w:rsidRDefault="00365AA9">
      <w:pPr>
        <w:pStyle w:val="Corpodetexto"/>
        <w:ind w:left="708"/>
        <w:rPr>
          <w:rFonts w:ascii="Times New Roman" w:hAnsi="Times New Roman"/>
          <w:b/>
          <w:sz w:val="20"/>
          <w:szCs w:val="20"/>
        </w:rPr>
      </w:pPr>
    </w:p>
    <w:p w14:paraId="4CD05366" w14:textId="77777777" w:rsidR="00365AA9" w:rsidRPr="003A316A" w:rsidRDefault="00420094">
      <w:pPr>
        <w:pStyle w:val="Corpodetexto"/>
        <w:ind w:left="708"/>
        <w:rPr>
          <w:rFonts w:ascii="Times New Roman" w:hAnsi="Times New Roman"/>
          <w:color w:val="auto"/>
          <w:sz w:val="20"/>
          <w:szCs w:val="20"/>
        </w:rPr>
      </w:pPr>
      <w:hyperlink w:anchor="REGRA_DT_ALT_DATA_MAIOR" w:history="1">
        <w:r w:rsidR="00E36FD5" w:rsidRPr="003A316A">
          <w:rPr>
            <w:rStyle w:val="InternetLink"/>
            <w:b/>
            <w:color w:val="auto"/>
            <w:sz w:val="20"/>
            <w:szCs w:val="20"/>
          </w:rPr>
          <w:t>REGRA_DT_ALT_DATA_MAIOR</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data da inclusão/alteração – “DT_ALT” (Campo 02) – é menor ou igual que a data final das informações contidas no arquivo – “DT_FIN” (Campo 04)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F1C5C40" w14:textId="77777777" w:rsidR="00365AA9" w:rsidRPr="003A316A" w:rsidRDefault="00365AA9">
      <w:pPr>
        <w:pStyle w:val="Corpodetexto"/>
        <w:rPr>
          <w:rFonts w:ascii="Times New Roman" w:hAnsi="Times New Roman"/>
          <w:color w:val="auto"/>
          <w:sz w:val="20"/>
          <w:szCs w:val="20"/>
        </w:rPr>
      </w:pPr>
    </w:p>
    <w:p w14:paraId="2E0BE82E" w14:textId="77777777" w:rsidR="00365AA9" w:rsidRPr="003A316A" w:rsidRDefault="00420094">
      <w:pPr>
        <w:pStyle w:val="Corpodetexto"/>
        <w:ind w:left="708"/>
        <w:rPr>
          <w:rFonts w:ascii="Times New Roman" w:hAnsi="Times New Roman"/>
          <w:color w:val="auto"/>
          <w:sz w:val="20"/>
          <w:szCs w:val="20"/>
        </w:rPr>
      </w:pPr>
      <w:hyperlink w:anchor="REGRA_COD_CCUS_DT_ALT_DUPLICADO" w:history="1">
        <w:r w:rsidR="00E36FD5" w:rsidRPr="003A316A">
          <w:rPr>
            <w:rStyle w:val="InternetLink"/>
            <w:b/>
            <w:color w:val="auto"/>
            <w:sz w:val="20"/>
            <w:szCs w:val="20"/>
          </w:rPr>
          <w:t>REGRA_COD_CCUS_DT_ALT_DUPLICADO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a chave data da inclusão/alteração + código do centro de custos (DT_ALT+COD_CCUS).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9D6F9F7" w14:textId="77777777" w:rsidR="00365AA9" w:rsidRPr="003A316A" w:rsidRDefault="00365AA9">
      <w:pPr>
        <w:pStyle w:val="Corpodetexto"/>
        <w:rPr>
          <w:rFonts w:ascii="Times New Roman" w:hAnsi="Times New Roman"/>
          <w:b/>
          <w:sz w:val="20"/>
          <w:szCs w:val="20"/>
        </w:rPr>
      </w:pPr>
    </w:p>
    <w:p w14:paraId="6740369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57C4CF4" w14:textId="77777777" w:rsidR="00365AA9" w:rsidRPr="003A316A" w:rsidRDefault="00365AA9">
      <w:pPr>
        <w:pStyle w:val="Corpodetexto"/>
        <w:rPr>
          <w:rFonts w:ascii="Times New Roman" w:hAnsi="Times New Roman"/>
          <w:b/>
          <w:sz w:val="20"/>
          <w:szCs w:val="20"/>
        </w:rPr>
      </w:pPr>
    </w:p>
    <w:p w14:paraId="2CA0E24A"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|I100|01012005|CC2328-001|DIVISÃO A|</w:t>
      </w:r>
    </w:p>
    <w:p w14:paraId="33160CD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I100</w:t>
      </w:r>
    </w:p>
    <w:p w14:paraId="6FF6A94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Inclusão/Alteração: 01012005 (01/01/2005)</w:t>
      </w:r>
    </w:p>
    <w:p w14:paraId="64C8221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Custos: CC2328-001</w:t>
      </w:r>
    </w:p>
    <w:p w14:paraId="6CCFBEF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Nome do Centro de Custos: DIVISÃO A</w:t>
      </w:r>
    </w:p>
    <w:p w14:paraId="78DDECEF"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4D7798B" w14:textId="77777777" w:rsidR="00365AA9" w:rsidRPr="003A316A" w:rsidRDefault="00E36FD5">
      <w:pPr>
        <w:pStyle w:val="Ttulo4"/>
        <w:rPr>
          <w:szCs w:val="20"/>
        </w:rPr>
      </w:pPr>
      <w:bookmarkStart w:id="80" w:name="_Toc520971727"/>
      <w:r w:rsidRPr="003A316A">
        <w:rPr>
          <w:szCs w:val="20"/>
        </w:rPr>
        <w:lastRenderedPageBreak/>
        <w:t>Registro I150: Saldos Periódicos – Identificação do Período</w:t>
      </w:r>
      <w:bookmarkEnd w:id="80"/>
    </w:p>
    <w:p w14:paraId="095EB8EB"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r>
    </w:p>
    <w:p w14:paraId="11E8C6B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14:paraId="2A1D49C8" w14:textId="77777777" w:rsidR="00365AA9" w:rsidRPr="003A316A"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3A316A" w14:paraId="784DDC61" w14:textId="77777777"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A44091" w14:textId="77777777" w:rsidR="004465D9" w:rsidRPr="003A316A" w:rsidRDefault="004465D9">
            <w:pPr>
              <w:pStyle w:val="psds-corpodetexto"/>
              <w:spacing w:before="0" w:after="0"/>
              <w:rPr>
                <w:sz w:val="20"/>
                <w:szCs w:val="20"/>
              </w:rPr>
            </w:pPr>
            <w:r w:rsidRPr="003A316A">
              <w:rPr>
                <w:b/>
                <w:bCs/>
                <w:sz w:val="20"/>
                <w:szCs w:val="20"/>
              </w:rPr>
              <w:t>REGISTRO I150:</w:t>
            </w:r>
            <w:r w:rsidRPr="003A316A">
              <w:rPr>
                <w:rStyle w:val="apple-converted-space"/>
                <w:b/>
                <w:bCs/>
                <w:sz w:val="20"/>
                <w:szCs w:val="20"/>
              </w:rPr>
              <w:t> </w:t>
            </w:r>
            <w:r w:rsidRPr="003A316A">
              <w:rPr>
                <w:b/>
                <w:bCs/>
                <w:sz w:val="20"/>
                <w:szCs w:val="20"/>
              </w:rPr>
              <w:t>SALDOS PERIÓDICOS – IDENTIFICAÇÃO DO PERÍODO</w:t>
            </w:r>
          </w:p>
        </w:tc>
      </w:tr>
      <w:tr w:rsidR="004465D9" w:rsidRPr="003A316A" w14:paraId="10706497" w14:textId="77777777"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0C700B" w14:textId="77777777" w:rsidR="004465D9" w:rsidRPr="003A316A" w:rsidRDefault="004465D9">
            <w:pPr>
              <w:pStyle w:val="psds-corpodetexto"/>
              <w:spacing w:before="0" w:after="0"/>
              <w:rPr>
                <w:b/>
                <w:bCs/>
                <w:sz w:val="20"/>
                <w:szCs w:val="20"/>
              </w:rPr>
            </w:pPr>
            <w:r w:rsidRPr="003A316A">
              <w:rPr>
                <w:b/>
                <w:bCs/>
                <w:sz w:val="20"/>
                <w:szCs w:val="20"/>
              </w:rPr>
              <w:t>Regras de validação do registro</w:t>
            </w:r>
          </w:p>
          <w:p w14:paraId="1E334B1D" w14:textId="77777777" w:rsidR="004465D9" w:rsidRPr="003A316A" w:rsidRDefault="004465D9">
            <w:pPr>
              <w:pStyle w:val="psds-corpodetexto"/>
              <w:spacing w:before="0" w:after="0"/>
              <w:rPr>
                <w:sz w:val="20"/>
                <w:szCs w:val="20"/>
              </w:rPr>
            </w:pPr>
            <w:r w:rsidRPr="003A316A">
              <w:rPr>
                <w:sz w:val="20"/>
                <w:szCs w:val="20"/>
              </w:rPr>
              <w:t>[</w:t>
            </w:r>
            <w:hyperlink w:anchor="REGRA_CONTINUIDADE_SALDOS_PERIODICOS" w:history="1">
              <w:r w:rsidRPr="003A316A">
                <w:rPr>
                  <w:rStyle w:val="InternetLink"/>
                  <w:color w:val="00000A"/>
                  <w:sz w:val="20"/>
                  <w:szCs w:val="20"/>
                </w:rPr>
                <w:t>REGRA_CONTINUIDADE_SALDOS_PERIODICOS</w:t>
              </w:r>
            </w:hyperlink>
            <w:r w:rsidRPr="003A316A">
              <w:rPr>
                <w:sz w:val="20"/>
                <w:szCs w:val="20"/>
              </w:rPr>
              <w:t>]</w:t>
            </w:r>
          </w:p>
          <w:p w14:paraId="30D54757" w14:textId="77777777" w:rsidR="004465D9" w:rsidRPr="003A316A" w:rsidRDefault="004465D9">
            <w:pPr>
              <w:pStyle w:val="psds-corpodetexto"/>
              <w:spacing w:before="0" w:after="0"/>
              <w:rPr>
                <w:sz w:val="20"/>
                <w:szCs w:val="20"/>
              </w:rPr>
            </w:pPr>
            <w:r w:rsidRPr="003A316A">
              <w:rPr>
                <w:sz w:val="20"/>
                <w:szCs w:val="20"/>
              </w:rPr>
              <w:t>[</w:t>
            </w:r>
            <w:hyperlink w:anchor="REGRA_DATA_MES" w:history="1">
              <w:r w:rsidRPr="003A316A">
                <w:rPr>
                  <w:rStyle w:val="InternetLink"/>
                  <w:color w:val="00000A"/>
                  <w:sz w:val="20"/>
                  <w:szCs w:val="20"/>
                </w:rPr>
                <w:t>REGRA_DATA_MES</w:t>
              </w:r>
            </w:hyperlink>
            <w:r w:rsidRPr="003A316A">
              <w:rPr>
                <w:sz w:val="20"/>
                <w:szCs w:val="20"/>
              </w:rPr>
              <w:t>]</w:t>
            </w:r>
          </w:p>
          <w:p w14:paraId="011EAA1A" w14:textId="77777777" w:rsidR="004465D9" w:rsidRPr="003A316A" w:rsidRDefault="004465D9">
            <w:pPr>
              <w:pStyle w:val="psds-corpodetexto"/>
              <w:spacing w:before="0" w:after="0"/>
              <w:rPr>
                <w:sz w:val="20"/>
                <w:szCs w:val="20"/>
              </w:rPr>
            </w:pPr>
            <w:r w:rsidRPr="003A316A">
              <w:rPr>
                <w:sz w:val="20"/>
                <w:szCs w:val="20"/>
              </w:rPr>
              <w:t>[</w:t>
            </w:r>
            <w:hyperlink w:anchor="REGRA_DUPLICIDADE_PERIODO_SALDO_PERIODIC" w:history="1">
              <w:r w:rsidRPr="003A316A">
                <w:rPr>
                  <w:rStyle w:val="InternetLink"/>
                  <w:color w:val="00000A"/>
                  <w:sz w:val="20"/>
                  <w:szCs w:val="20"/>
                </w:rPr>
                <w:t>REGRA_DUPLICIDADE_PERIODO_SALDO_PERIODICO</w:t>
              </w:r>
            </w:hyperlink>
            <w:r w:rsidRPr="003A316A">
              <w:rPr>
                <w:sz w:val="20"/>
                <w:szCs w:val="20"/>
              </w:rPr>
              <w:t>]</w:t>
            </w:r>
          </w:p>
        </w:tc>
      </w:tr>
      <w:tr w:rsidR="004465D9" w:rsidRPr="003A316A" w14:paraId="1B19087B" w14:textId="77777777"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CFB0B9" w14:textId="77777777" w:rsidR="004465D9" w:rsidRPr="003A316A" w:rsidRDefault="004465D9">
            <w:pPr>
              <w:pStyle w:val="psds-corpodetexto"/>
              <w:spacing w:before="0" w:after="0"/>
              <w:rPr>
                <w:b/>
                <w:bCs/>
                <w:sz w:val="20"/>
                <w:szCs w:val="20"/>
              </w:rPr>
            </w:pPr>
            <w:r w:rsidRPr="003A316A">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BB9392" w14:textId="77777777" w:rsidR="004465D9" w:rsidRPr="003A316A" w:rsidRDefault="004465D9">
            <w:pPr>
              <w:pStyle w:val="psds-corpodetexto"/>
              <w:spacing w:before="0" w:after="0"/>
              <w:rPr>
                <w:b/>
                <w:bCs/>
                <w:sz w:val="20"/>
                <w:szCs w:val="20"/>
              </w:rPr>
            </w:pPr>
            <w:r w:rsidRPr="003A316A">
              <w:rPr>
                <w:b/>
                <w:bCs/>
                <w:sz w:val="20"/>
                <w:szCs w:val="20"/>
              </w:rPr>
              <w:t>Ocorrência – 0:N</w:t>
            </w:r>
          </w:p>
        </w:tc>
      </w:tr>
      <w:tr w:rsidR="004465D9" w:rsidRPr="003A316A" w14:paraId="1A877842" w14:textId="77777777"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A671241" w14:textId="77777777" w:rsidR="004465D9" w:rsidRPr="003A316A" w:rsidRDefault="004465D9">
            <w:pPr>
              <w:spacing w:line="240" w:lineRule="auto"/>
              <w:jc w:val="both"/>
              <w:rPr>
                <w:rFonts w:cs="Times New Roman"/>
                <w:szCs w:val="20"/>
              </w:rPr>
            </w:pPr>
            <w:r w:rsidRPr="003A316A">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340A99" w14:textId="77777777" w:rsidR="004465D9" w:rsidRPr="003A316A" w:rsidRDefault="004465D9">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[DT_INI]+[DT_FIN]</w:t>
            </w:r>
          </w:p>
        </w:tc>
      </w:tr>
      <w:tr w:rsidR="004465D9" w:rsidRPr="003A316A" w14:paraId="683266EE" w14:textId="77777777"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A1D4C4C" w14:textId="77777777" w:rsidR="004465D9" w:rsidRPr="003A316A"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104F506" w14:textId="77777777" w:rsidR="004465D9" w:rsidRPr="003A316A"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638B2DC" w14:textId="77777777" w:rsidR="004465D9" w:rsidRPr="003A316A" w:rsidRDefault="004465D9">
            <w:pPr>
              <w:spacing w:line="240" w:lineRule="auto"/>
              <w:rPr>
                <w:rFonts w:cs="Times New Roman"/>
                <w:szCs w:val="20"/>
              </w:rPr>
            </w:pPr>
          </w:p>
        </w:tc>
      </w:tr>
    </w:tbl>
    <w:p w14:paraId="70A39D76" w14:textId="77777777" w:rsidR="00365AA9" w:rsidRPr="003A316A"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905"/>
        <w:gridCol w:w="2051"/>
        <w:gridCol w:w="616"/>
        <w:gridCol w:w="1039"/>
        <w:gridCol w:w="917"/>
        <w:gridCol w:w="872"/>
        <w:gridCol w:w="1239"/>
        <w:gridCol w:w="2966"/>
      </w:tblGrid>
      <w:tr w:rsidR="00365AA9" w:rsidRPr="003A316A" w14:paraId="6DFD19C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B260"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B3E61D"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8FCD2F"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BF7E6E"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6233A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63700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3CD430F"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928F1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88038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91A98D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D2D42A"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22640"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23AAC"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18EA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AA96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80F3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FA6E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5D5D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98986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D7BD35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65E3D1"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1AADB" w14:textId="77777777" w:rsidR="00365AA9" w:rsidRPr="003A316A" w:rsidRDefault="00E36FD5">
            <w:pPr>
              <w:shd w:val="clear" w:color="auto" w:fill="FFFFFF"/>
              <w:spacing w:line="240" w:lineRule="auto"/>
              <w:rPr>
                <w:rFonts w:cs="Times New Roman"/>
                <w:szCs w:val="20"/>
              </w:rPr>
            </w:pPr>
            <w:r w:rsidRPr="003A316A">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47CE9"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18B91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21F1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EBC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2E8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EC09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F1D66"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[REGRA_DATA_INTERVALO_</w:t>
            </w:r>
          </w:p>
          <w:p w14:paraId="5507A2E7" w14:textId="77777777" w:rsidR="00365AA9" w:rsidRPr="003A316A" w:rsidRDefault="00E36FD5">
            <w:pPr>
              <w:shd w:val="clear" w:color="auto" w:fill="FFFFFF"/>
              <w:spacing w:line="240" w:lineRule="auto"/>
              <w:rPr>
                <w:rFonts w:cs="Times New Roman"/>
                <w:szCs w:val="20"/>
              </w:rPr>
            </w:pPr>
            <w:r w:rsidRPr="003A316A">
              <w:rPr>
                <w:rFonts w:cs="Times New Roman"/>
                <w:szCs w:val="20"/>
              </w:rPr>
              <w:t>DO_ARQUIVO]</w:t>
            </w:r>
          </w:p>
          <w:p w14:paraId="21015162" w14:textId="77777777" w:rsidR="00365AA9" w:rsidRPr="003A316A" w:rsidRDefault="00365AA9">
            <w:pPr>
              <w:shd w:val="clear" w:color="auto" w:fill="FFFFFF"/>
              <w:spacing w:line="240" w:lineRule="auto"/>
              <w:rPr>
                <w:rFonts w:cs="Times New Roman"/>
                <w:szCs w:val="20"/>
              </w:rPr>
            </w:pPr>
          </w:p>
          <w:p w14:paraId="4A9BF1C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[REGRA_DT_INI_MAIOR_</w:t>
            </w:r>
          </w:p>
          <w:p w14:paraId="5B97E6BD" w14:textId="77777777" w:rsidR="00365AA9" w:rsidRPr="003A316A" w:rsidRDefault="00E36FD5">
            <w:pPr>
              <w:shd w:val="clear" w:color="auto" w:fill="FFFFFF"/>
              <w:spacing w:line="240" w:lineRule="auto"/>
              <w:rPr>
                <w:rFonts w:cs="Times New Roman"/>
                <w:szCs w:val="20"/>
              </w:rPr>
            </w:pPr>
            <w:r w:rsidRPr="003A316A">
              <w:rPr>
                <w:rFonts w:cs="Times New Roman"/>
                <w:szCs w:val="20"/>
              </w:rPr>
              <w:t>DT_FIN]</w:t>
            </w:r>
          </w:p>
        </w:tc>
      </w:tr>
      <w:tr w:rsidR="00365AA9" w:rsidRPr="003A316A" w14:paraId="3034F6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68E73C"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BCF39" w14:textId="77777777" w:rsidR="00365AA9" w:rsidRPr="003A316A" w:rsidRDefault="00E36FD5">
            <w:pPr>
              <w:shd w:val="clear" w:color="auto" w:fill="FFFFFF"/>
              <w:spacing w:line="240" w:lineRule="auto"/>
              <w:rPr>
                <w:rFonts w:cs="Times New Roman"/>
                <w:szCs w:val="20"/>
              </w:rPr>
            </w:pPr>
            <w:r w:rsidRPr="003A316A">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9A329"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5337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1502D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B20C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4C23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5A944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6AC9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[REGRA_DATA_INTERVALO_</w:t>
            </w:r>
          </w:p>
          <w:p w14:paraId="564856C0" w14:textId="77777777" w:rsidR="00365AA9" w:rsidRPr="003A316A" w:rsidRDefault="00E36FD5">
            <w:pPr>
              <w:shd w:val="clear" w:color="auto" w:fill="FFFFFF"/>
              <w:spacing w:line="240" w:lineRule="auto"/>
              <w:rPr>
                <w:rFonts w:cs="Times New Roman"/>
                <w:szCs w:val="20"/>
              </w:rPr>
            </w:pPr>
            <w:r w:rsidRPr="003A316A">
              <w:rPr>
                <w:rFonts w:cs="Times New Roman"/>
                <w:szCs w:val="20"/>
              </w:rPr>
              <w:t>DO_ARQUIVO]</w:t>
            </w:r>
          </w:p>
        </w:tc>
      </w:tr>
    </w:tbl>
    <w:p w14:paraId="7AE2F075" w14:textId="77777777" w:rsidR="00365AA9" w:rsidRPr="003A316A" w:rsidRDefault="00365AA9">
      <w:pPr>
        <w:pStyle w:val="Corpodetexto"/>
        <w:rPr>
          <w:rFonts w:ascii="Times New Roman" w:hAnsi="Times New Roman"/>
          <w:b/>
          <w:sz w:val="20"/>
          <w:szCs w:val="20"/>
        </w:rPr>
      </w:pPr>
    </w:p>
    <w:p w14:paraId="6F2FC10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60CDB3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no caso de escrituração do tipo G, R ou B.</w:t>
      </w:r>
    </w:p>
    <w:p w14:paraId="0642DDA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4E3EB94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575759B9" w14:textId="77777777" w:rsidR="00365AA9" w:rsidRPr="003A316A" w:rsidRDefault="00365AA9">
      <w:pPr>
        <w:pStyle w:val="Corpodetexto"/>
        <w:ind w:firstLine="708"/>
        <w:rPr>
          <w:rFonts w:ascii="Times New Roman" w:hAnsi="Times New Roman"/>
          <w:sz w:val="20"/>
          <w:szCs w:val="20"/>
        </w:rPr>
      </w:pPr>
    </w:p>
    <w:p w14:paraId="4D19E22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7504D03F" w14:textId="77777777" w:rsidR="00365AA9" w:rsidRPr="003A316A" w:rsidRDefault="00365AA9">
      <w:pPr>
        <w:pStyle w:val="Corpodetexto"/>
        <w:rPr>
          <w:rFonts w:ascii="Times New Roman" w:hAnsi="Times New Roman"/>
          <w:sz w:val="20"/>
          <w:szCs w:val="20"/>
        </w:rPr>
      </w:pPr>
    </w:p>
    <w:p w14:paraId="54B5ECE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624F63F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ab/>
      </w:r>
    </w:p>
    <w:p w14:paraId="1ABADE1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REGRA_CONTINUIDADE_SALDOS_PERIODICOS: </w:t>
      </w:r>
      <w:r w:rsidRPr="003A316A">
        <w:rPr>
          <w:rFonts w:ascii="Times New Roman" w:hAnsi="Times New Roman"/>
          <w:sz w:val="20"/>
          <w:szCs w:val="20"/>
        </w:rPr>
        <w:t xml:space="preserve">Verifica, se existir pelo menos um registro I150, se há registro I155 para todos os meses informados no intervalo do arquivo informado no registro 0000.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DE6C64A" w14:textId="77777777" w:rsidR="00365AA9" w:rsidRPr="003A316A" w:rsidRDefault="00365AA9">
      <w:pPr>
        <w:pStyle w:val="Corpodetexto"/>
        <w:rPr>
          <w:rFonts w:ascii="Times New Roman" w:hAnsi="Times New Roman"/>
          <w:sz w:val="20"/>
          <w:szCs w:val="20"/>
        </w:rPr>
      </w:pPr>
    </w:p>
    <w:p w14:paraId="6951C59E"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REGRA_DATA_MES: </w:t>
      </w:r>
      <w:r w:rsidRPr="003A316A">
        <w:rPr>
          <w:rFonts w:ascii="Times New Roman" w:hAnsi="Times New Roman"/>
          <w:sz w:val="20"/>
          <w:szCs w:val="20"/>
        </w:rPr>
        <w:t xml:space="preserve">Verifica se a data de início do período – “DT_INI” (Campo 02) – e a data de fim do período – “DT_FIN” (Campo 03) – estão contidas no mesmo mês.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1173C35" w14:textId="77777777" w:rsidR="00365AA9" w:rsidRPr="003A316A" w:rsidRDefault="00365AA9">
      <w:pPr>
        <w:pStyle w:val="Corpodetexto"/>
        <w:rPr>
          <w:rFonts w:ascii="Times New Roman" w:hAnsi="Times New Roman"/>
          <w:b/>
          <w:sz w:val="20"/>
          <w:szCs w:val="20"/>
        </w:rPr>
      </w:pPr>
    </w:p>
    <w:p w14:paraId="736D6FC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REGRA_DUPLICIDADE_PERIODO_SALDO_PERIODICO: </w:t>
      </w:r>
      <w:r w:rsidRPr="003A316A">
        <w:rPr>
          <w:rFonts w:ascii="Times New Roman" w:hAnsi="Times New Roman"/>
          <w:sz w:val="20"/>
          <w:szCs w:val="20"/>
        </w:rPr>
        <w:t xml:space="preserve">Verificar se chave data de início do período + data de fim do período (DT_INI + DT_FIN) aparece mais de uma vez no registro ou se existe mais de um registro para o mesmo mês.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865294A" w14:textId="77777777" w:rsidR="00365AA9" w:rsidRPr="003A316A" w:rsidRDefault="00365AA9">
      <w:pPr>
        <w:pStyle w:val="Corpodetexto"/>
        <w:rPr>
          <w:rFonts w:ascii="Times New Roman" w:hAnsi="Times New Roman"/>
          <w:b/>
          <w:sz w:val="20"/>
          <w:szCs w:val="20"/>
        </w:rPr>
      </w:pPr>
    </w:p>
    <w:p w14:paraId="6BEDC9BB" w14:textId="77777777" w:rsidR="00365AA9" w:rsidRPr="003A316A" w:rsidRDefault="00E36FD5">
      <w:pPr>
        <w:rPr>
          <w:rFonts w:cs="Times New Roman"/>
          <w:b/>
          <w:szCs w:val="20"/>
        </w:rPr>
      </w:pPr>
      <w:r w:rsidRPr="003A316A">
        <w:rPr>
          <w:rFonts w:cs="Times New Roman"/>
          <w:b/>
          <w:szCs w:val="20"/>
        </w:rPr>
        <w:t>IV – Regras de Validação dos Campos:</w:t>
      </w:r>
    </w:p>
    <w:p w14:paraId="1C610093" w14:textId="77777777" w:rsidR="00365AA9" w:rsidRPr="003A316A" w:rsidRDefault="00365AA9">
      <w:pPr>
        <w:rPr>
          <w:rFonts w:cs="Times New Roman"/>
          <w:b/>
          <w:szCs w:val="20"/>
        </w:rPr>
      </w:pPr>
    </w:p>
    <w:p w14:paraId="505FC1C5" w14:textId="77777777" w:rsidR="00365AA9" w:rsidRPr="003A316A" w:rsidRDefault="00420094">
      <w:pPr>
        <w:pStyle w:val="Corpodetexto"/>
        <w:ind w:left="708"/>
        <w:rPr>
          <w:rFonts w:ascii="Times New Roman" w:hAnsi="Times New Roman"/>
          <w:color w:val="auto"/>
          <w:sz w:val="20"/>
          <w:szCs w:val="20"/>
        </w:rPr>
      </w:pPr>
      <w:hyperlink w:anchor="REGRA_DATA_INTERVALO_DO_ARQUIVO" w:history="1">
        <w:r w:rsidR="00E36FD5" w:rsidRPr="003A316A">
          <w:rPr>
            <w:rStyle w:val="InternetLink"/>
            <w:b/>
            <w:color w:val="auto"/>
            <w:sz w:val="20"/>
            <w:szCs w:val="20"/>
          </w:rPr>
          <w:t>REGRA_DATA_INTERVALO_DO_ARQUIVO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04998F84" w14:textId="77777777" w:rsidR="00365AA9" w:rsidRPr="003A316A" w:rsidRDefault="00365AA9">
      <w:pPr>
        <w:pStyle w:val="Corpodetexto"/>
        <w:rPr>
          <w:rFonts w:ascii="Times New Roman" w:hAnsi="Times New Roman"/>
          <w:b/>
          <w:color w:val="auto"/>
          <w:sz w:val="20"/>
          <w:szCs w:val="20"/>
        </w:rPr>
      </w:pPr>
    </w:p>
    <w:p w14:paraId="1223727A" w14:textId="77777777" w:rsidR="00365AA9" w:rsidRPr="003A316A" w:rsidRDefault="00420094">
      <w:pPr>
        <w:pStyle w:val="Corpodetexto"/>
        <w:ind w:left="708"/>
        <w:rPr>
          <w:rFonts w:ascii="Times New Roman" w:hAnsi="Times New Roman"/>
          <w:color w:val="auto"/>
          <w:sz w:val="20"/>
          <w:szCs w:val="20"/>
        </w:rPr>
      </w:pPr>
      <w:hyperlink w:anchor="REGRA_DT_INI_MAIOR_DT_FIN" w:history="1">
        <w:r w:rsidR="00E36FD5" w:rsidRPr="003A316A">
          <w:rPr>
            <w:rStyle w:val="InternetLink"/>
            <w:b/>
            <w:color w:val="auto"/>
            <w:sz w:val="20"/>
            <w:szCs w:val="20"/>
          </w:rPr>
          <w:t>REGRA_DT_INI_MAIOR_DT_FIN</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data de início do período – “DT_INI” (Campo 02) – é menor ou igual à data de fim do período – “DT_FIN” (Campo 03).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4EB7CA5" w14:textId="77777777" w:rsidR="00365AA9" w:rsidRPr="003A316A" w:rsidRDefault="00365AA9">
      <w:pPr>
        <w:pStyle w:val="Corpodetexto"/>
        <w:rPr>
          <w:rFonts w:ascii="Times New Roman" w:hAnsi="Times New Roman"/>
          <w:b/>
          <w:color w:val="auto"/>
          <w:sz w:val="20"/>
          <w:szCs w:val="20"/>
        </w:rPr>
      </w:pPr>
    </w:p>
    <w:p w14:paraId="0919CD57"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3DE73EC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6B60064C" w14:textId="77777777" w:rsidR="00365AA9" w:rsidRPr="003A316A" w:rsidRDefault="00365AA9">
      <w:pPr>
        <w:pStyle w:val="PSDS-CorpodeTexto0"/>
        <w:jc w:val="both"/>
        <w:rPr>
          <w:rFonts w:ascii="Times New Roman" w:hAnsi="Times New Roman"/>
          <w:b/>
          <w:color w:val="000000"/>
        </w:rPr>
      </w:pPr>
    </w:p>
    <w:p w14:paraId="5DDE7FAD"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|I150|01012015|31012015|</w:t>
      </w:r>
    </w:p>
    <w:p w14:paraId="3BD5099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I150</w:t>
      </w:r>
    </w:p>
    <w:p w14:paraId="76DE5F8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de Início do Período: 01012015 (01/01/2015)</w:t>
      </w:r>
    </w:p>
    <w:p w14:paraId="4C032D7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de Fim do Período: 31012015 (31/01/2015)</w:t>
      </w:r>
    </w:p>
    <w:p w14:paraId="30F4C27E"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8D62A73" w14:textId="77777777" w:rsidR="00365AA9" w:rsidRPr="003A316A" w:rsidRDefault="00E36FD5">
      <w:pPr>
        <w:pStyle w:val="Ttulo4"/>
        <w:rPr>
          <w:szCs w:val="20"/>
        </w:rPr>
      </w:pPr>
      <w:bookmarkStart w:id="81" w:name="_Toc520971728"/>
      <w:r w:rsidRPr="003A316A">
        <w:rPr>
          <w:szCs w:val="20"/>
        </w:rPr>
        <w:lastRenderedPageBreak/>
        <w:t>Registro I151: Assinatura Digital dos Arquivos que Contêm as Fichas de Lançamento Utilizadas no Período</w:t>
      </w:r>
      <w:bookmarkEnd w:id="81"/>
    </w:p>
    <w:p w14:paraId="0B274CFB" w14:textId="77777777" w:rsidR="00365AA9" w:rsidRPr="003A316A" w:rsidRDefault="00365AA9">
      <w:pPr>
        <w:pStyle w:val="Corpodetexto"/>
        <w:rPr>
          <w:rFonts w:ascii="Times New Roman" w:hAnsi="Times New Roman"/>
          <w:sz w:val="20"/>
          <w:szCs w:val="20"/>
        </w:rPr>
      </w:pPr>
    </w:p>
    <w:p w14:paraId="7DC0EC6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Este registro identifica o </w:t>
      </w:r>
      <w:r w:rsidRPr="003A316A">
        <w:rPr>
          <w:rFonts w:ascii="Times New Roman" w:hAnsi="Times New Roman"/>
          <w:i/>
          <w:sz w:val="20"/>
          <w:szCs w:val="20"/>
        </w:rPr>
        <w:t xml:space="preserve">hash </w:t>
      </w:r>
      <w:r w:rsidRPr="003A316A">
        <w:rPr>
          <w:rFonts w:ascii="Times New Roman" w:hAnsi="Times New Roman"/>
          <w:sz w:val="20"/>
          <w:szCs w:val="20"/>
        </w:rPr>
        <w:t xml:space="preserve">das fichas de lançamento utilizadas no período. O </w:t>
      </w:r>
      <w:r w:rsidRPr="003A316A">
        <w:rPr>
          <w:rFonts w:ascii="Times New Roman" w:hAnsi="Times New Roman"/>
          <w:i/>
          <w:sz w:val="20"/>
          <w:szCs w:val="20"/>
        </w:rPr>
        <w:t>hash</w:t>
      </w:r>
      <w:r w:rsidRPr="003A316A">
        <w:rPr>
          <w:rFonts w:ascii="Times New Roman" w:hAnsi="Times New Roman"/>
          <w:sz w:val="20"/>
          <w:szCs w:val="20"/>
        </w:rPr>
        <w:t xml:space="preserve"> das fichas de lançamento deve ser convertido para base64.</w:t>
      </w:r>
    </w:p>
    <w:p w14:paraId="6D3B4174" w14:textId="77777777" w:rsidR="00365AA9" w:rsidRPr="003A316A" w:rsidRDefault="00365AA9">
      <w:pPr>
        <w:pStyle w:val="Corpodetexto"/>
        <w:rPr>
          <w:rFonts w:ascii="Times New Roman" w:hAnsi="Times New Roman"/>
          <w:sz w:val="20"/>
          <w:szCs w:val="20"/>
        </w:rPr>
      </w:pPr>
    </w:p>
    <w:tbl>
      <w:tblPr>
        <w:tblW w:w="1088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447"/>
        <w:gridCol w:w="6123"/>
        <w:gridCol w:w="4184"/>
        <w:gridCol w:w="65"/>
      </w:tblGrid>
      <w:tr w:rsidR="00365AA9" w:rsidRPr="003A316A" w14:paraId="06144754" w14:textId="77777777">
        <w:trPr>
          <w:trHeight w:val="264"/>
          <w:jc w:val="center"/>
        </w:trPr>
        <w:tc>
          <w:tcPr>
            <w:tcW w:w="10820" w:type="dxa"/>
            <w:gridSpan w:val="4"/>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14:paraId="154AE4F9" w14:textId="77777777" w:rsidR="00365AA9" w:rsidRPr="003A316A" w:rsidRDefault="00E36FD5">
            <w:pPr>
              <w:pStyle w:val="psds-corpodetexto"/>
              <w:spacing w:before="0" w:after="0"/>
              <w:rPr>
                <w:sz w:val="20"/>
                <w:szCs w:val="20"/>
              </w:rPr>
            </w:pPr>
            <w:r w:rsidRPr="003A316A">
              <w:rPr>
                <w:b/>
                <w:bCs/>
                <w:sz w:val="20"/>
                <w:szCs w:val="20"/>
              </w:rPr>
              <w:t>REGISTRO I151:</w:t>
            </w:r>
            <w:r w:rsidRPr="003A316A">
              <w:rPr>
                <w:rStyle w:val="apple-converted-space"/>
                <w:b/>
                <w:bCs/>
                <w:sz w:val="20"/>
                <w:szCs w:val="20"/>
              </w:rPr>
              <w:t> </w:t>
            </w:r>
            <w:r w:rsidRPr="003A316A">
              <w:rPr>
                <w:b/>
                <w:bCs/>
                <w:sz w:val="20"/>
                <w:szCs w:val="20"/>
              </w:rPr>
              <w:t>Hash dos Arquivos que Contêm as Fichas de Lançamento Utilizadas no Período</w:t>
            </w: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753ED23C"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63B0A58E" w14:textId="77777777">
        <w:trPr>
          <w:trHeight w:val="418"/>
          <w:jc w:val="center"/>
        </w:trPr>
        <w:tc>
          <w:tcPr>
            <w:tcW w:w="10820" w:type="dxa"/>
            <w:gridSpan w:val="4"/>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14:paraId="53011AF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6C751B99"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71BAD19B" w14:textId="77777777">
        <w:trPr>
          <w:trHeight w:val="264"/>
          <w:jc w:val="center"/>
        </w:trPr>
        <w:tc>
          <w:tcPr>
            <w:tcW w:w="6633" w:type="dxa"/>
            <w:gridSpan w:val="3"/>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14:paraId="0ACC24DC" w14:textId="77777777" w:rsidR="00365AA9" w:rsidRPr="003A316A" w:rsidRDefault="00E36FD5">
            <w:pPr>
              <w:pStyle w:val="psds-corpodetexto"/>
              <w:spacing w:before="0" w:after="0"/>
              <w:rPr>
                <w:sz w:val="20"/>
                <w:szCs w:val="20"/>
              </w:rPr>
            </w:pPr>
            <w:r w:rsidRPr="003A316A">
              <w:rPr>
                <w:b/>
                <w:bCs/>
                <w:sz w:val="20"/>
                <w:szCs w:val="20"/>
              </w:rPr>
              <w:t>Nível Hierárquico</w:t>
            </w:r>
            <w:r w:rsidRPr="003A316A">
              <w:rPr>
                <w:rStyle w:val="apple-converted-space"/>
                <w:sz w:val="20"/>
                <w:szCs w:val="20"/>
              </w:rPr>
              <w:t> </w:t>
            </w:r>
            <w:r w:rsidRPr="003A316A">
              <w:rPr>
                <w:sz w:val="20"/>
                <w:szCs w:val="20"/>
              </w:rPr>
              <w:t>– 4</w:t>
            </w:r>
          </w:p>
        </w:tc>
        <w:tc>
          <w:tcPr>
            <w:tcW w:w="4187" w:type="dxa"/>
            <w:tcBorders>
              <w:top w:val="single" w:sz="6" w:space="0" w:color="00000A"/>
              <w:left w:val="single" w:sz="6" w:space="0" w:color="00000A"/>
              <w:bottom w:val="single" w:sz="6" w:space="0" w:color="00000A"/>
              <w:right w:val="single" w:sz="6" w:space="0" w:color="00000A"/>
            </w:tcBorders>
            <w:shd w:val="clear" w:color="auto" w:fill="E0E0E0"/>
            <w:tcMar>
              <w:left w:w="99" w:type="dxa"/>
            </w:tcMar>
          </w:tcPr>
          <w:p w14:paraId="54AED174" w14:textId="77777777" w:rsidR="00365AA9" w:rsidRPr="003A316A" w:rsidRDefault="00E36FD5">
            <w:pPr>
              <w:pStyle w:val="psds-corpodetexto"/>
              <w:spacing w:before="0" w:after="0"/>
              <w:rPr>
                <w:sz w:val="20"/>
                <w:szCs w:val="20"/>
              </w:rPr>
            </w:pPr>
            <w:r w:rsidRPr="003A316A">
              <w:rPr>
                <w:b/>
                <w:bCs/>
                <w:sz w:val="20"/>
                <w:szCs w:val="20"/>
              </w:rPr>
              <w:t>Ocorrência</w:t>
            </w:r>
            <w:r w:rsidRPr="003A316A">
              <w:rPr>
                <w:rStyle w:val="apple-converted-space"/>
                <w:b/>
                <w:bCs/>
                <w:sz w:val="20"/>
                <w:szCs w:val="20"/>
              </w:rPr>
              <w:t> </w:t>
            </w:r>
            <w:r w:rsidRPr="003A316A">
              <w:rPr>
                <w:sz w:val="20"/>
                <w:szCs w:val="20"/>
              </w:rPr>
              <w:t xml:space="preserve">– </w:t>
            </w:r>
            <w:r w:rsidRPr="003A316A">
              <w:rPr>
                <w:b/>
                <w:sz w:val="20"/>
                <w:szCs w:val="20"/>
              </w:rPr>
              <w:t>0:N</w:t>
            </w: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51A63E8F"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3D4DEAC2" w14:textId="77777777">
        <w:trPr>
          <w:trHeight w:val="264"/>
          <w:jc w:val="center"/>
        </w:trPr>
        <w:tc>
          <w:tcPr>
            <w:tcW w:w="57"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27082976" w14:textId="77777777" w:rsidR="00365AA9" w:rsidRPr="003A316A" w:rsidRDefault="00E36FD5">
            <w:pPr>
              <w:spacing w:line="240" w:lineRule="auto"/>
              <w:jc w:val="both"/>
              <w:rPr>
                <w:rFonts w:cs="Times New Roman"/>
                <w:szCs w:val="20"/>
              </w:rPr>
            </w:pPr>
            <w:r w:rsidRPr="003A316A">
              <w:rPr>
                <w:rFonts w:cs="Times New Roman"/>
                <w:szCs w:val="20"/>
              </w:rPr>
              <w:t> </w:t>
            </w:r>
          </w:p>
        </w:tc>
        <w:tc>
          <w:tcPr>
            <w:tcW w:w="10826" w:type="dxa"/>
            <w:gridSpan w:val="4"/>
            <w:tcBorders>
              <w:top w:val="single" w:sz="6" w:space="0" w:color="00000A"/>
              <w:left w:val="single" w:sz="6" w:space="0" w:color="00000A"/>
              <w:bottom w:val="single" w:sz="6" w:space="0" w:color="00000A"/>
              <w:right w:val="single" w:sz="6" w:space="0" w:color="00000A"/>
            </w:tcBorders>
            <w:shd w:val="clear" w:color="auto" w:fill="E0E0E0"/>
            <w:tcMar>
              <w:left w:w="92" w:type="dxa"/>
            </w:tcMar>
            <w:vAlign w:val="center"/>
          </w:tcPr>
          <w:p w14:paraId="7F2B5AF8" w14:textId="77777777" w:rsidR="00365AA9" w:rsidRPr="003A316A" w:rsidRDefault="00E36FD5">
            <w:pPr>
              <w:pStyle w:val="psds-corpodetexto"/>
              <w:spacing w:before="0" w:after="0"/>
              <w:rPr>
                <w:b/>
                <w:bCs/>
                <w:sz w:val="20"/>
                <w:szCs w:val="20"/>
              </w:rPr>
            </w:pPr>
            <w:r w:rsidRPr="003A316A">
              <w:rPr>
                <w:b/>
                <w:bCs/>
                <w:sz w:val="20"/>
                <w:szCs w:val="20"/>
              </w:rPr>
              <w:t>Campo(s) chave:</w:t>
            </w:r>
          </w:p>
        </w:tc>
      </w:tr>
      <w:tr w:rsidR="00365AA9" w:rsidRPr="003A316A" w14:paraId="4588DC09" w14:textId="77777777">
        <w:trPr>
          <w:trHeight w:hRule="exact" w:val="23"/>
          <w:jc w:val="center"/>
        </w:trPr>
        <w:tc>
          <w:tcPr>
            <w:tcW w:w="505" w:type="dxa"/>
            <w:gridSpan w:val="2"/>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7133E852" w14:textId="77777777" w:rsidR="00365AA9" w:rsidRPr="003A316A" w:rsidRDefault="00365AA9">
            <w:pPr>
              <w:spacing w:line="240" w:lineRule="auto"/>
              <w:rPr>
                <w:rFonts w:cs="Times New Roman"/>
                <w:szCs w:val="20"/>
              </w:rPr>
            </w:pPr>
          </w:p>
        </w:tc>
        <w:tc>
          <w:tcPr>
            <w:tcW w:w="6128"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6F647571" w14:textId="77777777" w:rsidR="00365AA9" w:rsidRPr="003A316A" w:rsidRDefault="00365AA9">
            <w:pPr>
              <w:spacing w:line="240" w:lineRule="auto"/>
              <w:rPr>
                <w:rFonts w:cs="Times New Roman"/>
                <w:szCs w:val="20"/>
              </w:rPr>
            </w:pPr>
          </w:p>
        </w:tc>
        <w:tc>
          <w:tcPr>
            <w:tcW w:w="4187"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7BFA605D" w14:textId="77777777" w:rsidR="00365AA9" w:rsidRPr="003A316A" w:rsidRDefault="00365AA9">
            <w:pPr>
              <w:spacing w:line="240" w:lineRule="auto"/>
              <w:rPr>
                <w:rFonts w:cs="Times New Roman"/>
                <w:szCs w:val="20"/>
              </w:rPr>
            </w:pPr>
          </w:p>
        </w:tc>
        <w:tc>
          <w:tcPr>
            <w:tcW w:w="63" w:type="dxa"/>
            <w:tcBorders>
              <w:top w:val="single" w:sz="6" w:space="0" w:color="00000A"/>
              <w:left w:val="single" w:sz="6" w:space="0" w:color="00000A"/>
              <w:bottom w:val="single" w:sz="6" w:space="0" w:color="00000A"/>
              <w:right w:val="single" w:sz="6" w:space="0" w:color="00000A"/>
            </w:tcBorders>
            <w:shd w:val="clear" w:color="auto" w:fill="E0E0E0"/>
            <w:tcMar>
              <w:left w:w="-7" w:type="dxa"/>
              <w:right w:w="0" w:type="dxa"/>
            </w:tcMar>
            <w:vAlign w:val="center"/>
          </w:tcPr>
          <w:p w14:paraId="4F4FDAC7" w14:textId="77777777" w:rsidR="00365AA9" w:rsidRPr="003A316A" w:rsidRDefault="00365AA9">
            <w:pPr>
              <w:spacing w:line="240" w:lineRule="auto"/>
              <w:rPr>
                <w:rFonts w:cs="Times New Roman"/>
                <w:szCs w:val="20"/>
              </w:rPr>
            </w:pPr>
          </w:p>
        </w:tc>
      </w:tr>
    </w:tbl>
    <w:p w14:paraId="2E6E13A5" w14:textId="77777777" w:rsidR="00365AA9" w:rsidRPr="003A316A" w:rsidRDefault="00E36FD5">
      <w:pPr>
        <w:spacing w:line="240" w:lineRule="auto"/>
        <w:jc w:val="right"/>
        <w:rPr>
          <w:rFonts w:cs="Times New Roman"/>
          <w:color w:val="000000"/>
          <w:szCs w:val="20"/>
        </w:rPr>
      </w:pPr>
      <w:r w:rsidRPr="003A316A">
        <w:rPr>
          <w:rFonts w:cs="Times New Roman"/>
          <w:color w:val="000000"/>
          <w:szCs w:val="20"/>
        </w:rPr>
        <w:t> </w:t>
      </w:r>
    </w:p>
    <w:tbl>
      <w:tblPr>
        <w:tblW w:w="1077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86"/>
        <w:gridCol w:w="1361"/>
        <w:gridCol w:w="1855"/>
        <w:gridCol w:w="673"/>
        <w:gridCol w:w="1039"/>
        <w:gridCol w:w="916"/>
        <w:gridCol w:w="958"/>
        <w:gridCol w:w="1239"/>
        <w:gridCol w:w="2252"/>
      </w:tblGrid>
      <w:tr w:rsidR="00365AA9" w:rsidRPr="003A316A" w14:paraId="069BDE47" w14:textId="77777777">
        <w:trPr>
          <w:trHeight w:val="476"/>
          <w:jc w:val="center"/>
        </w:trPr>
        <w:tc>
          <w:tcPr>
            <w:tcW w:w="485" w:type="dxa"/>
            <w:tcBorders>
              <w:top w:val="single" w:sz="6" w:space="0" w:color="00000A"/>
              <w:left w:val="single" w:sz="6" w:space="0" w:color="00000A"/>
              <w:bottom w:val="single" w:sz="6" w:space="0" w:color="00000A"/>
              <w:right w:val="single" w:sz="6" w:space="0" w:color="00000A"/>
            </w:tcBorders>
            <w:shd w:val="clear" w:color="auto" w:fill="D9D9D9"/>
            <w:tcMar>
              <w:left w:w="92" w:type="dxa"/>
            </w:tcMar>
            <w:vAlign w:val="center"/>
          </w:tcPr>
          <w:p w14:paraId="4FF47AA1"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61"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71115C96"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55"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4219C820"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73"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721F412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3414351D"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D9D9D9"/>
            <w:tcMar>
              <w:left w:w="99" w:type="dxa"/>
            </w:tcMar>
            <w:vAlign w:val="center"/>
          </w:tcPr>
          <w:p w14:paraId="06466464"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58"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14:paraId="5586156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14:paraId="13F0491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52" w:type="dxa"/>
            <w:tcBorders>
              <w:top w:val="single" w:sz="6" w:space="0" w:color="00000A"/>
              <w:left w:val="single" w:sz="6" w:space="0" w:color="00000A"/>
              <w:bottom w:val="single" w:sz="6" w:space="0" w:color="00000A"/>
              <w:right w:val="single" w:sz="6" w:space="0" w:color="00000A"/>
            </w:tcBorders>
            <w:shd w:val="clear" w:color="auto" w:fill="D9D9D9"/>
            <w:tcMar>
              <w:left w:w="99" w:type="dxa"/>
            </w:tcMar>
          </w:tcPr>
          <w:p w14:paraId="0431D3ED"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99E0A4F" w14:textId="77777777">
        <w:trPr>
          <w:trHeight w:val="572"/>
          <w:jc w:val="center"/>
        </w:trPr>
        <w:tc>
          <w:tcPr>
            <w:tcW w:w="48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AAFF9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w:t>
            </w:r>
          </w:p>
        </w:tc>
        <w:tc>
          <w:tcPr>
            <w:tcW w:w="13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1C2DB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85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132BA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Texto fixo contendo “I151”.</w:t>
            </w:r>
          </w:p>
        </w:tc>
        <w:tc>
          <w:tcPr>
            <w:tcW w:w="6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ECC3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DEB7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F33F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A18D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"I151"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880F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C982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18B0C57" w14:textId="77777777">
        <w:trPr>
          <w:trHeight w:val="554"/>
          <w:jc w:val="center"/>
        </w:trPr>
        <w:tc>
          <w:tcPr>
            <w:tcW w:w="48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FE49B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3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E191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ASSIN_DIG</w:t>
            </w:r>
          </w:p>
        </w:tc>
        <w:tc>
          <w:tcPr>
            <w:tcW w:w="185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46E20" w14:textId="77777777" w:rsidR="00365AA9" w:rsidRPr="003A316A" w:rsidRDefault="00E36FD5">
            <w:pPr>
              <w:shd w:val="clear" w:color="auto" w:fill="FFFFFF"/>
              <w:spacing w:line="240" w:lineRule="auto"/>
              <w:jc w:val="both"/>
              <w:rPr>
                <w:rFonts w:cs="Times New Roman"/>
                <w:szCs w:val="20"/>
              </w:rPr>
            </w:pPr>
            <w:r w:rsidRPr="003A316A">
              <w:rPr>
                <w:rFonts w:cs="Times New Roman"/>
                <w:i/>
                <w:szCs w:val="20"/>
              </w:rPr>
              <w:t>Hash</w:t>
            </w:r>
            <w:r w:rsidRPr="003A316A">
              <w:rPr>
                <w:rFonts w:cs="Times New Roman"/>
                <w:szCs w:val="20"/>
              </w:rPr>
              <w:t xml:space="preserve"> das fichas de lançamento.</w:t>
            </w:r>
          </w:p>
        </w:tc>
        <w:tc>
          <w:tcPr>
            <w:tcW w:w="6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1B07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4AD1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29A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03F7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F65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2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C9B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1E651676" w14:textId="77777777" w:rsidR="00365AA9" w:rsidRPr="003A316A" w:rsidRDefault="00365AA9">
      <w:pPr>
        <w:pStyle w:val="Corpodetexto"/>
        <w:rPr>
          <w:rFonts w:ascii="Times New Roman" w:hAnsi="Times New Roman"/>
          <w:b/>
          <w:sz w:val="20"/>
          <w:szCs w:val="20"/>
        </w:rPr>
      </w:pPr>
    </w:p>
    <w:p w14:paraId="271B70D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2C44530" w14:textId="77777777" w:rsidR="00365AA9" w:rsidRPr="003A316A" w:rsidRDefault="00365AA9">
      <w:pPr>
        <w:pStyle w:val="Corpodetexto"/>
        <w:ind w:firstLine="708"/>
        <w:rPr>
          <w:rFonts w:ascii="Times New Roman" w:hAnsi="Times New Roman"/>
          <w:sz w:val="20"/>
          <w:szCs w:val="20"/>
        </w:rPr>
      </w:pPr>
    </w:p>
    <w:p w14:paraId="1E9F29E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5B17C9E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3AAA73B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382645E4" w14:textId="77777777" w:rsidR="00365AA9" w:rsidRPr="003A316A" w:rsidRDefault="00365AA9">
      <w:pPr>
        <w:pStyle w:val="Corpodetexto"/>
        <w:ind w:firstLine="708"/>
        <w:rPr>
          <w:rFonts w:ascii="Times New Roman" w:hAnsi="Times New Roman"/>
          <w:sz w:val="20"/>
          <w:szCs w:val="20"/>
        </w:rPr>
      </w:pPr>
    </w:p>
    <w:p w14:paraId="2F5412D2"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762D7B5" w14:textId="77777777" w:rsidR="00365AA9" w:rsidRPr="003A316A" w:rsidRDefault="00365AA9">
      <w:pPr>
        <w:pStyle w:val="Corpodetexto"/>
        <w:rPr>
          <w:rFonts w:ascii="Times New Roman" w:hAnsi="Times New Roman"/>
          <w:sz w:val="20"/>
          <w:szCs w:val="20"/>
        </w:rPr>
      </w:pPr>
    </w:p>
    <w:p w14:paraId="35FA174B"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565C583C" w14:textId="77777777" w:rsidR="00365AA9" w:rsidRPr="003A316A" w:rsidRDefault="00365AA9">
      <w:pPr>
        <w:pStyle w:val="Corpodetexto"/>
        <w:rPr>
          <w:rFonts w:ascii="Times New Roman" w:hAnsi="Times New Roman"/>
          <w:sz w:val="20"/>
          <w:szCs w:val="20"/>
        </w:rPr>
      </w:pPr>
    </w:p>
    <w:p w14:paraId="2FB1D44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5429A9DE" w14:textId="77777777" w:rsidR="00365AA9" w:rsidRPr="003A316A" w:rsidRDefault="00365AA9">
      <w:pPr>
        <w:pStyle w:val="Corpodetexto"/>
        <w:rPr>
          <w:rFonts w:ascii="Times New Roman" w:hAnsi="Times New Roman"/>
          <w:b/>
          <w:sz w:val="20"/>
          <w:szCs w:val="20"/>
        </w:rPr>
      </w:pPr>
    </w:p>
    <w:p w14:paraId="5D669013"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42B20E5B" w14:textId="77777777" w:rsidR="00365AA9" w:rsidRPr="003A316A" w:rsidRDefault="00365AA9">
      <w:pPr>
        <w:pStyle w:val="Corpodetexto"/>
        <w:rPr>
          <w:rFonts w:ascii="Times New Roman" w:hAnsi="Times New Roman"/>
          <w:b/>
          <w:sz w:val="20"/>
          <w:szCs w:val="20"/>
        </w:rPr>
      </w:pPr>
    </w:p>
    <w:p w14:paraId="43DD90A6"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|I151|123456789012345|</w:t>
      </w:r>
    </w:p>
    <w:p w14:paraId="2603171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I151</w:t>
      </w:r>
    </w:p>
    <w:p w14:paraId="5F9A48B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xml:space="preserve">– </w:t>
      </w:r>
      <w:r w:rsidRPr="003A316A">
        <w:rPr>
          <w:rFonts w:ascii="Times New Roman" w:hAnsi="Times New Roman"/>
          <w:i/>
        </w:rPr>
        <w:t xml:space="preserve">Hash </w:t>
      </w:r>
      <w:r w:rsidRPr="003A316A">
        <w:rPr>
          <w:rFonts w:ascii="Times New Roman" w:hAnsi="Times New Roman"/>
        </w:rPr>
        <w:t xml:space="preserve">das Fichas de Lançamento: </w:t>
      </w:r>
      <w:r w:rsidRPr="003A316A">
        <w:rPr>
          <w:rFonts w:ascii="Times New Roman" w:hAnsi="Times New Roman"/>
          <w:color w:val="000000"/>
        </w:rPr>
        <w:t>123456789012345</w:t>
      </w:r>
    </w:p>
    <w:p w14:paraId="3CE56403" w14:textId="77777777" w:rsidR="00365AA9" w:rsidRPr="003A316A" w:rsidRDefault="00365AA9">
      <w:pPr>
        <w:pStyle w:val="PSDS-CorpodeTexto0"/>
        <w:ind w:left="708" w:firstLine="708"/>
        <w:jc w:val="both"/>
        <w:rPr>
          <w:rFonts w:ascii="Times New Roman" w:hAnsi="Times New Roman"/>
        </w:rPr>
      </w:pPr>
    </w:p>
    <w:p w14:paraId="473A8967"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BB604BE" w14:textId="77777777" w:rsidR="00365AA9" w:rsidRPr="003A316A" w:rsidRDefault="00E36FD5">
      <w:pPr>
        <w:pStyle w:val="Ttulo4"/>
        <w:rPr>
          <w:szCs w:val="20"/>
        </w:rPr>
      </w:pPr>
      <w:bookmarkStart w:id="82" w:name="_Toc520971729"/>
      <w:r w:rsidRPr="003A316A">
        <w:rPr>
          <w:szCs w:val="20"/>
        </w:rPr>
        <w:lastRenderedPageBreak/>
        <w:t>Registro I155: Detalhe dos Saldos Periódicos</w:t>
      </w:r>
      <w:bookmarkEnd w:id="82"/>
    </w:p>
    <w:p w14:paraId="00E0BC14" w14:textId="77777777" w:rsidR="00365AA9" w:rsidRPr="003A316A" w:rsidRDefault="00365AA9">
      <w:pPr>
        <w:spacing w:line="240" w:lineRule="auto"/>
        <w:rPr>
          <w:rFonts w:cs="Times New Roman"/>
          <w:szCs w:val="20"/>
          <w:lang w:eastAsia="pt-BR"/>
        </w:rPr>
      </w:pPr>
    </w:p>
    <w:p w14:paraId="489BF094" w14:textId="77777777" w:rsidR="00365AA9" w:rsidRPr="003A316A" w:rsidRDefault="00E36FD5">
      <w:pPr>
        <w:spacing w:line="240" w:lineRule="auto"/>
        <w:ind w:firstLine="708"/>
        <w:jc w:val="both"/>
        <w:rPr>
          <w:rFonts w:cs="Times New Roman"/>
          <w:szCs w:val="20"/>
        </w:rPr>
      </w:pPr>
      <w:r w:rsidRPr="003A316A">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14:paraId="21694924" w14:textId="77777777" w:rsidR="00365AA9" w:rsidRPr="003A316A" w:rsidRDefault="00365AA9">
      <w:pPr>
        <w:spacing w:line="240" w:lineRule="auto"/>
        <w:ind w:firstLine="708"/>
        <w:jc w:val="both"/>
        <w:rPr>
          <w:rFonts w:cs="Times New Roman"/>
          <w:szCs w:val="20"/>
        </w:rPr>
      </w:pPr>
    </w:p>
    <w:p w14:paraId="5F27B42E" w14:textId="77777777" w:rsidR="00365AA9" w:rsidRPr="003A316A" w:rsidRDefault="00E36FD5">
      <w:pPr>
        <w:spacing w:line="240" w:lineRule="auto"/>
        <w:ind w:firstLine="708"/>
        <w:jc w:val="both"/>
        <w:rPr>
          <w:rFonts w:cs="Times New Roman"/>
          <w:szCs w:val="20"/>
        </w:rPr>
      </w:pPr>
      <w:r w:rsidRPr="003A316A">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14:paraId="11383B34" w14:textId="77777777" w:rsidR="00365AA9" w:rsidRPr="003A316A" w:rsidRDefault="00365AA9">
      <w:pPr>
        <w:spacing w:line="240" w:lineRule="auto"/>
        <w:ind w:firstLine="708"/>
        <w:jc w:val="both"/>
        <w:rPr>
          <w:rFonts w:cs="Times New Roman"/>
          <w:szCs w:val="20"/>
        </w:rPr>
      </w:pPr>
    </w:p>
    <w:p w14:paraId="35440259" w14:textId="77777777" w:rsidR="00365AA9" w:rsidRPr="003A316A" w:rsidRDefault="00E36FD5">
      <w:pPr>
        <w:spacing w:line="240" w:lineRule="auto"/>
        <w:ind w:firstLine="708"/>
        <w:jc w:val="both"/>
        <w:rPr>
          <w:rFonts w:cs="Times New Roman"/>
          <w:szCs w:val="20"/>
        </w:rPr>
      </w:pPr>
      <w:r w:rsidRPr="003A316A">
        <w:rPr>
          <w:rFonts w:cs="Times New Roman"/>
          <w:szCs w:val="20"/>
        </w:rPr>
        <w:t>O registro I155 informará, para cada conta analítica/centro de custos no período determinado pelo registro I150:</w:t>
      </w:r>
    </w:p>
    <w:p w14:paraId="0D1ADC9D" w14:textId="77777777" w:rsidR="00365AA9" w:rsidRPr="003A316A" w:rsidRDefault="00365AA9">
      <w:pPr>
        <w:spacing w:line="240" w:lineRule="auto"/>
        <w:ind w:firstLine="708"/>
        <w:jc w:val="both"/>
        <w:rPr>
          <w:rFonts w:cs="Times New Roman"/>
          <w:szCs w:val="20"/>
        </w:rPr>
      </w:pPr>
    </w:p>
    <w:p w14:paraId="5A8E2310"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Valor do saldo inicial do período;</w:t>
      </w:r>
    </w:p>
    <w:p w14:paraId="19E40737"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Indicador da situação do saldo inicial (D = Saldo Devedor ou C = Saldo Credor);</w:t>
      </w:r>
    </w:p>
    <w:p w14:paraId="5BF579C2"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Valor total dos débitos no período;</w:t>
      </w:r>
    </w:p>
    <w:p w14:paraId="734CEAD4"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Valor total dos créditos no período;</w:t>
      </w:r>
    </w:p>
    <w:p w14:paraId="68D9C1AC"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Valor do saldo final do período; e</w:t>
      </w:r>
    </w:p>
    <w:p w14:paraId="04E7CAAA" w14:textId="77777777" w:rsidR="00365AA9" w:rsidRPr="003A316A" w:rsidRDefault="00E36FD5">
      <w:pPr>
        <w:pStyle w:val="PargrafodaLista"/>
        <w:numPr>
          <w:ilvl w:val="0"/>
          <w:numId w:val="10"/>
        </w:numPr>
        <w:jc w:val="both"/>
        <w:rPr>
          <w:rFonts w:ascii="Times New Roman" w:hAnsi="Times New Roman" w:cs="Times New Roman"/>
          <w:sz w:val="20"/>
        </w:rPr>
      </w:pPr>
      <w:r w:rsidRPr="003A316A">
        <w:rPr>
          <w:rFonts w:ascii="Times New Roman" w:hAnsi="Times New Roman" w:cs="Times New Roman"/>
          <w:sz w:val="20"/>
        </w:rPr>
        <w:t>Indicador da situação do saldo final (D = Saldo Devedor ou C = Saldo Credor).</w:t>
      </w:r>
    </w:p>
    <w:p w14:paraId="4B5693CE" w14:textId="77777777" w:rsidR="00365AA9" w:rsidRPr="003A316A" w:rsidRDefault="00365AA9">
      <w:pPr>
        <w:spacing w:line="240" w:lineRule="auto"/>
        <w:ind w:firstLine="708"/>
        <w:jc w:val="both"/>
        <w:rPr>
          <w:rFonts w:cs="Times New Roman"/>
          <w:szCs w:val="20"/>
        </w:rPr>
      </w:pPr>
    </w:p>
    <w:p w14:paraId="53711A9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I155 só deve ser apresentado para as contas analíticas que tiverem movimentação no período determinado pelo registro I150.</w:t>
      </w:r>
    </w:p>
    <w:p w14:paraId="35158A51" w14:textId="77777777" w:rsidR="00365AA9" w:rsidRPr="003A316A" w:rsidRDefault="00365AA9">
      <w:pPr>
        <w:pStyle w:val="Corpodetexto"/>
        <w:ind w:firstLine="708"/>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3A316A" w14:paraId="04D490D9"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680425" w14:textId="77777777" w:rsidR="00365AA9" w:rsidRPr="003A316A" w:rsidRDefault="00E36FD5">
            <w:pPr>
              <w:pStyle w:val="psds-corpodetexto"/>
              <w:spacing w:before="0" w:after="0"/>
              <w:rPr>
                <w:sz w:val="20"/>
                <w:szCs w:val="20"/>
              </w:rPr>
            </w:pPr>
            <w:r w:rsidRPr="003A316A">
              <w:rPr>
                <w:b/>
                <w:bCs/>
                <w:sz w:val="20"/>
                <w:szCs w:val="20"/>
              </w:rPr>
              <w:t>REGISTRO I155:</w:t>
            </w:r>
            <w:r w:rsidRPr="003A316A">
              <w:rPr>
                <w:rStyle w:val="apple-converted-space"/>
                <w:b/>
                <w:bCs/>
                <w:sz w:val="20"/>
                <w:szCs w:val="20"/>
              </w:rPr>
              <w:t> </w:t>
            </w:r>
            <w:r w:rsidRPr="003A316A">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F73B431"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1840A73A"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C58E8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5AF9A5A3" w14:textId="77777777" w:rsidR="00365AA9" w:rsidRPr="003A316A" w:rsidRDefault="00E36FD5">
            <w:pPr>
              <w:pStyle w:val="psds-corpodetexto"/>
              <w:spacing w:before="0" w:after="0"/>
              <w:rPr>
                <w:sz w:val="20"/>
                <w:szCs w:val="20"/>
              </w:rPr>
            </w:pPr>
            <w:r w:rsidRPr="003A316A">
              <w:rPr>
                <w:sz w:val="20"/>
                <w:szCs w:val="20"/>
              </w:rPr>
              <w:t>[</w:t>
            </w:r>
            <w:hyperlink w:anchor="REGRA_VALIDACAO_SOMA_SALDO_INICIAL" w:history="1">
              <w:r w:rsidRPr="003A316A">
                <w:rPr>
                  <w:rStyle w:val="InternetLink"/>
                  <w:color w:val="00000A"/>
                  <w:sz w:val="20"/>
                  <w:szCs w:val="20"/>
                </w:rPr>
                <w:t>REGRA_VALIDACAO_SOMA_SALDO_INICIAL</w:t>
              </w:r>
            </w:hyperlink>
            <w:r w:rsidRPr="003A316A">
              <w:rPr>
                <w:sz w:val="20"/>
                <w:szCs w:val="20"/>
              </w:rPr>
              <w:t>]</w:t>
            </w:r>
          </w:p>
          <w:p w14:paraId="36543AD4" w14:textId="77777777" w:rsidR="00365AA9" w:rsidRPr="003A316A" w:rsidRDefault="00E36FD5">
            <w:pPr>
              <w:pStyle w:val="psds-corpodetexto"/>
              <w:spacing w:before="0" w:after="0"/>
              <w:rPr>
                <w:sz w:val="20"/>
                <w:szCs w:val="20"/>
              </w:rPr>
            </w:pPr>
            <w:r w:rsidRPr="003A316A">
              <w:rPr>
                <w:sz w:val="20"/>
                <w:szCs w:val="20"/>
              </w:rPr>
              <w:t>[</w:t>
            </w:r>
            <w:hyperlink w:anchor="REGRA_VALIDACAO_SOMA_SALDO_FINAL" w:history="1">
              <w:r w:rsidRPr="003A316A">
                <w:rPr>
                  <w:rStyle w:val="InternetLink"/>
                  <w:color w:val="00000A"/>
                  <w:sz w:val="20"/>
                  <w:szCs w:val="20"/>
                </w:rPr>
                <w:t>REGRA_VALIDACAO_SOMA_SALDO_FINAL</w:t>
              </w:r>
            </w:hyperlink>
            <w:r w:rsidRPr="003A316A">
              <w:rPr>
                <w:sz w:val="20"/>
                <w:szCs w:val="20"/>
              </w:rPr>
              <w:t>]</w:t>
            </w:r>
          </w:p>
          <w:p w14:paraId="58619DF9" w14:textId="77777777" w:rsidR="00365AA9" w:rsidRPr="003A316A" w:rsidRDefault="00E36FD5">
            <w:pPr>
              <w:pStyle w:val="psds-corpodetexto"/>
              <w:spacing w:before="0" w:after="0"/>
              <w:rPr>
                <w:sz w:val="20"/>
                <w:szCs w:val="20"/>
              </w:rPr>
            </w:pPr>
            <w:r w:rsidRPr="003A316A">
              <w:rPr>
                <w:sz w:val="20"/>
                <w:szCs w:val="20"/>
              </w:rPr>
              <w:t>[</w:t>
            </w:r>
            <w:hyperlink w:anchor="REGRA_VALIDACAO_DEB_DIF_CRED" w:history="1">
              <w:r w:rsidRPr="003A316A">
                <w:rPr>
                  <w:rStyle w:val="InternetLink"/>
                  <w:color w:val="00000A"/>
                  <w:sz w:val="20"/>
                  <w:szCs w:val="20"/>
                </w:rPr>
                <w:t>REGRA_VALIDACAO_DEB_DIF_CRED</w:t>
              </w:r>
            </w:hyperlink>
            <w:r w:rsidRPr="003A316A">
              <w:rPr>
                <w:sz w:val="20"/>
                <w:szCs w:val="20"/>
              </w:rPr>
              <w:t>]</w:t>
            </w:r>
          </w:p>
          <w:p w14:paraId="33F633D2" w14:textId="77777777" w:rsidR="00365AA9" w:rsidRPr="003A316A" w:rsidRDefault="00E36FD5">
            <w:pPr>
              <w:pStyle w:val="psds-corpodetexto"/>
              <w:spacing w:before="0" w:after="0"/>
              <w:rPr>
                <w:sz w:val="20"/>
                <w:szCs w:val="20"/>
              </w:rPr>
            </w:pPr>
            <w:r w:rsidRPr="003A316A">
              <w:rPr>
                <w:sz w:val="20"/>
                <w:szCs w:val="20"/>
              </w:rPr>
              <w:t>[</w:t>
            </w:r>
            <w:hyperlink w:anchor="REGRA_VALIDACAO_SALDO_FINAL" w:history="1">
              <w:r w:rsidRPr="003A316A">
                <w:rPr>
                  <w:rStyle w:val="InternetLink"/>
                  <w:color w:val="00000A"/>
                  <w:sz w:val="20"/>
                  <w:szCs w:val="20"/>
                </w:rPr>
                <w:t>REGRA_VALIDACAO_SALDO_FINAL</w:t>
              </w:r>
            </w:hyperlink>
            <w:r w:rsidRPr="003A316A">
              <w:rPr>
                <w:sz w:val="20"/>
                <w:szCs w:val="20"/>
              </w:rPr>
              <w:t>]</w:t>
            </w:r>
          </w:p>
          <w:p w14:paraId="072EDB61" w14:textId="77777777" w:rsidR="00365AA9" w:rsidRPr="003A316A" w:rsidRDefault="00E36FD5">
            <w:pPr>
              <w:pStyle w:val="psds-corpodetexto"/>
              <w:spacing w:before="0" w:after="0"/>
              <w:rPr>
                <w:sz w:val="20"/>
                <w:szCs w:val="20"/>
              </w:rPr>
            </w:pPr>
            <w:r w:rsidRPr="003A316A">
              <w:rPr>
                <w:sz w:val="20"/>
                <w:szCs w:val="20"/>
              </w:rPr>
              <w:t>[</w:t>
            </w:r>
            <w:hyperlink w:anchor="REGRA_VALIDACAO_VALOR_DEB" w:history="1">
              <w:r w:rsidRPr="003A316A">
                <w:rPr>
                  <w:rStyle w:val="InternetLink"/>
                  <w:color w:val="00000A"/>
                  <w:sz w:val="20"/>
                  <w:szCs w:val="20"/>
                </w:rPr>
                <w:t>REGRA_VALIDACAO_VALOR_DEB</w:t>
              </w:r>
            </w:hyperlink>
            <w:r w:rsidRPr="003A316A">
              <w:rPr>
                <w:sz w:val="20"/>
                <w:szCs w:val="20"/>
              </w:rPr>
              <w:t>]</w:t>
            </w:r>
          </w:p>
          <w:p w14:paraId="2BA2D4C8" w14:textId="77777777" w:rsidR="00365AA9" w:rsidRPr="003A316A" w:rsidRDefault="00E36FD5">
            <w:pPr>
              <w:pStyle w:val="psds-corpodetexto"/>
              <w:spacing w:before="0" w:after="0"/>
              <w:rPr>
                <w:sz w:val="20"/>
                <w:szCs w:val="20"/>
              </w:rPr>
            </w:pPr>
            <w:r w:rsidRPr="003A316A">
              <w:rPr>
                <w:sz w:val="20"/>
                <w:szCs w:val="20"/>
              </w:rPr>
              <w:t>[</w:t>
            </w:r>
            <w:hyperlink w:anchor="REGRA_VALIDACAO_VALOR_CRED" w:history="1">
              <w:r w:rsidRPr="003A316A">
                <w:rPr>
                  <w:rStyle w:val="InternetLink"/>
                  <w:color w:val="00000A"/>
                  <w:sz w:val="20"/>
                  <w:szCs w:val="20"/>
                </w:rPr>
                <w:t>REGRA_VALIDACAO_VALOR_CRED</w:t>
              </w:r>
            </w:hyperlink>
            <w:r w:rsidRPr="003A316A">
              <w:rPr>
                <w:sz w:val="20"/>
                <w:szCs w:val="20"/>
              </w:rPr>
              <w:t>]</w:t>
            </w:r>
          </w:p>
          <w:p w14:paraId="20C9CD82" w14:textId="77777777" w:rsidR="00365AA9" w:rsidRPr="003A316A" w:rsidRDefault="00E36FD5">
            <w:pPr>
              <w:pStyle w:val="psds-corpodetexto"/>
              <w:spacing w:before="0" w:after="0"/>
              <w:rPr>
                <w:sz w:val="20"/>
                <w:szCs w:val="20"/>
              </w:rPr>
            </w:pPr>
            <w:r w:rsidRPr="003A316A">
              <w:rPr>
                <w:sz w:val="20"/>
                <w:szCs w:val="20"/>
              </w:rPr>
              <w:t>[</w:t>
            </w:r>
            <w:hyperlink w:anchor="REGRA_VALIDACAO_SALDO_INI_DIF_FIN" w:history="1">
              <w:r w:rsidRPr="003A316A">
                <w:rPr>
                  <w:rStyle w:val="InternetLink"/>
                  <w:color w:val="00000A"/>
                  <w:sz w:val="20"/>
                  <w:szCs w:val="20"/>
                </w:rPr>
                <w:t>REGRA_VALIDACAO_SALDO_INI_DIF_FIN</w:t>
              </w:r>
            </w:hyperlink>
            <w:r w:rsidRPr="003A316A">
              <w:rPr>
                <w:sz w:val="20"/>
                <w:szCs w:val="20"/>
              </w:rPr>
              <w:t>]</w:t>
            </w:r>
          </w:p>
          <w:p w14:paraId="78DDA753" w14:textId="77777777" w:rsidR="00365AA9" w:rsidRPr="003A316A" w:rsidRDefault="00E36FD5">
            <w:pPr>
              <w:pStyle w:val="psds-corpodetexto"/>
              <w:spacing w:before="0" w:after="0"/>
              <w:rPr>
                <w:sz w:val="20"/>
                <w:szCs w:val="20"/>
              </w:rPr>
            </w:pPr>
            <w:r w:rsidRPr="003A316A">
              <w:rPr>
                <w:sz w:val="20"/>
                <w:szCs w:val="20"/>
              </w:rPr>
              <w:t>[</w:t>
            </w:r>
            <w:hyperlink w:anchor="REGRA_DUPLICIDADE_CONTA_SALDO_PERIODICO" w:history="1">
              <w:r w:rsidRPr="003A316A">
                <w:rPr>
                  <w:rStyle w:val="InternetLink"/>
                  <w:color w:val="00000A"/>
                  <w:sz w:val="20"/>
                  <w:szCs w:val="20"/>
                </w:rPr>
                <w:t>REGRA_DUPLICIDADE_CONTA_SALDO_PERIODICO</w:t>
              </w:r>
            </w:hyperlink>
            <w:r w:rsidRPr="003A316A">
              <w:rPr>
                <w:sz w:val="20"/>
                <w:szCs w:val="20"/>
              </w:rPr>
              <w:t>]</w:t>
            </w:r>
          </w:p>
          <w:p w14:paraId="6A6916B5" w14:textId="77777777" w:rsidR="00365AA9" w:rsidRPr="003A316A" w:rsidRDefault="00E36FD5">
            <w:pPr>
              <w:pStyle w:val="psds-corpodetexto"/>
              <w:spacing w:before="0" w:after="0"/>
              <w:rPr>
                <w:sz w:val="20"/>
                <w:szCs w:val="20"/>
              </w:rPr>
            </w:pPr>
            <w:r w:rsidRPr="003A316A">
              <w:rPr>
                <w:sz w:val="20"/>
                <w:szCs w:val="20"/>
              </w:rPr>
              <w:t>[</w:t>
            </w:r>
            <w:hyperlink w:anchor="REGRA_CAMPOS_SALDOS_PERIODICOS_DIFERENTE" w:history="1">
              <w:r w:rsidRPr="003A316A">
                <w:rPr>
                  <w:rStyle w:val="InternetLink"/>
                  <w:color w:val="00000A"/>
                  <w:sz w:val="20"/>
                  <w:szCs w:val="20"/>
                </w:rPr>
                <w:t>REGRA_CAMPOS_SALDOS_PERIODICOS_DIFERENTE_ZERO</w:t>
              </w:r>
            </w:hyperlink>
            <w:r w:rsidRPr="003A316A">
              <w:rPr>
                <w:sz w:val="20"/>
                <w:szCs w:val="20"/>
              </w:rPr>
              <w:t>]</w:t>
            </w:r>
          </w:p>
          <w:p w14:paraId="5C990BD2" w14:textId="77777777" w:rsidR="00365AA9" w:rsidRPr="003A316A" w:rsidRDefault="00E36FD5">
            <w:pPr>
              <w:pStyle w:val="psds-corpodetexto"/>
              <w:spacing w:before="0" w:after="0"/>
              <w:rPr>
                <w:sz w:val="20"/>
                <w:szCs w:val="20"/>
              </w:rPr>
            </w:pPr>
            <w:r w:rsidRPr="003A316A">
              <w:rPr>
                <w:sz w:val="20"/>
                <w:szCs w:val="20"/>
              </w:rPr>
              <w:t>[</w:t>
            </w:r>
            <w:hyperlink w:anchor="REGRA_VALIDACAO_VALOR_CRED_BALANCETE" w:history="1">
              <w:r w:rsidRPr="003A316A">
                <w:rPr>
                  <w:rStyle w:val="InternetLink"/>
                  <w:color w:val="00000A"/>
                  <w:sz w:val="20"/>
                  <w:szCs w:val="20"/>
                </w:rPr>
                <w:t>REGRA_VALIDACAO_VALOR_CRED_BALANCETE</w:t>
              </w:r>
            </w:hyperlink>
            <w:r w:rsidRPr="003A316A">
              <w:rPr>
                <w:sz w:val="20"/>
                <w:szCs w:val="20"/>
              </w:rPr>
              <w:t>]</w:t>
            </w:r>
          </w:p>
          <w:p w14:paraId="766770F8" w14:textId="77777777" w:rsidR="00365AA9" w:rsidRPr="003A316A" w:rsidRDefault="00E36FD5">
            <w:pPr>
              <w:pStyle w:val="psds-corpodetexto"/>
              <w:spacing w:before="0" w:after="0"/>
              <w:rPr>
                <w:sz w:val="20"/>
                <w:szCs w:val="20"/>
              </w:rPr>
            </w:pPr>
            <w:r w:rsidRPr="003A316A">
              <w:rPr>
                <w:sz w:val="20"/>
                <w:szCs w:val="20"/>
              </w:rPr>
              <w:t>[</w:t>
            </w:r>
            <w:hyperlink w:anchor="REGRA_VALIDACAO_VALOR_DEB_BALANCETE" w:history="1">
              <w:r w:rsidRPr="003A316A">
                <w:rPr>
                  <w:rStyle w:val="InternetLink"/>
                  <w:color w:val="00000A"/>
                  <w:sz w:val="20"/>
                  <w:szCs w:val="20"/>
                </w:rPr>
                <w:t>REGRA_VALIDACAO_VALOR_DEB_BALANCETE</w:t>
              </w:r>
            </w:hyperlink>
            <w:r w:rsidRPr="003A316A">
              <w:rPr>
                <w:sz w:val="20"/>
                <w:szCs w:val="20"/>
              </w:rPr>
              <w:t>]</w:t>
            </w:r>
          </w:p>
          <w:p w14:paraId="7965D9B2" w14:textId="77777777" w:rsidR="00365AA9" w:rsidRPr="003A316A" w:rsidRDefault="00E36FD5">
            <w:pPr>
              <w:pStyle w:val="psds-corpodetexto"/>
              <w:spacing w:before="0" w:after="0"/>
              <w:rPr>
                <w:sz w:val="20"/>
                <w:szCs w:val="20"/>
              </w:rPr>
            </w:pPr>
            <w:r w:rsidRPr="003A316A">
              <w:rPr>
                <w:sz w:val="20"/>
                <w:szCs w:val="20"/>
              </w:rPr>
              <w:t>[REGRA_VALIDA_SLD_INI_SOMA_SLD_INI_I157]</w:t>
            </w:r>
          </w:p>
          <w:p w14:paraId="535D6864" w14:textId="77777777" w:rsidR="00365AA9" w:rsidRPr="003A316A" w:rsidRDefault="00E36FD5">
            <w:pPr>
              <w:pStyle w:val="psds-corpodetexto"/>
              <w:spacing w:before="0" w:after="0"/>
              <w:rPr>
                <w:sz w:val="20"/>
                <w:szCs w:val="20"/>
              </w:rPr>
            </w:pPr>
            <w:r w:rsidRPr="003A316A">
              <w:rPr>
                <w:sz w:val="20"/>
                <w:szCs w:val="20"/>
              </w:rPr>
              <w:t>[REGRA_VALIDA_CAMPOS_MF_I155]</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417A9F5E"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7AA62563" w14:textId="77777777">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5C19E4"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59EDAE" w14:textId="77777777" w:rsidR="00365AA9" w:rsidRPr="003A316A" w:rsidRDefault="00E36FD5">
            <w:pPr>
              <w:pStyle w:val="psds-corpodetexto"/>
              <w:spacing w:before="0" w:after="0"/>
              <w:rPr>
                <w:b/>
                <w:bCs/>
                <w:sz w:val="20"/>
                <w:szCs w:val="20"/>
              </w:rPr>
            </w:pPr>
            <w:r w:rsidRPr="003A316A">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80032B5"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14EA8A6F" w14:textId="77777777">
        <w:trPr>
          <w:jc w:val="center"/>
        </w:trPr>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2F54CC9" w14:textId="77777777" w:rsidR="00365AA9" w:rsidRPr="003A316A" w:rsidRDefault="00E36FD5">
            <w:pPr>
              <w:spacing w:line="240" w:lineRule="auto"/>
              <w:jc w:val="both"/>
              <w:rPr>
                <w:rFonts w:cs="Times New Roman"/>
                <w:szCs w:val="20"/>
              </w:rPr>
            </w:pPr>
            <w:r w:rsidRPr="003A316A">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8FA4BF"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[COD_CTA]+[COD_CCUS]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CAFF22D" w14:textId="77777777" w:rsidR="00365AA9" w:rsidRPr="003A316A" w:rsidRDefault="00365AA9">
            <w:pPr>
              <w:rPr>
                <w:rFonts w:cs="Times New Roman"/>
                <w:szCs w:val="20"/>
              </w:rPr>
            </w:pPr>
          </w:p>
        </w:tc>
      </w:tr>
    </w:tbl>
    <w:p w14:paraId="04CD6EE3" w14:textId="77777777" w:rsidR="00365AA9" w:rsidRPr="003A316A"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3A316A" w14:paraId="4C8F70E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823B488"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CD1BCD7"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546727A"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AA27B3A"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065E2FCC"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65C62C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01463294"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D0F19C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5CC21B"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67DD28D"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EA573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21570F"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5D87A" w14:textId="77777777" w:rsidR="00365AA9" w:rsidRPr="003A316A" w:rsidRDefault="00E36FD5">
            <w:pPr>
              <w:spacing w:line="240" w:lineRule="auto"/>
              <w:rPr>
                <w:rFonts w:cs="Times New Roman"/>
                <w:szCs w:val="20"/>
              </w:rPr>
            </w:pPr>
            <w:r w:rsidRPr="003A316A">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EAE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F45F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C96A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2BA6A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470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3AB4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7B1F089"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034150"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ED8EF3"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1E7E8" w14:textId="77777777" w:rsidR="00365AA9" w:rsidRPr="003A316A" w:rsidRDefault="00E36FD5">
            <w:pPr>
              <w:spacing w:line="240" w:lineRule="auto"/>
              <w:rPr>
                <w:rFonts w:cs="Times New Roman"/>
                <w:szCs w:val="20"/>
              </w:rPr>
            </w:pPr>
            <w:r w:rsidRPr="003A316A">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7A6AD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61F02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47FD6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08F5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8B8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767E6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[REGRA_CONTA_PARA_</w:t>
            </w:r>
          </w:p>
          <w:p w14:paraId="45DBAE13" w14:textId="77777777" w:rsidR="00365AA9" w:rsidRPr="003A316A" w:rsidRDefault="00E36FD5">
            <w:pPr>
              <w:shd w:val="clear" w:color="auto" w:fill="FFFFFF"/>
              <w:spacing w:line="240" w:lineRule="auto"/>
              <w:rPr>
                <w:rFonts w:cs="Times New Roman"/>
                <w:szCs w:val="20"/>
              </w:rPr>
            </w:pPr>
            <w:r w:rsidRPr="003A316A">
              <w:rPr>
                <w:rFonts w:cs="Times New Roman"/>
                <w:szCs w:val="20"/>
              </w:rPr>
              <w:t>LANCAMENTO]</w:t>
            </w:r>
          </w:p>
        </w:tc>
      </w:tr>
      <w:tr w:rsidR="00365AA9" w:rsidRPr="003A316A" w14:paraId="325123B3"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5853F"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594AE"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15CC66" w14:textId="77777777" w:rsidR="00365AA9" w:rsidRPr="003A316A" w:rsidRDefault="00E36FD5">
            <w:pPr>
              <w:spacing w:line="240" w:lineRule="auto"/>
              <w:rPr>
                <w:rFonts w:cs="Times New Roman"/>
                <w:szCs w:val="20"/>
              </w:rPr>
            </w:pPr>
            <w:r w:rsidRPr="003A316A">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4F423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B232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132D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B926F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9CE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22DAF7"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[REGRA_CCUS_NO_</w:t>
            </w:r>
          </w:p>
          <w:p w14:paraId="64372346" w14:textId="77777777" w:rsidR="00365AA9" w:rsidRPr="003A316A" w:rsidRDefault="00E36FD5">
            <w:pPr>
              <w:shd w:val="clear" w:color="auto" w:fill="FFFFFF"/>
              <w:spacing w:line="240" w:lineRule="auto"/>
              <w:rPr>
                <w:rFonts w:cs="Times New Roman"/>
                <w:szCs w:val="20"/>
              </w:rPr>
            </w:pPr>
            <w:r w:rsidRPr="003A316A">
              <w:rPr>
                <w:rFonts w:cs="Times New Roman"/>
                <w:szCs w:val="20"/>
              </w:rPr>
              <w:t>CENTRO_CUSTOS]</w:t>
            </w:r>
          </w:p>
        </w:tc>
      </w:tr>
      <w:tr w:rsidR="00365AA9" w:rsidRPr="003A316A" w14:paraId="3AE80A17"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D359C0"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6FEC7"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90503" w14:textId="77777777" w:rsidR="00365AA9" w:rsidRPr="003A316A" w:rsidRDefault="00E36FD5">
            <w:pPr>
              <w:spacing w:line="240" w:lineRule="auto"/>
              <w:rPr>
                <w:rFonts w:cs="Times New Roman"/>
                <w:szCs w:val="20"/>
              </w:rPr>
            </w:pPr>
            <w:r w:rsidRPr="003A316A">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233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4C000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9795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AB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AFE5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D40B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B2AF058" w14:textId="77777777">
        <w:trPr>
          <w:trHeight w:val="51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7DFE1"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B4BE89"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FE7B17" w14:textId="77777777" w:rsidR="00365AA9" w:rsidRPr="003A316A" w:rsidRDefault="00E36FD5">
            <w:pPr>
              <w:spacing w:line="240" w:lineRule="auto"/>
              <w:rPr>
                <w:rFonts w:cs="Times New Roman"/>
                <w:szCs w:val="20"/>
              </w:rPr>
            </w:pPr>
            <w:r w:rsidRPr="003A316A">
              <w:rPr>
                <w:rFonts w:cs="Times New Roman"/>
                <w:szCs w:val="20"/>
              </w:rPr>
              <w:t>Indicador da situação do saldo inicial:</w:t>
            </w:r>
          </w:p>
          <w:p w14:paraId="7BC4FBB7" w14:textId="77777777" w:rsidR="00365AA9" w:rsidRPr="003A316A" w:rsidRDefault="00E36FD5">
            <w:pPr>
              <w:spacing w:line="240" w:lineRule="auto"/>
              <w:rPr>
                <w:rFonts w:cs="Times New Roman"/>
                <w:szCs w:val="20"/>
              </w:rPr>
            </w:pPr>
            <w:r w:rsidRPr="003A316A">
              <w:rPr>
                <w:rFonts w:cs="Times New Roman"/>
                <w:szCs w:val="20"/>
              </w:rPr>
              <w:t>D - Devedor;</w:t>
            </w:r>
          </w:p>
          <w:p w14:paraId="4EF99DEE" w14:textId="77777777" w:rsidR="00365AA9" w:rsidRPr="003A316A" w:rsidRDefault="00E36FD5">
            <w:pPr>
              <w:spacing w:line="240" w:lineRule="auto"/>
              <w:rPr>
                <w:rFonts w:cs="Times New Roman"/>
                <w:szCs w:val="20"/>
              </w:rPr>
            </w:pPr>
            <w:r w:rsidRPr="003A316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C967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444D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2CDF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455ED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4489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133E0"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[REGRA_IND_DC_</w:t>
            </w:r>
          </w:p>
          <w:p w14:paraId="00DFF79D" w14:textId="77777777" w:rsidR="00365AA9" w:rsidRPr="003A316A" w:rsidRDefault="00E36FD5">
            <w:pPr>
              <w:shd w:val="clear" w:color="auto" w:fill="FFFFFF"/>
              <w:spacing w:line="240" w:lineRule="auto"/>
              <w:rPr>
                <w:rFonts w:cs="Times New Roman"/>
                <w:szCs w:val="20"/>
              </w:rPr>
            </w:pPr>
            <w:r w:rsidRPr="003A316A">
              <w:rPr>
                <w:rFonts w:cs="Times New Roman"/>
                <w:szCs w:val="20"/>
              </w:rPr>
              <w:t>INI_OBRIGATORIO]</w:t>
            </w:r>
          </w:p>
        </w:tc>
      </w:tr>
      <w:tr w:rsidR="00365AA9" w:rsidRPr="003A316A" w14:paraId="06914358"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531D30"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388C6" w14:textId="77777777" w:rsidR="00365AA9" w:rsidRPr="003A316A" w:rsidRDefault="00E36FD5">
            <w:pPr>
              <w:shd w:val="clear" w:color="auto" w:fill="FFFFFF"/>
              <w:spacing w:line="240" w:lineRule="auto"/>
              <w:rPr>
                <w:rFonts w:cs="Times New Roman"/>
                <w:szCs w:val="20"/>
              </w:rPr>
            </w:pPr>
            <w:r w:rsidRPr="003A316A">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2FD51" w14:textId="77777777" w:rsidR="00365AA9" w:rsidRPr="003A316A" w:rsidRDefault="00E36FD5">
            <w:pPr>
              <w:spacing w:line="240" w:lineRule="auto"/>
              <w:rPr>
                <w:rFonts w:cs="Times New Roman"/>
                <w:szCs w:val="20"/>
              </w:rPr>
            </w:pPr>
            <w:r w:rsidRPr="003A316A">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CE58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DD1A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1695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C3B8E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93E8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074E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61D5312"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14BC2"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53FB36" w14:textId="77777777" w:rsidR="00365AA9" w:rsidRPr="003A316A" w:rsidRDefault="00E36FD5">
            <w:pPr>
              <w:shd w:val="clear" w:color="auto" w:fill="FFFFFF"/>
              <w:spacing w:line="240" w:lineRule="auto"/>
              <w:rPr>
                <w:rFonts w:cs="Times New Roman"/>
                <w:szCs w:val="20"/>
              </w:rPr>
            </w:pPr>
            <w:r w:rsidRPr="003A316A">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9271F" w14:textId="77777777" w:rsidR="00365AA9" w:rsidRPr="003A316A" w:rsidRDefault="00E36FD5">
            <w:pPr>
              <w:spacing w:line="240" w:lineRule="auto"/>
              <w:rPr>
                <w:rFonts w:cs="Times New Roman"/>
                <w:szCs w:val="20"/>
              </w:rPr>
            </w:pPr>
            <w:r w:rsidRPr="003A316A">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BECEA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B3A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007C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82A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94803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06E8C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F91359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88A2B"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9690B" w14:textId="77777777" w:rsidR="00365AA9" w:rsidRPr="003A316A" w:rsidRDefault="00E36FD5">
            <w:pPr>
              <w:shd w:val="clear" w:color="auto" w:fill="FFFFFF"/>
              <w:spacing w:line="240" w:lineRule="auto"/>
              <w:rPr>
                <w:rFonts w:cs="Times New Roman"/>
                <w:szCs w:val="20"/>
              </w:rPr>
            </w:pPr>
            <w:r w:rsidRPr="003A316A">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F812C" w14:textId="77777777" w:rsidR="00365AA9" w:rsidRPr="003A316A" w:rsidRDefault="00E36FD5">
            <w:pPr>
              <w:spacing w:line="240" w:lineRule="auto"/>
              <w:rPr>
                <w:rFonts w:cs="Times New Roman"/>
                <w:szCs w:val="20"/>
              </w:rPr>
            </w:pPr>
            <w:r w:rsidRPr="003A316A">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7B34F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C12F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5F83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3B87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44F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0B79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25F2D8F" w14:textId="77777777">
        <w:trPr>
          <w:trHeight w:val="489"/>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C0B73F"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09</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2AEE0"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B89B0" w14:textId="77777777" w:rsidR="00365AA9" w:rsidRPr="003A316A" w:rsidRDefault="00E36FD5">
            <w:pPr>
              <w:spacing w:line="240" w:lineRule="auto"/>
              <w:rPr>
                <w:rFonts w:cs="Times New Roman"/>
                <w:szCs w:val="20"/>
              </w:rPr>
            </w:pPr>
            <w:r w:rsidRPr="003A316A">
              <w:rPr>
                <w:rFonts w:cs="Times New Roman"/>
                <w:szCs w:val="20"/>
              </w:rPr>
              <w:t>Indicador da situação do saldo final:</w:t>
            </w:r>
          </w:p>
          <w:p w14:paraId="181DF543" w14:textId="77777777" w:rsidR="00365AA9" w:rsidRPr="003A316A" w:rsidRDefault="00E36FD5">
            <w:pPr>
              <w:spacing w:line="240" w:lineRule="auto"/>
              <w:rPr>
                <w:rFonts w:cs="Times New Roman"/>
                <w:szCs w:val="20"/>
              </w:rPr>
            </w:pPr>
            <w:r w:rsidRPr="003A316A">
              <w:rPr>
                <w:rFonts w:cs="Times New Roman"/>
                <w:szCs w:val="20"/>
              </w:rPr>
              <w:t>D - Devedor;</w:t>
            </w:r>
          </w:p>
          <w:p w14:paraId="5056DA63" w14:textId="77777777" w:rsidR="00365AA9" w:rsidRPr="003A316A" w:rsidRDefault="00E36FD5">
            <w:pPr>
              <w:spacing w:line="240" w:lineRule="auto"/>
              <w:rPr>
                <w:rFonts w:cs="Times New Roman"/>
                <w:szCs w:val="20"/>
              </w:rPr>
            </w:pPr>
            <w:r w:rsidRPr="003A316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04FA0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7E3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E8884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1C61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A462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C19372"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[REGRA_IND_DC_</w:t>
            </w:r>
          </w:p>
          <w:p w14:paraId="6C423103" w14:textId="77777777" w:rsidR="00365AA9" w:rsidRPr="003A316A" w:rsidRDefault="00E36FD5">
            <w:pPr>
              <w:shd w:val="clear" w:color="auto" w:fill="FFFFFF"/>
              <w:spacing w:line="240" w:lineRule="auto"/>
              <w:rPr>
                <w:rFonts w:cs="Times New Roman"/>
                <w:szCs w:val="20"/>
              </w:rPr>
            </w:pPr>
            <w:r w:rsidRPr="003A316A">
              <w:rPr>
                <w:rFonts w:cs="Times New Roman"/>
                <w:szCs w:val="20"/>
              </w:rPr>
              <w:t>FIN_OBRIGATORIO]</w:t>
            </w:r>
          </w:p>
        </w:tc>
      </w:tr>
    </w:tbl>
    <w:p w14:paraId="5863AF53" w14:textId="77777777" w:rsidR="00365AA9" w:rsidRPr="003A316A" w:rsidRDefault="00E36FD5">
      <w:pPr>
        <w:rPr>
          <w:rFonts w:cs="Times New Roman"/>
          <w:color w:val="000000"/>
          <w:szCs w:val="20"/>
        </w:rPr>
      </w:pPr>
      <w:r w:rsidRPr="003A316A">
        <w:rPr>
          <w:rFonts w:cs="Times New Roman"/>
          <w:color w:val="000000"/>
          <w:szCs w:val="20"/>
        </w:rPr>
        <w:t> </w:t>
      </w:r>
    </w:p>
    <w:p w14:paraId="0349DDF8" w14:textId="77777777" w:rsidR="00365AA9" w:rsidRPr="003A316A" w:rsidRDefault="00E36FD5">
      <w:pPr>
        <w:rPr>
          <w:rFonts w:cs="Times New Roman"/>
          <w:b/>
          <w:szCs w:val="20"/>
        </w:rPr>
      </w:pPr>
      <w:r w:rsidRPr="003A316A">
        <w:rPr>
          <w:rFonts w:cs="Times New Roman"/>
          <w:b/>
          <w:szCs w:val="20"/>
        </w:rPr>
        <w:t>I - Observações:</w:t>
      </w:r>
    </w:p>
    <w:p w14:paraId="43D52C4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caso exista registro I150.</w:t>
      </w:r>
    </w:p>
    <w:p w14:paraId="640FF6E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537F263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4FE95429" w14:textId="77777777" w:rsidR="00365AA9" w:rsidRPr="003A316A" w:rsidRDefault="00365AA9">
      <w:pPr>
        <w:pStyle w:val="Corpodetexto"/>
        <w:ind w:firstLine="708"/>
        <w:rPr>
          <w:rFonts w:ascii="Times New Roman" w:hAnsi="Times New Roman"/>
          <w:sz w:val="20"/>
          <w:szCs w:val="20"/>
        </w:rPr>
      </w:pPr>
    </w:p>
    <w:p w14:paraId="454E765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04 – Valor do Saldo Inicial do Período (VL_SLD_INI): </w:t>
      </w:r>
      <w:r w:rsidRPr="003A316A">
        <w:rPr>
          <w:rFonts w:ascii="Times New Roman" w:hAnsi="Times New Roman"/>
          <w:sz w:val="20"/>
          <w:szCs w:val="20"/>
        </w:rPr>
        <w:t>quando o saldo inicial for zero (“0”), preencher com “0 ou 0,00”.</w:t>
      </w:r>
    </w:p>
    <w:p w14:paraId="6E1FED4E" w14:textId="77777777" w:rsidR="00365AA9" w:rsidRPr="003A316A" w:rsidRDefault="00365AA9">
      <w:pPr>
        <w:pStyle w:val="Corpodetexto"/>
        <w:ind w:left="708"/>
        <w:rPr>
          <w:rFonts w:ascii="Times New Roman" w:hAnsi="Times New Roman"/>
          <w:sz w:val="20"/>
          <w:szCs w:val="20"/>
        </w:rPr>
      </w:pPr>
    </w:p>
    <w:p w14:paraId="59DFBE8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Campos 05 – Indicador da Situação do Saldo Inicial (IND_DC_IN):</w:t>
      </w:r>
      <w:r w:rsidRPr="003A316A">
        <w:rPr>
          <w:rFonts w:ascii="Times New Roman" w:hAnsi="Times New Roman"/>
          <w:sz w:val="20"/>
          <w:szCs w:val="20"/>
        </w:rPr>
        <w:t xml:space="preserve"> quando o saldo for zero, deve ser preenchido “D” ou “C”, mas não pode ficar em branco.</w:t>
      </w:r>
    </w:p>
    <w:p w14:paraId="779CF7D0" w14:textId="77777777" w:rsidR="00365AA9" w:rsidRPr="003A316A" w:rsidRDefault="00365AA9">
      <w:pPr>
        <w:pStyle w:val="Corpodetexto"/>
        <w:ind w:left="708"/>
        <w:rPr>
          <w:rFonts w:ascii="Times New Roman" w:hAnsi="Times New Roman"/>
          <w:sz w:val="20"/>
          <w:szCs w:val="20"/>
        </w:rPr>
      </w:pPr>
    </w:p>
    <w:p w14:paraId="5BDBDE4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06 – Valor do Total de Débitos do Período (VL_DEB): </w:t>
      </w:r>
      <w:r w:rsidRPr="003A316A">
        <w:rPr>
          <w:rFonts w:ascii="Times New Roman" w:hAnsi="Times New Roman"/>
          <w:sz w:val="20"/>
          <w:szCs w:val="20"/>
        </w:rPr>
        <w:t>quando o total de débitos for zero (“0”), preencher com “0 ou 0,00”.</w:t>
      </w:r>
    </w:p>
    <w:p w14:paraId="1CEBEDA4" w14:textId="77777777" w:rsidR="00365AA9" w:rsidRPr="003A316A" w:rsidRDefault="00365AA9">
      <w:pPr>
        <w:pStyle w:val="Corpodetexto"/>
        <w:ind w:left="708"/>
        <w:rPr>
          <w:rFonts w:ascii="Times New Roman" w:hAnsi="Times New Roman"/>
          <w:sz w:val="20"/>
          <w:szCs w:val="20"/>
        </w:rPr>
      </w:pPr>
    </w:p>
    <w:p w14:paraId="220872D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07 – Valor do Total de Créditos do Período (VL_CRED): </w:t>
      </w:r>
      <w:r w:rsidRPr="003A316A">
        <w:rPr>
          <w:rFonts w:ascii="Times New Roman" w:hAnsi="Times New Roman"/>
          <w:sz w:val="20"/>
          <w:szCs w:val="20"/>
        </w:rPr>
        <w:t>quando o total de créditos for zero (“0”), preencher com “0 ou 0,00”.</w:t>
      </w:r>
    </w:p>
    <w:p w14:paraId="392B4A4C" w14:textId="77777777" w:rsidR="00365AA9" w:rsidRPr="003A316A" w:rsidRDefault="00365AA9">
      <w:pPr>
        <w:pStyle w:val="Corpodetexto"/>
        <w:ind w:left="708"/>
        <w:rPr>
          <w:rFonts w:ascii="Times New Roman" w:hAnsi="Times New Roman"/>
          <w:sz w:val="20"/>
          <w:szCs w:val="20"/>
        </w:rPr>
      </w:pPr>
    </w:p>
    <w:p w14:paraId="4CCE206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08 – Valor do Saldo Final do Período (VL_SLD_FIN): </w:t>
      </w:r>
      <w:r w:rsidRPr="003A316A">
        <w:rPr>
          <w:rFonts w:ascii="Times New Roman" w:hAnsi="Times New Roman"/>
          <w:sz w:val="20"/>
          <w:szCs w:val="20"/>
        </w:rPr>
        <w:t>quando o saldo final for zero (“0”), preencher com “0 ou 0,00”.</w:t>
      </w:r>
    </w:p>
    <w:p w14:paraId="1ABEAEC5" w14:textId="77777777" w:rsidR="00365AA9" w:rsidRPr="003A316A" w:rsidRDefault="00365AA9">
      <w:pPr>
        <w:pStyle w:val="Corpodetexto"/>
        <w:rPr>
          <w:rFonts w:ascii="Times New Roman" w:hAnsi="Times New Roman"/>
          <w:b/>
          <w:sz w:val="20"/>
          <w:szCs w:val="20"/>
        </w:rPr>
      </w:pPr>
    </w:p>
    <w:p w14:paraId="204385B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Campos 09 – Indicador da Situação do Saldo Final (IND_DC_FIN):</w:t>
      </w:r>
      <w:r w:rsidRPr="003A316A">
        <w:rPr>
          <w:rFonts w:ascii="Times New Roman" w:hAnsi="Times New Roman"/>
          <w:sz w:val="20"/>
          <w:szCs w:val="20"/>
        </w:rPr>
        <w:t xml:space="preserve"> quando o saldo for zero, deve ser preenchido “D” ou “C”, mas não pode ficar em branco.</w:t>
      </w:r>
    </w:p>
    <w:p w14:paraId="596EC37B" w14:textId="77777777" w:rsidR="00365AA9" w:rsidRPr="003A316A" w:rsidRDefault="00365AA9">
      <w:pPr>
        <w:pStyle w:val="Corpodetexto"/>
        <w:rPr>
          <w:rFonts w:ascii="Times New Roman" w:hAnsi="Times New Roman"/>
          <w:sz w:val="20"/>
          <w:szCs w:val="20"/>
        </w:rPr>
      </w:pPr>
    </w:p>
    <w:p w14:paraId="094E3063"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17A2EC42" w14:textId="77777777" w:rsidR="00365AA9" w:rsidRPr="003A316A" w:rsidRDefault="00365AA9">
      <w:pPr>
        <w:shd w:val="clear" w:color="auto" w:fill="FFFFFF"/>
        <w:ind w:firstLine="708"/>
        <w:jc w:val="both"/>
        <w:rPr>
          <w:rFonts w:cs="Times New Roman"/>
          <w:szCs w:val="20"/>
        </w:rPr>
      </w:pPr>
    </w:p>
    <w:p w14:paraId="604E4C7B"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36D906D7" w14:textId="77777777" w:rsidR="00365AA9" w:rsidRPr="003A316A" w:rsidRDefault="00365AA9">
      <w:pPr>
        <w:pStyle w:val="Corpodetexto"/>
        <w:rPr>
          <w:rFonts w:ascii="Times New Roman" w:hAnsi="Times New Roman"/>
          <w:sz w:val="20"/>
          <w:szCs w:val="20"/>
        </w:rPr>
      </w:pPr>
    </w:p>
    <w:p w14:paraId="3EE83F1F"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6ECA5A02" w14:textId="77777777" w:rsidR="00365AA9" w:rsidRPr="003A316A" w:rsidRDefault="00E36FD5">
      <w:pPr>
        <w:pStyle w:val="Corpodetexto"/>
        <w:rPr>
          <w:rFonts w:ascii="Times New Roman" w:hAnsi="Times New Roman"/>
          <w:sz w:val="20"/>
          <w:szCs w:val="20"/>
        </w:rPr>
      </w:pPr>
      <w:r w:rsidRPr="003A316A">
        <w:rPr>
          <w:rFonts w:ascii="Times New Roman" w:hAnsi="Times New Roman"/>
          <w:b/>
          <w:bCs/>
          <w:sz w:val="20"/>
          <w:szCs w:val="20"/>
        </w:rPr>
        <w:t>REGISTRO I155:</w:t>
      </w:r>
      <w:r w:rsidRPr="003A316A">
        <w:rPr>
          <w:rStyle w:val="apple-converted-space"/>
          <w:rFonts w:ascii="Times New Roman" w:hAnsi="Times New Roman"/>
          <w:b/>
          <w:bCs/>
          <w:sz w:val="20"/>
          <w:szCs w:val="20"/>
        </w:rPr>
        <w:t> </w:t>
      </w:r>
      <w:r w:rsidRPr="003A316A">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3A316A" w14:paraId="5B5CA3A8"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EBDF15"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A193E"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75FF3" w14:textId="77777777" w:rsidR="00365AA9" w:rsidRPr="003A316A" w:rsidRDefault="00E36FD5">
            <w:pPr>
              <w:shd w:val="clear" w:color="auto" w:fill="FFFFFF"/>
              <w:jc w:val="both"/>
              <w:rPr>
                <w:rFonts w:cs="Times New Roman"/>
                <w:szCs w:val="20"/>
              </w:rPr>
            </w:pPr>
            <w:r w:rsidRPr="003A316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8D40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EA055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DB2E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98721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26CA94D8"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F47B0"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DF4BE"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2F3A4"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1D59B385" w14:textId="77777777" w:rsidR="00365AA9" w:rsidRPr="003A316A" w:rsidRDefault="00E36FD5">
            <w:pPr>
              <w:spacing w:line="240" w:lineRule="auto"/>
              <w:rPr>
                <w:rFonts w:cs="Times New Roman"/>
                <w:szCs w:val="20"/>
              </w:rPr>
            </w:pPr>
            <w:r w:rsidRPr="003A316A">
              <w:rPr>
                <w:rFonts w:cs="Times New Roman"/>
                <w:szCs w:val="20"/>
              </w:rPr>
              <w:t>D - Devedor;</w:t>
            </w:r>
          </w:p>
          <w:p w14:paraId="1548C019"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E3D3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7E97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D8EA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D56D2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r w:rsidR="00365AA9" w:rsidRPr="003A316A" w14:paraId="6C52630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BCE41B"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7BE25" w14:textId="77777777" w:rsidR="00365AA9" w:rsidRPr="003A316A" w:rsidRDefault="00E36FD5">
            <w:pPr>
              <w:shd w:val="clear" w:color="auto" w:fill="FFFFFF"/>
              <w:spacing w:line="240" w:lineRule="auto"/>
              <w:rPr>
                <w:rFonts w:cs="Times New Roman"/>
                <w:szCs w:val="20"/>
              </w:rPr>
            </w:pPr>
            <w:r w:rsidRPr="003A316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65F37" w14:textId="77777777" w:rsidR="00365AA9" w:rsidRPr="003A316A" w:rsidRDefault="00E36FD5">
            <w:pPr>
              <w:spacing w:line="240" w:lineRule="auto"/>
              <w:rPr>
                <w:rFonts w:cs="Times New Roman"/>
                <w:szCs w:val="20"/>
              </w:rPr>
            </w:pPr>
            <w:r w:rsidRPr="003A316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FAFA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258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A033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AD3F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4624AF2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CE0A6" w14:textId="77777777" w:rsidR="00365AA9" w:rsidRPr="003A316A" w:rsidRDefault="00E36FD5">
            <w:pPr>
              <w:shd w:val="clear" w:color="auto" w:fill="FFFFFF"/>
              <w:spacing w:line="240" w:lineRule="auto"/>
              <w:rPr>
                <w:rFonts w:cs="Times New Roman"/>
                <w:szCs w:val="20"/>
              </w:rPr>
            </w:pPr>
            <w:r w:rsidRPr="003A316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31EA4" w14:textId="77777777" w:rsidR="00365AA9" w:rsidRPr="003A316A" w:rsidRDefault="00E36FD5">
            <w:pPr>
              <w:shd w:val="clear" w:color="auto" w:fill="FFFFFF"/>
              <w:spacing w:line="240" w:lineRule="auto"/>
              <w:rPr>
                <w:rFonts w:cs="Times New Roman"/>
                <w:szCs w:val="20"/>
              </w:rPr>
            </w:pPr>
            <w:r w:rsidRPr="003A316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B475B" w14:textId="77777777" w:rsidR="00365AA9" w:rsidRPr="003A316A" w:rsidRDefault="00E36FD5">
            <w:pPr>
              <w:spacing w:line="240" w:lineRule="auto"/>
              <w:rPr>
                <w:rFonts w:cs="Times New Roman"/>
                <w:szCs w:val="20"/>
              </w:rPr>
            </w:pPr>
            <w:r w:rsidRPr="003A316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65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B72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4040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C03A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7C9DC5A"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5F44D5"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04990"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2FD44" w14:textId="77777777" w:rsidR="00365AA9" w:rsidRPr="003A316A" w:rsidRDefault="00E36FD5">
            <w:pPr>
              <w:spacing w:line="240" w:lineRule="auto"/>
              <w:rPr>
                <w:rFonts w:cs="Times New Roman"/>
                <w:szCs w:val="20"/>
              </w:rPr>
            </w:pPr>
            <w:r w:rsidRPr="003A316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6AFF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18B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5BE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315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48EECAA4"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735CC" w14:textId="77777777" w:rsidR="00365AA9" w:rsidRPr="003A316A" w:rsidRDefault="00E36FD5">
            <w:pPr>
              <w:shd w:val="clear" w:color="auto" w:fill="FFFFFF"/>
              <w:spacing w:line="240" w:lineRule="auto"/>
              <w:rPr>
                <w:rFonts w:cs="Times New Roman"/>
                <w:szCs w:val="20"/>
              </w:rPr>
            </w:pPr>
            <w:r w:rsidRPr="003A316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77A96E"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B9E08"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22DA4DCF" w14:textId="77777777" w:rsidR="00365AA9" w:rsidRPr="003A316A" w:rsidRDefault="00E36FD5">
            <w:pPr>
              <w:spacing w:line="240" w:lineRule="auto"/>
              <w:rPr>
                <w:rFonts w:cs="Times New Roman"/>
                <w:szCs w:val="20"/>
              </w:rPr>
            </w:pPr>
            <w:r w:rsidRPr="003A316A">
              <w:rPr>
                <w:rFonts w:cs="Times New Roman"/>
                <w:szCs w:val="20"/>
              </w:rPr>
              <w:t>D - Devedor;</w:t>
            </w:r>
          </w:p>
          <w:p w14:paraId="2BE7BAD1" w14:textId="77777777" w:rsidR="00365AA9" w:rsidRPr="003A316A" w:rsidRDefault="00E36FD5">
            <w:pPr>
              <w:spacing w:line="240" w:lineRule="auto"/>
              <w:rPr>
                <w:rFonts w:cs="Times New Roman"/>
                <w:szCs w:val="20"/>
              </w:rPr>
            </w:pPr>
            <w:r w:rsidRPr="003A316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F6BBB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8D3D5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7814C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C27AD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0BE0D531"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B5F6396"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Observação: </w:t>
      </w:r>
      <w:r w:rsidRPr="003A316A">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14:paraId="257C4078" w14:textId="77777777" w:rsidR="00365AA9" w:rsidRPr="003A316A" w:rsidRDefault="00365AA9">
      <w:pPr>
        <w:pStyle w:val="Corpodetexto"/>
        <w:rPr>
          <w:rFonts w:ascii="Times New Roman" w:hAnsi="Times New Roman"/>
          <w:sz w:val="20"/>
          <w:szCs w:val="20"/>
        </w:rPr>
      </w:pPr>
    </w:p>
    <w:p w14:paraId="2AC2004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F927977" w14:textId="77777777" w:rsidR="00365AA9" w:rsidRPr="003A316A" w:rsidRDefault="00365AA9">
      <w:pPr>
        <w:pStyle w:val="Corpodetexto"/>
        <w:rPr>
          <w:rFonts w:ascii="Times New Roman" w:hAnsi="Times New Roman"/>
          <w:sz w:val="20"/>
          <w:szCs w:val="20"/>
        </w:rPr>
      </w:pPr>
    </w:p>
    <w:p w14:paraId="614AAEDC"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III - Regras de Validação do Registro: </w:t>
      </w:r>
    </w:p>
    <w:p w14:paraId="092305AB" w14:textId="77777777" w:rsidR="00365AA9" w:rsidRPr="003A316A" w:rsidRDefault="00365AA9">
      <w:pPr>
        <w:pStyle w:val="Corpodetexto"/>
        <w:rPr>
          <w:rFonts w:ascii="Times New Roman" w:hAnsi="Times New Roman"/>
          <w:color w:val="00000A"/>
          <w:sz w:val="20"/>
          <w:szCs w:val="20"/>
        </w:rPr>
      </w:pPr>
    </w:p>
    <w:p w14:paraId="1F9D1923" w14:textId="77777777" w:rsidR="00365AA9" w:rsidRPr="003A316A" w:rsidRDefault="00420094">
      <w:pPr>
        <w:pStyle w:val="Corpodetexto"/>
        <w:ind w:left="708"/>
        <w:rPr>
          <w:rFonts w:ascii="Times New Roman" w:hAnsi="Times New Roman"/>
          <w:sz w:val="20"/>
          <w:szCs w:val="20"/>
        </w:rPr>
      </w:pPr>
      <w:hyperlink w:anchor="REGRA_VALIDACAO_SOMA_SALDO_INICIAL" w:history="1">
        <w:r w:rsidR="00E36FD5" w:rsidRPr="003A316A">
          <w:rPr>
            <w:rStyle w:val="InternetLink"/>
            <w:b/>
            <w:color w:val="00000A"/>
            <w:sz w:val="20"/>
            <w:szCs w:val="20"/>
          </w:rPr>
          <w:t>REGRA_VALIDACAO_SOMA_SALDO_INICIAL</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68DA070A" w14:textId="77777777" w:rsidR="00365AA9" w:rsidRPr="003A316A" w:rsidRDefault="00365AA9">
      <w:pPr>
        <w:pStyle w:val="psds-corpodetexto"/>
        <w:spacing w:before="0" w:after="0"/>
        <w:rPr>
          <w:b/>
          <w:sz w:val="20"/>
          <w:szCs w:val="20"/>
        </w:rPr>
      </w:pPr>
    </w:p>
    <w:p w14:paraId="0F4CF4BC" w14:textId="77777777" w:rsidR="00365AA9" w:rsidRPr="003A316A" w:rsidRDefault="00420094">
      <w:pPr>
        <w:pStyle w:val="Corpodetexto"/>
        <w:ind w:left="708"/>
        <w:rPr>
          <w:rFonts w:ascii="Times New Roman" w:hAnsi="Times New Roman"/>
          <w:sz w:val="20"/>
          <w:szCs w:val="20"/>
        </w:rPr>
      </w:pPr>
      <w:hyperlink w:anchor="REGRA_VALIDACAO_SOMA_SALDO_FINAL" w:history="1">
        <w:r w:rsidR="00E36FD5" w:rsidRPr="003A316A">
          <w:rPr>
            <w:rStyle w:val="InternetLink"/>
            <w:b/>
            <w:color w:val="00000A"/>
            <w:sz w:val="20"/>
            <w:szCs w:val="20"/>
          </w:rPr>
          <w:t>REGRA_VALIDACAO_SOMA_SALDO_FINAL</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16558B91" w14:textId="77777777" w:rsidR="00365AA9" w:rsidRPr="003A316A" w:rsidRDefault="00365AA9">
      <w:pPr>
        <w:pStyle w:val="psds-corpodetexto"/>
        <w:spacing w:before="0" w:after="0"/>
        <w:rPr>
          <w:b/>
          <w:sz w:val="20"/>
          <w:szCs w:val="20"/>
        </w:rPr>
      </w:pPr>
    </w:p>
    <w:p w14:paraId="6AD80726" w14:textId="77777777" w:rsidR="00365AA9" w:rsidRPr="003A316A" w:rsidRDefault="00420094">
      <w:pPr>
        <w:pStyle w:val="Corpodetexto"/>
        <w:ind w:left="708"/>
        <w:rPr>
          <w:rFonts w:ascii="Times New Roman" w:hAnsi="Times New Roman"/>
          <w:sz w:val="20"/>
          <w:szCs w:val="20"/>
        </w:rPr>
      </w:pPr>
      <w:hyperlink w:anchor="REGRA_VALIDACAO_DEB_DIF_CRED" w:history="1">
        <w:r w:rsidR="00E36FD5" w:rsidRPr="003A316A">
          <w:rPr>
            <w:rStyle w:val="InternetLink"/>
            <w:b/>
            <w:color w:val="00000A"/>
            <w:sz w:val="20"/>
            <w:szCs w:val="20"/>
          </w:rPr>
          <w:t>REGRA_VALIDACAO_DEB_DIF_CRED</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7C9735F6" w14:textId="77777777" w:rsidR="00365AA9" w:rsidRPr="003A316A" w:rsidRDefault="00365AA9">
      <w:pPr>
        <w:pStyle w:val="Corpodetexto"/>
        <w:ind w:left="708"/>
        <w:rPr>
          <w:rFonts w:ascii="Times New Roman" w:hAnsi="Times New Roman"/>
          <w:color w:val="00000A"/>
          <w:sz w:val="20"/>
          <w:szCs w:val="20"/>
        </w:rPr>
      </w:pPr>
    </w:p>
    <w:p w14:paraId="4FFE13A1" w14:textId="77777777" w:rsidR="00365AA9" w:rsidRPr="003A316A" w:rsidRDefault="00420094">
      <w:pPr>
        <w:pStyle w:val="Corpodetexto"/>
        <w:ind w:left="708"/>
        <w:rPr>
          <w:rFonts w:ascii="Times New Roman" w:hAnsi="Times New Roman"/>
          <w:sz w:val="20"/>
          <w:szCs w:val="20"/>
        </w:rPr>
      </w:pPr>
      <w:hyperlink w:anchor="REGRA_VALIDACAO_SALDO_FINAL" w:history="1">
        <w:r w:rsidR="00E36FD5" w:rsidRPr="003A316A">
          <w:rPr>
            <w:rStyle w:val="InternetLink"/>
            <w:b/>
            <w:color w:val="00000A"/>
            <w:sz w:val="20"/>
            <w:szCs w:val="20"/>
          </w:rPr>
          <w:t>REGRA_VALIDACAO_SALDO_FINAL</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6143EBAA" w14:textId="77777777" w:rsidR="00365AA9" w:rsidRPr="003A316A" w:rsidRDefault="00365AA9">
      <w:pPr>
        <w:pStyle w:val="Corpodetexto"/>
        <w:rPr>
          <w:rFonts w:ascii="Times New Roman" w:hAnsi="Times New Roman"/>
          <w:sz w:val="20"/>
          <w:szCs w:val="20"/>
        </w:rPr>
      </w:pPr>
    </w:p>
    <w:p w14:paraId="05B4D358" w14:textId="77777777" w:rsidR="00365AA9" w:rsidRPr="003A316A" w:rsidRDefault="00420094">
      <w:pPr>
        <w:pStyle w:val="Corpodetexto"/>
        <w:ind w:left="708"/>
        <w:rPr>
          <w:rFonts w:ascii="Times New Roman" w:hAnsi="Times New Roman"/>
          <w:sz w:val="20"/>
          <w:szCs w:val="20"/>
        </w:rPr>
      </w:pPr>
      <w:hyperlink w:anchor="REGRA_VALIDACAO_VALOR_DEB" w:history="1">
        <w:r w:rsidR="00E36FD5" w:rsidRPr="003A316A">
          <w:rPr>
            <w:rStyle w:val="InternetLink"/>
            <w:b/>
            <w:color w:val="00000A"/>
            <w:sz w:val="20"/>
            <w:szCs w:val="20"/>
          </w:rPr>
          <w:t>REGRA_VALIDACAO_VALOR_DEB</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051C90BE" w14:textId="77777777" w:rsidR="00365AA9" w:rsidRPr="003A316A" w:rsidRDefault="00365AA9">
      <w:pPr>
        <w:pStyle w:val="psds-corpodetexto"/>
        <w:spacing w:before="0" w:after="0"/>
        <w:rPr>
          <w:b/>
          <w:sz w:val="20"/>
          <w:szCs w:val="20"/>
        </w:rPr>
      </w:pPr>
    </w:p>
    <w:p w14:paraId="33E97E39" w14:textId="77777777" w:rsidR="00365AA9" w:rsidRPr="003A316A" w:rsidRDefault="00420094">
      <w:pPr>
        <w:pStyle w:val="Corpodetexto"/>
        <w:ind w:left="708"/>
        <w:rPr>
          <w:rFonts w:ascii="Times New Roman" w:hAnsi="Times New Roman"/>
          <w:sz w:val="20"/>
          <w:szCs w:val="20"/>
        </w:rPr>
      </w:pPr>
      <w:hyperlink w:anchor="REGRA_VALIDACAO_VALOR_CRED" w:history="1">
        <w:r w:rsidR="00E36FD5" w:rsidRPr="003A316A">
          <w:rPr>
            <w:rStyle w:val="InternetLink"/>
            <w:b/>
            <w:color w:val="00000A"/>
            <w:sz w:val="20"/>
            <w:szCs w:val="20"/>
          </w:rPr>
          <w:t>REGRA_VALIDACAO_VALOR_CRED</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1F9C2933" w14:textId="77777777" w:rsidR="004465D9" w:rsidRPr="003A316A" w:rsidRDefault="004465D9">
      <w:pPr>
        <w:pStyle w:val="Corpodetexto"/>
        <w:ind w:left="708"/>
        <w:rPr>
          <w:rFonts w:ascii="Times New Roman" w:hAnsi="Times New Roman"/>
          <w:sz w:val="20"/>
          <w:szCs w:val="20"/>
        </w:rPr>
      </w:pPr>
    </w:p>
    <w:p w14:paraId="44E550DC" w14:textId="77777777" w:rsidR="00365AA9" w:rsidRPr="003A316A" w:rsidRDefault="00420094">
      <w:pPr>
        <w:pStyle w:val="Corpodetexto"/>
        <w:ind w:left="708"/>
        <w:rPr>
          <w:rFonts w:ascii="Times New Roman" w:hAnsi="Times New Roman"/>
          <w:sz w:val="20"/>
          <w:szCs w:val="20"/>
        </w:rPr>
      </w:pPr>
      <w:hyperlink w:anchor="REGRA_VALIDACAO_SALDO_INI_DIF_FIN" w:history="1">
        <w:r w:rsidR="00E36FD5" w:rsidRPr="003A316A">
          <w:rPr>
            <w:rStyle w:val="InternetLink"/>
            <w:b/>
            <w:color w:val="00000A"/>
            <w:sz w:val="20"/>
            <w:szCs w:val="20"/>
          </w:rPr>
          <w:t>REGRA_VALIDACAO_SALDO_INI_DIF_FIN</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Verifica se, a partir do 2</w:t>
      </w:r>
      <w:r w:rsidR="00E36FD5" w:rsidRPr="003A316A">
        <w:rPr>
          <w:rFonts w:ascii="Times New Roman" w:hAnsi="Times New Roman"/>
          <w:color w:val="00000A"/>
          <w:sz w:val="20"/>
          <w:szCs w:val="20"/>
          <w:u w:val="single"/>
          <w:vertAlign w:val="superscript"/>
        </w:rPr>
        <w:t>o</w:t>
      </w:r>
      <w:r w:rsidR="00E36FD5" w:rsidRPr="003A316A">
        <w:rPr>
          <w:rFonts w:ascii="Times New Roman" w:hAnsi="Times New Roman"/>
          <w:color w:val="00000A"/>
          <w:sz w:val="20"/>
          <w:szCs w:val="20"/>
        </w:rPr>
        <w:t xml:space="preserve"> mês do período (registro I150), o valor do saldo inicial do período – “VL_SLD_INI” (Campo 04) – é igual ao valor do saldo final do período – “VL_SLD_FIN” (Campo 08) – do mês imediatamente anterior.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2C5BDEC4" w14:textId="77777777" w:rsidR="00365AA9" w:rsidRPr="003A316A" w:rsidRDefault="00365AA9">
      <w:pPr>
        <w:pStyle w:val="psds-corpodetexto"/>
        <w:spacing w:before="0" w:after="0"/>
        <w:rPr>
          <w:b/>
          <w:sz w:val="20"/>
          <w:szCs w:val="20"/>
        </w:rPr>
      </w:pPr>
    </w:p>
    <w:p w14:paraId="5B7DCCAF" w14:textId="77777777" w:rsidR="00365AA9" w:rsidRPr="003A316A" w:rsidRDefault="00420094">
      <w:pPr>
        <w:pStyle w:val="Corpodetexto"/>
        <w:ind w:left="708"/>
        <w:rPr>
          <w:rFonts w:ascii="Times New Roman" w:hAnsi="Times New Roman"/>
          <w:sz w:val="20"/>
          <w:szCs w:val="20"/>
        </w:rPr>
      </w:pPr>
      <w:hyperlink w:anchor="REGRA_DUPLICIDADE_CONTA_SALDO_PERIODICO" w:history="1">
        <w:r w:rsidR="00E36FD5" w:rsidRPr="003A316A">
          <w:rPr>
            <w:rStyle w:val="InternetLink"/>
            <w:b/>
            <w:color w:val="00000A"/>
            <w:sz w:val="20"/>
            <w:szCs w:val="20"/>
          </w:rPr>
          <w:t>REGRA_DUPLICIDADE_CONTA_SALDO_PERIODICO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00E36FD5" w:rsidRPr="003A316A">
        <w:rPr>
          <w:rStyle w:val="apple-converted-space"/>
          <w:rFonts w:ascii="Times New Roman" w:hAnsi="Times New Roman"/>
          <w:color w:val="00000A"/>
          <w:sz w:val="20"/>
          <w:szCs w:val="20"/>
        </w:rPr>
        <w:t> (</w:t>
      </w:r>
      <w:r w:rsidR="00E36FD5" w:rsidRPr="003A316A">
        <w:rPr>
          <w:rFonts w:ascii="Times New Roman" w:hAnsi="Times New Roman"/>
          <w:color w:val="00000A"/>
          <w:sz w:val="20"/>
          <w:szCs w:val="20"/>
        </w:rPr>
        <w:t xml:space="preserve">COD_CTA + COD_CCUS).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04223A5B" w14:textId="77777777" w:rsidR="00365AA9" w:rsidRPr="003A316A" w:rsidRDefault="00365AA9">
      <w:pPr>
        <w:pStyle w:val="psds-corpodetexto"/>
        <w:spacing w:before="0" w:after="0"/>
        <w:rPr>
          <w:b/>
          <w:sz w:val="20"/>
          <w:szCs w:val="20"/>
        </w:rPr>
      </w:pPr>
    </w:p>
    <w:p w14:paraId="3025744D" w14:textId="77777777" w:rsidR="00365AA9" w:rsidRPr="003A316A" w:rsidRDefault="00420094">
      <w:pPr>
        <w:pStyle w:val="Corpodetexto"/>
        <w:ind w:left="708"/>
        <w:rPr>
          <w:rFonts w:ascii="Times New Roman" w:hAnsi="Times New Roman"/>
          <w:sz w:val="20"/>
          <w:szCs w:val="20"/>
        </w:rPr>
      </w:pPr>
      <w:hyperlink w:anchor="REGRA_CAMPOS_SALDOS_PERIODICOS_DIFERENTE" w:history="1">
        <w:r w:rsidR="00E36FD5" w:rsidRPr="003A316A">
          <w:rPr>
            <w:rStyle w:val="InternetLink"/>
            <w:b/>
            <w:color w:val="00000A"/>
            <w:sz w:val="20"/>
            <w:szCs w:val="20"/>
          </w:rPr>
          <w:t>REGRA_CAMPOS_SALDOS_PERIODICOS_DIFERENTE_ZERO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aviso.</w:t>
      </w:r>
    </w:p>
    <w:p w14:paraId="27EB6D24" w14:textId="77777777" w:rsidR="00365AA9" w:rsidRPr="003A316A" w:rsidRDefault="00365AA9">
      <w:pPr>
        <w:pStyle w:val="psds-corpodetexto"/>
        <w:spacing w:before="0" w:after="0"/>
        <w:rPr>
          <w:b/>
          <w:sz w:val="20"/>
          <w:szCs w:val="20"/>
        </w:rPr>
      </w:pPr>
    </w:p>
    <w:p w14:paraId="0DC6B647" w14:textId="77777777" w:rsidR="00365AA9" w:rsidRPr="003A316A" w:rsidRDefault="00420094">
      <w:pPr>
        <w:pStyle w:val="Corpodetexto"/>
        <w:ind w:left="708"/>
        <w:rPr>
          <w:rFonts w:ascii="Times New Roman" w:hAnsi="Times New Roman"/>
          <w:sz w:val="20"/>
          <w:szCs w:val="20"/>
        </w:rPr>
      </w:pPr>
      <w:hyperlink w:anchor="REGRA_VALIDACAO_VALOR_CRED_BALANCETE" w:history="1">
        <w:r w:rsidR="00E36FD5" w:rsidRPr="003A316A">
          <w:rPr>
            <w:rStyle w:val="InternetLink"/>
            <w:b/>
            <w:color w:val="00000A"/>
            <w:sz w:val="20"/>
            <w:szCs w:val="20"/>
          </w:rPr>
          <w:t>REGRA_VALIDACAO_VALOR_CRED_BALANCETE</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créditos (período, conta e centro de custo) no balancete diário (registro I300/I310) é igual ao valor total dos créditos do período –  “VL_CRED” (Campo 07), para as escriturações do tipo B.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1B4B7E1D" w14:textId="77777777" w:rsidR="00365AA9" w:rsidRPr="003A316A" w:rsidRDefault="00365AA9">
      <w:pPr>
        <w:pStyle w:val="psds-corpodetexto"/>
        <w:spacing w:before="0" w:after="0"/>
        <w:rPr>
          <w:b/>
          <w:sz w:val="20"/>
          <w:szCs w:val="20"/>
        </w:rPr>
      </w:pPr>
    </w:p>
    <w:p w14:paraId="3A31DA7A" w14:textId="77777777" w:rsidR="00365AA9" w:rsidRPr="003A316A" w:rsidRDefault="00420094">
      <w:pPr>
        <w:pStyle w:val="Corpodetexto"/>
        <w:ind w:left="708"/>
        <w:rPr>
          <w:rFonts w:ascii="Times New Roman" w:hAnsi="Times New Roman"/>
          <w:sz w:val="20"/>
          <w:szCs w:val="20"/>
        </w:rPr>
      </w:pPr>
      <w:hyperlink w:anchor="REGRA_VALIDACAO_VALOR_DEB_BALANCETE" w:history="1">
        <w:r w:rsidR="00E36FD5" w:rsidRPr="003A316A">
          <w:rPr>
            <w:rStyle w:val="InternetLink"/>
            <w:b/>
            <w:color w:val="00000A"/>
            <w:sz w:val="20"/>
            <w:szCs w:val="20"/>
          </w:rPr>
          <w:t>REGRA_VALIDACAO_VALOR_DEB_BALANCETE</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débitos (período, conta e centro de custo) no balancete diário (registro I300/I310) é igual ao valor total dos débitos do período –  “VL_DEB” (Campo 06), para as escriturações do tipo B.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25976026" w14:textId="77777777" w:rsidR="00365AA9" w:rsidRPr="003A316A" w:rsidRDefault="00365AA9">
      <w:pPr>
        <w:pStyle w:val="Corpodetexto"/>
        <w:ind w:left="708"/>
        <w:rPr>
          <w:rFonts w:ascii="Times New Roman" w:hAnsi="Times New Roman"/>
          <w:color w:val="00000A"/>
          <w:sz w:val="20"/>
          <w:szCs w:val="20"/>
        </w:rPr>
      </w:pPr>
    </w:p>
    <w:p w14:paraId="3B5065E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REGRA_VALIDA_SLD_INI_SOMA_SLD_INI_I157: </w:t>
      </w:r>
      <w:r w:rsidRPr="003A316A">
        <w:rPr>
          <w:rFonts w:ascii="Times New Roman" w:hAnsi="Times New Roman"/>
          <w:color w:val="00000A"/>
          <w:sz w:val="20"/>
          <w:szCs w:val="20"/>
        </w:rPr>
        <w:t xml:space="preserve">Verifica se o valor do saldo inicial do período – “VL_SLD_INI” (Campo 04) – é igual à soma dos valores dos saldos iniciais do período – “VL_SLD_INI” (Campo 04) – do registro I157.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16611493" w14:textId="77777777" w:rsidR="00365AA9" w:rsidRPr="003A316A" w:rsidRDefault="00365AA9">
      <w:pPr>
        <w:pStyle w:val="Corpodetexto"/>
        <w:rPr>
          <w:rFonts w:ascii="Times New Roman" w:hAnsi="Times New Roman"/>
          <w:color w:val="00000A"/>
          <w:sz w:val="20"/>
          <w:szCs w:val="20"/>
        </w:rPr>
      </w:pPr>
    </w:p>
    <w:p w14:paraId="255F08D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REGRA_VALIDA_CAMPOS_MF_I155: </w:t>
      </w:r>
      <w:r w:rsidRPr="003A316A">
        <w:rPr>
          <w:rFonts w:ascii="Times New Roman" w:hAnsi="Times New Roman"/>
          <w:color w:val="00000A"/>
          <w:sz w:val="20"/>
          <w:szCs w:val="20"/>
        </w:rPr>
        <w:t>Aciona as regras de validação dos campos adicionais com 0000.IDENT_MF = “S” (Sim):</w:t>
      </w:r>
    </w:p>
    <w:p w14:paraId="49E31E36" w14:textId="77777777" w:rsidR="00365AA9" w:rsidRPr="003A316A" w:rsidRDefault="00365AA9">
      <w:pPr>
        <w:pStyle w:val="Corpodetexto"/>
        <w:ind w:left="708"/>
        <w:rPr>
          <w:rFonts w:ascii="Times New Roman" w:hAnsi="Times New Roman"/>
          <w:color w:val="00000A"/>
          <w:sz w:val="20"/>
          <w:szCs w:val="20"/>
        </w:rPr>
      </w:pPr>
    </w:p>
    <w:p w14:paraId="290ACBFE"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REGRA_OBRIG_NAO_MF_I155: </w:t>
      </w:r>
      <w:r w:rsidRPr="003A316A">
        <w:rPr>
          <w:rFonts w:ascii="Times New Roman" w:hAnsi="Times New Roman"/>
          <w:color w:val="00000A"/>
          <w:sz w:val="20"/>
          <w:szCs w:val="20"/>
        </w:rPr>
        <w:t xml:space="preserve">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1E40A8F7" w14:textId="77777777" w:rsidR="00365AA9" w:rsidRPr="003A316A" w:rsidRDefault="00365AA9">
      <w:pPr>
        <w:pStyle w:val="Corpodetexto"/>
        <w:ind w:left="708"/>
        <w:rPr>
          <w:rFonts w:ascii="Times New Roman" w:hAnsi="Times New Roman"/>
          <w:color w:val="00000A"/>
          <w:sz w:val="20"/>
          <w:szCs w:val="20"/>
        </w:rPr>
      </w:pPr>
    </w:p>
    <w:p w14:paraId="319ECF78"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REGRA_IND_DC_INI_MF_OBRIGATORIO: </w:t>
      </w:r>
      <w:r w:rsidRPr="003A316A">
        <w:rPr>
          <w:rFonts w:ascii="Times New Roman" w:hAnsi="Times New Roman"/>
          <w:color w:val="00000A"/>
          <w:sz w:val="20"/>
          <w:szCs w:val="20"/>
        </w:rPr>
        <w:t xml:space="preserve">Verifica se o indicador de situação do saldo inicial em moeda funcional – “IND_DC_INI_MF” (Campo 11) – está preenchido, quando o valor do saldo inicial em moeda funcional, convertido para reais – “VL_SLD_INI_MF” (Campo 10) é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3489E9DD" w14:textId="77777777" w:rsidR="00365AA9" w:rsidRPr="003A316A" w:rsidRDefault="00365AA9">
      <w:pPr>
        <w:pStyle w:val="Corpodetexto"/>
        <w:ind w:left="1416"/>
        <w:rPr>
          <w:rFonts w:ascii="Times New Roman" w:hAnsi="Times New Roman"/>
          <w:b/>
          <w:color w:val="00000A"/>
          <w:sz w:val="20"/>
          <w:szCs w:val="20"/>
        </w:rPr>
      </w:pPr>
    </w:p>
    <w:p w14:paraId="29DD90C3"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REGRA_IND_DC_FIN_MF_OBRIGATORIO: </w:t>
      </w:r>
      <w:r w:rsidRPr="003A316A">
        <w:rPr>
          <w:rFonts w:ascii="Times New Roman" w:hAnsi="Times New Roman"/>
          <w:color w:val="00000A"/>
          <w:sz w:val="20"/>
          <w:szCs w:val="20"/>
        </w:rPr>
        <w:t xml:space="preserve">Verifica se o indicador de situação do saldo final em moeda funcional – “IND_DC_INI_MF” (Campo 15) – está preenchido, quando o valor do saldo final em moeda funcional, convertido para reais – “VL_SLD_FIN_MF” (Campo 14) – é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34075BA3" w14:textId="77777777" w:rsidR="00365AA9" w:rsidRPr="003A316A" w:rsidRDefault="00365AA9">
      <w:pPr>
        <w:pStyle w:val="Corpodetexto"/>
        <w:ind w:left="1416"/>
        <w:rPr>
          <w:rFonts w:ascii="Times New Roman" w:hAnsi="Times New Roman"/>
          <w:color w:val="00000A"/>
          <w:sz w:val="20"/>
          <w:szCs w:val="20"/>
        </w:rPr>
      </w:pPr>
    </w:p>
    <w:p w14:paraId="19534B0B" w14:textId="77777777" w:rsidR="00365AA9" w:rsidRPr="003A316A" w:rsidRDefault="00420094">
      <w:pPr>
        <w:pStyle w:val="Corpodetexto"/>
        <w:ind w:left="1416"/>
        <w:rPr>
          <w:rFonts w:ascii="Times New Roman" w:hAnsi="Times New Roman"/>
          <w:sz w:val="20"/>
          <w:szCs w:val="20"/>
        </w:rPr>
      </w:pPr>
      <w:hyperlink w:anchor="REGRA_VALIDACAO_SOMA_SALDO_INICIAL" w:history="1">
        <w:r w:rsidR="00E36FD5" w:rsidRPr="003A316A">
          <w:rPr>
            <w:rStyle w:val="InternetLink"/>
            <w:b/>
            <w:color w:val="auto"/>
            <w:sz w:val="20"/>
            <w:szCs w:val="20"/>
          </w:rPr>
          <w:t>REGRA_VALIDACAO_SOMA_SALDO_INICIAL</w:t>
        </w:r>
      </w:hyperlink>
      <w:r w:rsidR="00E36FD5" w:rsidRPr="003A316A">
        <w:rPr>
          <w:rFonts w:ascii="Times New Roman" w:hAnsi="Times New Roman"/>
          <w:b/>
          <w:color w:val="auto"/>
          <w:sz w:val="20"/>
          <w:szCs w:val="20"/>
        </w:rPr>
        <w:t>_MF:</w:t>
      </w:r>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2B729BC5" w14:textId="77777777" w:rsidR="00365AA9" w:rsidRPr="003A316A" w:rsidRDefault="00365AA9">
      <w:pPr>
        <w:pStyle w:val="psds-corpodetexto"/>
        <w:spacing w:before="0" w:after="0"/>
        <w:rPr>
          <w:b/>
          <w:sz w:val="20"/>
          <w:szCs w:val="20"/>
        </w:rPr>
      </w:pPr>
    </w:p>
    <w:p w14:paraId="66CEA5F0" w14:textId="77777777" w:rsidR="00365AA9" w:rsidRPr="003A316A" w:rsidRDefault="00420094">
      <w:pPr>
        <w:pStyle w:val="Corpodetexto"/>
        <w:ind w:left="1416"/>
        <w:rPr>
          <w:rFonts w:ascii="Times New Roman" w:hAnsi="Times New Roman"/>
          <w:sz w:val="20"/>
          <w:szCs w:val="20"/>
        </w:rPr>
      </w:pPr>
      <w:hyperlink w:anchor="REGRA_VALIDACAO_SOMA_SALDO_FINAL" w:history="1">
        <w:r w:rsidR="00E36FD5" w:rsidRPr="003A316A">
          <w:rPr>
            <w:rStyle w:val="InternetLink"/>
            <w:b/>
            <w:color w:val="auto"/>
            <w:sz w:val="20"/>
            <w:szCs w:val="20"/>
          </w:rPr>
          <w:t>REGRA_VALIDACAO_SOMA_SALDO_FINAL</w:t>
        </w:r>
      </w:hyperlink>
      <w:r w:rsidR="00E36FD5" w:rsidRPr="003A316A">
        <w:rPr>
          <w:rFonts w:ascii="Times New Roman" w:hAnsi="Times New Roman"/>
          <w:b/>
          <w:color w:val="auto"/>
          <w:sz w:val="20"/>
          <w:szCs w:val="20"/>
        </w:rPr>
        <w:t>_MF</w:t>
      </w:r>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informado no registro de período do saldo periódico (registro I150), considerados os indicadores de débito e crédito.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20C0CC12" w14:textId="77777777" w:rsidR="004465D9" w:rsidRPr="003A316A" w:rsidRDefault="004465D9">
      <w:pPr>
        <w:pStyle w:val="Corpodetexto"/>
        <w:ind w:left="1416"/>
        <w:rPr>
          <w:rFonts w:ascii="Times New Roman" w:hAnsi="Times New Roman"/>
          <w:sz w:val="20"/>
          <w:szCs w:val="20"/>
        </w:rPr>
      </w:pPr>
    </w:p>
    <w:p w14:paraId="1F6186E3" w14:textId="77777777" w:rsidR="005D7096" w:rsidRPr="003A316A" w:rsidRDefault="005D7096">
      <w:pPr>
        <w:pStyle w:val="Corpodetexto"/>
        <w:ind w:left="1416"/>
        <w:rPr>
          <w:rFonts w:ascii="Times New Roman" w:hAnsi="Times New Roman"/>
          <w:sz w:val="20"/>
          <w:szCs w:val="20"/>
        </w:rPr>
      </w:pPr>
    </w:p>
    <w:p w14:paraId="7B807CB7" w14:textId="77777777" w:rsidR="00365AA9" w:rsidRPr="003A316A" w:rsidRDefault="00420094">
      <w:pPr>
        <w:pStyle w:val="Corpodetexto"/>
        <w:ind w:left="1416"/>
        <w:rPr>
          <w:rFonts w:ascii="Times New Roman" w:hAnsi="Times New Roman"/>
          <w:sz w:val="20"/>
          <w:szCs w:val="20"/>
        </w:rPr>
      </w:pPr>
      <w:hyperlink w:anchor="REGRA_VALIDACAO_DEB_DIF_CRED" w:history="1">
        <w:r w:rsidR="00E36FD5" w:rsidRPr="003A316A">
          <w:rPr>
            <w:rStyle w:val="InternetLink"/>
            <w:b/>
            <w:color w:val="auto"/>
            <w:sz w:val="20"/>
            <w:szCs w:val="20"/>
          </w:rPr>
          <w:t>REGRA_VALIDACAO_DEB_DIF_CRED</w:t>
        </w:r>
      </w:hyperlink>
      <w:r w:rsidR="00E36FD5" w:rsidRPr="003A316A">
        <w:rPr>
          <w:rFonts w:ascii="Times New Roman" w:hAnsi="Times New Roman"/>
          <w:b/>
          <w:color w:val="auto"/>
          <w:sz w:val="20"/>
          <w:szCs w:val="20"/>
        </w:rPr>
        <w:t>_MF:</w:t>
      </w:r>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0B3D78E9" w14:textId="77777777" w:rsidR="00365AA9" w:rsidRPr="003A316A" w:rsidRDefault="00365AA9">
      <w:pPr>
        <w:pStyle w:val="Corpodetexto"/>
        <w:ind w:left="708"/>
        <w:rPr>
          <w:rFonts w:ascii="Times New Roman" w:hAnsi="Times New Roman"/>
          <w:color w:val="00000A"/>
          <w:sz w:val="20"/>
          <w:szCs w:val="20"/>
        </w:rPr>
      </w:pPr>
    </w:p>
    <w:p w14:paraId="50544302" w14:textId="77777777" w:rsidR="00365AA9" w:rsidRPr="003A316A" w:rsidRDefault="00420094">
      <w:pPr>
        <w:pStyle w:val="Corpodetexto"/>
        <w:ind w:left="1416"/>
        <w:rPr>
          <w:rFonts w:ascii="Times New Roman" w:hAnsi="Times New Roman"/>
          <w:color w:val="auto"/>
          <w:sz w:val="20"/>
          <w:szCs w:val="20"/>
        </w:rPr>
      </w:pPr>
      <w:hyperlink w:anchor="REGRA_VALIDACAO_SALDO_FINAL" w:history="1">
        <w:r w:rsidR="00E36FD5" w:rsidRPr="003A316A">
          <w:rPr>
            <w:rStyle w:val="InternetLink"/>
            <w:b/>
            <w:color w:val="auto"/>
            <w:sz w:val="20"/>
            <w:szCs w:val="20"/>
          </w:rPr>
          <w:t>REGRA_VALIDACAO_SALDO_FINAL</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B9B7EB0" w14:textId="77777777" w:rsidR="00365AA9" w:rsidRPr="003A316A" w:rsidRDefault="00365AA9">
      <w:pPr>
        <w:pStyle w:val="Corpodetexto"/>
        <w:rPr>
          <w:rFonts w:ascii="Times New Roman" w:hAnsi="Times New Roman"/>
          <w:color w:val="auto"/>
          <w:sz w:val="20"/>
          <w:szCs w:val="20"/>
        </w:rPr>
      </w:pPr>
    </w:p>
    <w:p w14:paraId="27581369" w14:textId="77777777" w:rsidR="00365AA9" w:rsidRPr="003A316A" w:rsidRDefault="00420094">
      <w:pPr>
        <w:pStyle w:val="Corpodetexto"/>
        <w:ind w:left="1416"/>
        <w:rPr>
          <w:rFonts w:ascii="Times New Roman" w:hAnsi="Times New Roman"/>
          <w:color w:val="auto"/>
          <w:sz w:val="20"/>
          <w:szCs w:val="20"/>
        </w:rPr>
      </w:pPr>
      <w:hyperlink w:anchor="REGRA_VALIDACAO_VALOR_DEB" w:history="1">
        <w:r w:rsidR="00E36FD5" w:rsidRPr="003A316A">
          <w:rPr>
            <w:rStyle w:val="InternetLink"/>
            <w:b/>
            <w:color w:val="auto"/>
            <w:sz w:val="20"/>
            <w:szCs w:val="20"/>
          </w:rPr>
          <w:t>REGRA_VALIDACAO_VALOR_DEB</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8ED6514" w14:textId="77777777" w:rsidR="00365AA9" w:rsidRPr="003A316A" w:rsidRDefault="00365AA9">
      <w:pPr>
        <w:pStyle w:val="psds-corpodetexto"/>
        <w:spacing w:before="0" w:after="0"/>
        <w:rPr>
          <w:b/>
          <w:color w:val="auto"/>
          <w:sz w:val="20"/>
          <w:szCs w:val="20"/>
        </w:rPr>
      </w:pPr>
    </w:p>
    <w:p w14:paraId="464BAA79" w14:textId="77777777" w:rsidR="00365AA9" w:rsidRPr="003A316A" w:rsidRDefault="00420094">
      <w:pPr>
        <w:pStyle w:val="Corpodetexto"/>
        <w:ind w:left="1416"/>
        <w:rPr>
          <w:rFonts w:ascii="Times New Roman" w:hAnsi="Times New Roman"/>
          <w:color w:val="auto"/>
          <w:sz w:val="20"/>
          <w:szCs w:val="20"/>
        </w:rPr>
      </w:pPr>
      <w:hyperlink w:anchor="REGRA_VALIDACAO_VALOR_CRED" w:history="1">
        <w:r w:rsidR="00E36FD5" w:rsidRPr="003A316A">
          <w:rPr>
            <w:rStyle w:val="InternetLink"/>
            <w:b/>
            <w:color w:val="auto"/>
            <w:sz w:val="20"/>
            <w:szCs w:val="20"/>
          </w:rPr>
          <w:t>REGRA_VALIDACAO_VALOR_CRED</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FD7C7AF" w14:textId="77777777" w:rsidR="00365AA9" w:rsidRPr="003A316A" w:rsidRDefault="00365AA9">
      <w:pPr>
        <w:pStyle w:val="Corpodetexto"/>
        <w:ind w:left="708"/>
        <w:rPr>
          <w:rFonts w:ascii="Times New Roman" w:hAnsi="Times New Roman"/>
          <w:b/>
          <w:color w:val="auto"/>
          <w:sz w:val="20"/>
          <w:szCs w:val="20"/>
        </w:rPr>
      </w:pPr>
    </w:p>
    <w:p w14:paraId="74147BB5" w14:textId="77777777" w:rsidR="00365AA9" w:rsidRPr="003A316A" w:rsidRDefault="00420094">
      <w:pPr>
        <w:pStyle w:val="Corpodetexto"/>
        <w:ind w:left="1416"/>
        <w:rPr>
          <w:rFonts w:ascii="Times New Roman" w:hAnsi="Times New Roman"/>
          <w:color w:val="auto"/>
          <w:sz w:val="20"/>
          <w:szCs w:val="20"/>
        </w:rPr>
      </w:pPr>
      <w:hyperlink w:anchor="REGRA_VALIDACAO_SALDO_INI_DIF_FIN" w:history="1">
        <w:r w:rsidR="00E36FD5" w:rsidRPr="003A316A">
          <w:rPr>
            <w:rStyle w:val="InternetLink"/>
            <w:b/>
            <w:color w:val="auto"/>
            <w:sz w:val="20"/>
            <w:szCs w:val="20"/>
          </w:rPr>
          <w:t>REGRA_VALIDACAO_SALDO_INI_DIF_FIN</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Verifica se, a partir do 2</w:t>
      </w:r>
      <w:r w:rsidR="00E36FD5" w:rsidRPr="003A316A">
        <w:rPr>
          <w:rFonts w:ascii="Times New Roman" w:hAnsi="Times New Roman"/>
          <w:color w:val="auto"/>
          <w:sz w:val="20"/>
          <w:szCs w:val="20"/>
          <w:u w:val="single"/>
          <w:vertAlign w:val="superscript"/>
        </w:rPr>
        <w:t>o</w:t>
      </w:r>
      <w:r w:rsidR="00E36FD5" w:rsidRPr="003A316A">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0DAC79D" w14:textId="77777777" w:rsidR="00365AA9" w:rsidRPr="003A316A" w:rsidRDefault="00365AA9">
      <w:pPr>
        <w:pStyle w:val="Corpodetexto"/>
        <w:ind w:left="1416"/>
        <w:rPr>
          <w:rFonts w:ascii="Times New Roman" w:hAnsi="Times New Roman"/>
          <w:color w:val="auto"/>
          <w:sz w:val="20"/>
          <w:szCs w:val="20"/>
        </w:rPr>
      </w:pPr>
    </w:p>
    <w:p w14:paraId="7428AB6C" w14:textId="77777777" w:rsidR="00365AA9" w:rsidRPr="003A316A" w:rsidRDefault="00420094">
      <w:pPr>
        <w:pStyle w:val="Corpodetexto"/>
        <w:ind w:left="1416"/>
        <w:rPr>
          <w:rFonts w:ascii="Times New Roman" w:hAnsi="Times New Roman"/>
          <w:color w:val="auto"/>
          <w:sz w:val="20"/>
          <w:szCs w:val="20"/>
        </w:rPr>
      </w:pPr>
      <w:hyperlink w:anchor="REGRA_CAMPOS_SALDOS_PERIODICOS_DIFERENTE" w:history="1">
        <w:r w:rsidR="00E36FD5" w:rsidRPr="003A316A">
          <w:rPr>
            <w:rStyle w:val="InternetLink"/>
            <w:b/>
            <w:color w:val="auto"/>
            <w:sz w:val="20"/>
            <w:szCs w:val="20"/>
          </w:rPr>
          <w:t>REGRA_CAMPOS_SALDOS_PERIODICOS_DIFERENTE_ZERO</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74542D2" w14:textId="77777777" w:rsidR="004465D9" w:rsidRPr="003A316A" w:rsidRDefault="004465D9">
      <w:pPr>
        <w:pStyle w:val="Corpodetexto"/>
        <w:ind w:left="1416"/>
        <w:rPr>
          <w:rFonts w:ascii="Times New Roman" w:hAnsi="Times New Roman"/>
          <w:color w:val="auto"/>
          <w:sz w:val="20"/>
          <w:szCs w:val="20"/>
        </w:rPr>
      </w:pPr>
    </w:p>
    <w:p w14:paraId="17216468" w14:textId="77777777" w:rsidR="00365AA9" w:rsidRPr="003A316A" w:rsidRDefault="00E36FD5">
      <w:pPr>
        <w:pStyle w:val="Corpodetexto"/>
        <w:ind w:left="1416"/>
        <w:rPr>
          <w:rFonts w:ascii="Times New Roman" w:hAnsi="Times New Roman"/>
          <w:color w:val="00000A"/>
          <w:sz w:val="20"/>
          <w:szCs w:val="20"/>
        </w:rPr>
      </w:pPr>
      <w:r w:rsidRPr="003A316A">
        <w:rPr>
          <w:rFonts w:ascii="Times New Roman" w:hAnsi="Times New Roman"/>
          <w:b/>
          <w:color w:val="00000A"/>
          <w:sz w:val="20"/>
          <w:szCs w:val="20"/>
        </w:rPr>
        <w:t>REGRA_SALDOS_PERIODICOS_DIFERENTE_ZERO</w:t>
      </w:r>
      <w:r w:rsidRPr="003A316A">
        <w:rPr>
          <w:rFonts w:ascii="Times New Roman" w:hAnsi="Times New Roman"/>
          <w:color w:val="222222"/>
          <w:sz w:val="20"/>
          <w:szCs w:val="20"/>
        </w:rPr>
        <w:t xml:space="preserve">: </w:t>
      </w:r>
      <w:r w:rsidRPr="003A316A">
        <w:rPr>
          <w:rFonts w:ascii="Times New Roman" w:hAnsi="Times New Roman"/>
          <w:color w:val="00000A"/>
          <w:sz w:val="20"/>
          <w:szCs w:val="20"/>
        </w:rPr>
        <w:t xml:space="preserve">Verifica se, pelo menos, um dos campos valor do saldo inicial do período – “VL_SLD_INI”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7715B5C1" w14:textId="77777777" w:rsidR="004465D9" w:rsidRPr="003A316A" w:rsidRDefault="004465D9">
      <w:pPr>
        <w:pStyle w:val="Corpodetexto"/>
        <w:ind w:left="1416"/>
        <w:rPr>
          <w:rFonts w:ascii="Times New Roman" w:hAnsi="Times New Roman"/>
          <w:sz w:val="20"/>
          <w:szCs w:val="20"/>
        </w:rPr>
      </w:pPr>
    </w:p>
    <w:p w14:paraId="16EAB45D" w14:textId="77777777" w:rsidR="005D7096" w:rsidRPr="003A316A" w:rsidRDefault="005D7096">
      <w:pPr>
        <w:pStyle w:val="Corpodetexto"/>
        <w:ind w:left="1416"/>
        <w:rPr>
          <w:rFonts w:ascii="Times New Roman" w:hAnsi="Times New Roman"/>
          <w:sz w:val="20"/>
          <w:szCs w:val="20"/>
        </w:rPr>
      </w:pPr>
    </w:p>
    <w:p w14:paraId="45160204" w14:textId="77777777" w:rsidR="005D7096" w:rsidRPr="003A316A" w:rsidRDefault="005D7096">
      <w:pPr>
        <w:pStyle w:val="Corpodetexto"/>
        <w:ind w:left="1416"/>
        <w:rPr>
          <w:rFonts w:ascii="Times New Roman" w:hAnsi="Times New Roman"/>
          <w:sz w:val="20"/>
          <w:szCs w:val="20"/>
        </w:rPr>
      </w:pPr>
    </w:p>
    <w:p w14:paraId="78583010" w14:textId="77777777" w:rsidR="005D7096" w:rsidRPr="003A316A" w:rsidRDefault="005D7096">
      <w:pPr>
        <w:pStyle w:val="Corpodetexto"/>
        <w:ind w:left="1416"/>
        <w:rPr>
          <w:rFonts w:ascii="Times New Roman" w:hAnsi="Times New Roman"/>
          <w:sz w:val="20"/>
          <w:szCs w:val="20"/>
        </w:rPr>
      </w:pPr>
    </w:p>
    <w:p w14:paraId="6A38C321" w14:textId="77777777" w:rsidR="00365AA9" w:rsidRPr="003A316A" w:rsidRDefault="00420094">
      <w:pPr>
        <w:pStyle w:val="Corpodetexto"/>
        <w:ind w:left="1416"/>
        <w:rPr>
          <w:rFonts w:ascii="Times New Roman" w:hAnsi="Times New Roman"/>
          <w:color w:val="auto"/>
          <w:sz w:val="20"/>
          <w:szCs w:val="20"/>
        </w:rPr>
      </w:pPr>
      <w:hyperlink w:anchor="REGRA_VALIDACAO_VALOR_CRED_BALANCETE" w:history="1">
        <w:r w:rsidR="00E36FD5" w:rsidRPr="003A316A">
          <w:rPr>
            <w:rStyle w:val="InternetLink"/>
            <w:b/>
            <w:color w:val="auto"/>
            <w:sz w:val="20"/>
            <w:szCs w:val="20"/>
          </w:rPr>
          <w:t>REGRA_VALIDACAO_VALOR_CRED_BALANCETE</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EA2C9CB" w14:textId="77777777" w:rsidR="00365AA9" w:rsidRPr="003A316A" w:rsidRDefault="00365AA9">
      <w:pPr>
        <w:pStyle w:val="psds-corpodetexto"/>
        <w:spacing w:before="0" w:after="0"/>
        <w:rPr>
          <w:b/>
          <w:color w:val="auto"/>
          <w:sz w:val="20"/>
          <w:szCs w:val="20"/>
        </w:rPr>
      </w:pPr>
    </w:p>
    <w:p w14:paraId="66242D70" w14:textId="77777777" w:rsidR="00365AA9" w:rsidRPr="003A316A" w:rsidRDefault="00420094">
      <w:pPr>
        <w:pStyle w:val="Corpodetexto"/>
        <w:ind w:left="1416"/>
        <w:rPr>
          <w:rFonts w:ascii="Times New Roman" w:hAnsi="Times New Roman"/>
          <w:color w:val="auto"/>
          <w:sz w:val="20"/>
          <w:szCs w:val="20"/>
        </w:rPr>
      </w:pPr>
      <w:hyperlink w:anchor="REGRA_VALIDACAO_VALOR_DEB_BALANCETE" w:history="1">
        <w:r w:rsidR="00E36FD5" w:rsidRPr="003A316A">
          <w:rPr>
            <w:rStyle w:val="InternetLink"/>
            <w:b/>
            <w:color w:val="auto"/>
            <w:sz w:val="20"/>
            <w:szCs w:val="20"/>
          </w:rPr>
          <w:t>REGRA_VALIDACAO_VALOR_DEB_BALANCETE</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4F0007A" w14:textId="77777777" w:rsidR="00365AA9" w:rsidRPr="003A316A" w:rsidRDefault="00365AA9">
      <w:pPr>
        <w:pStyle w:val="Corpodetexto"/>
        <w:ind w:left="1416"/>
        <w:rPr>
          <w:rFonts w:ascii="Times New Roman" w:hAnsi="Times New Roman"/>
          <w:color w:val="auto"/>
          <w:sz w:val="20"/>
          <w:szCs w:val="20"/>
        </w:rPr>
      </w:pPr>
    </w:p>
    <w:p w14:paraId="564EF32E"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REGRA_VALIDA_SLD_INI_SOMA_SLD_INI_I157_MF: </w:t>
      </w:r>
      <w:r w:rsidRPr="003A316A">
        <w:rPr>
          <w:rFonts w:ascii="Times New Roman" w:hAnsi="Times New Roman"/>
          <w:color w:val="auto"/>
          <w:sz w:val="20"/>
          <w:szCs w:val="20"/>
        </w:rPr>
        <w:t xml:space="preserve">Verifica se o valore do saldo inicial do período, convertido em moeda funcional – “VL_SLD_INI_MF” (Campo 10) – é igual à soma dos valores do saldo inicial do período, em moeda funcional, convertidos para reais – “VL_SLD_INI_MF” (Campo 06) do registro I157.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2DD401A8" w14:textId="77777777" w:rsidR="00365AA9" w:rsidRPr="003A316A" w:rsidRDefault="00365AA9">
      <w:pPr>
        <w:pStyle w:val="Corpodetexto"/>
        <w:ind w:left="1416"/>
        <w:rPr>
          <w:rFonts w:ascii="Times New Roman" w:hAnsi="Times New Roman"/>
          <w:color w:val="auto"/>
          <w:sz w:val="20"/>
          <w:szCs w:val="20"/>
        </w:rPr>
      </w:pPr>
    </w:p>
    <w:p w14:paraId="39504A9F"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REGRA_VALIDA_CAMPO_ADICIONAL_NUMERICO_MF: </w:t>
      </w:r>
      <w:r w:rsidRPr="003A316A">
        <w:rPr>
          <w:rFonts w:ascii="Times New Roman" w:hAnsi="Times New Roman"/>
          <w:color w:val="auto"/>
          <w:sz w:val="20"/>
          <w:szCs w:val="20"/>
        </w:rPr>
        <w:t>Os campos adicionais de valores inseridos no registro I155 deverão ser preenchidos sem os separadores de milhar, sinais ou quaisquer outros caracteres (tais como “.” “-“ “%”), podendo a vírgula ser utilizada como separador decimal (Vírgula: caractere 44 da Tabela ASCII). Deverão ter tamanho máximo 19, com 2 casas decimais.</w:t>
      </w:r>
    </w:p>
    <w:p w14:paraId="584B7F44" w14:textId="77777777" w:rsidR="00365AA9" w:rsidRPr="003A316A" w:rsidRDefault="00365AA9">
      <w:pPr>
        <w:pStyle w:val="Corpodetexto"/>
        <w:ind w:left="1416"/>
        <w:rPr>
          <w:rFonts w:ascii="Times New Roman" w:hAnsi="Times New Roman"/>
          <w:color w:val="auto"/>
          <w:sz w:val="20"/>
          <w:szCs w:val="20"/>
        </w:rPr>
      </w:pPr>
    </w:p>
    <w:p w14:paraId="635E34CF"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301CD2A0" w14:textId="77777777" w:rsidR="00365AA9" w:rsidRPr="003A316A" w:rsidRDefault="00365AA9">
      <w:pPr>
        <w:pStyle w:val="Corpodetexto"/>
        <w:rPr>
          <w:rFonts w:ascii="Times New Roman" w:hAnsi="Times New Roman"/>
          <w:b/>
          <w:color w:val="auto"/>
          <w:sz w:val="20"/>
          <w:szCs w:val="20"/>
        </w:rPr>
      </w:pPr>
    </w:p>
    <w:p w14:paraId="5CC90D67" w14:textId="77777777" w:rsidR="00365AA9" w:rsidRPr="003A316A" w:rsidRDefault="00420094">
      <w:pPr>
        <w:pStyle w:val="psds-corpodetexto"/>
        <w:spacing w:before="0" w:after="0"/>
        <w:ind w:left="708"/>
        <w:jc w:val="both"/>
        <w:rPr>
          <w:color w:val="auto"/>
          <w:sz w:val="20"/>
          <w:szCs w:val="20"/>
        </w:rPr>
      </w:pPr>
      <w:hyperlink w:anchor="REGRA_CONTA_PARA_LANCAMENTO" w:history="1">
        <w:r w:rsidR="00E36FD5" w:rsidRPr="003A316A">
          <w:rPr>
            <w:rStyle w:val="InternetLink"/>
            <w:b/>
            <w:color w:val="auto"/>
            <w:sz w:val="20"/>
            <w:szCs w:val="20"/>
          </w:rPr>
          <w:t>REGRA_CONTA_PARA_LANCAMENTO</w:t>
        </w:r>
      </w:hyperlink>
      <w:r w:rsidR="00E36FD5" w:rsidRPr="003A316A">
        <w:rPr>
          <w:b/>
          <w:color w:val="auto"/>
          <w:sz w:val="20"/>
          <w:szCs w:val="20"/>
        </w:rPr>
        <w:t xml:space="preserve">: </w:t>
      </w:r>
      <w:r w:rsidR="00E36FD5" w:rsidRPr="003A316A">
        <w:rPr>
          <w:color w:val="auto"/>
          <w:sz w:val="20"/>
          <w:szCs w:val="20"/>
        </w:rPr>
        <w:t>Verifica se a</w:t>
      </w:r>
      <w:r w:rsidR="00E36FD5" w:rsidRPr="003A316A">
        <w:rPr>
          <w:rStyle w:val="apple-converted-space"/>
          <w:color w:val="auto"/>
          <w:sz w:val="20"/>
          <w:szCs w:val="20"/>
        </w:rPr>
        <w:t> “</w:t>
      </w:r>
      <w:hyperlink w:anchor="REGRA_CONTA_ANALITICA" w:history="1">
        <w:r w:rsidR="00E36FD5" w:rsidRPr="003A316A">
          <w:rPr>
            <w:rStyle w:val="InternetLink"/>
            <w:color w:val="auto"/>
            <w:sz w:val="20"/>
            <w:szCs w:val="20"/>
          </w:rPr>
          <w:t>REGRA_CONTA_ANALITICA</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e a “</w:t>
      </w:r>
      <w:hyperlink w:anchor="REGRA_CONTA_NO_PLANO_CONTAS" w:history="1">
        <w:r w:rsidR="00E36FD5" w:rsidRPr="003A316A">
          <w:rPr>
            <w:rStyle w:val="InternetLink"/>
            <w:color w:val="auto"/>
            <w:sz w:val="20"/>
            <w:szCs w:val="20"/>
          </w:rPr>
          <w:t>REGRA_CONTA_NO_PLANO_CONTAS</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 xml:space="preserve">foram atendidas.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28141AFC" w14:textId="77777777" w:rsidR="00365AA9" w:rsidRPr="003A316A" w:rsidRDefault="00365AA9">
      <w:pPr>
        <w:pStyle w:val="Corpodetexto"/>
        <w:rPr>
          <w:rFonts w:ascii="Times New Roman" w:hAnsi="Times New Roman"/>
          <w:color w:val="00000A"/>
          <w:sz w:val="20"/>
          <w:szCs w:val="20"/>
        </w:rPr>
      </w:pPr>
    </w:p>
    <w:p w14:paraId="265C04F9" w14:textId="77777777" w:rsidR="00365AA9" w:rsidRPr="003A316A" w:rsidRDefault="00420094">
      <w:pPr>
        <w:pStyle w:val="Corpodetexto"/>
        <w:ind w:left="1416"/>
        <w:rPr>
          <w:rFonts w:ascii="Times New Roman" w:hAnsi="Times New Roman"/>
          <w:sz w:val="20"/>
          <w:szCs w:val="20"/>
        </w:rPr>
      </w:pPr>
      <w:hyperlink w:anchor="REGRA_CONTA_ANALITICA" w:history="1">
        <w:r w:rsidR="00E36FD5" w:rsidRPr="003A316A">
          <w:rPr>
            <w:rStyle w:val="InternetLink"/>
            <w:b/>
            <w:color w:val="00000A"/>
            <w:sz w:val="20"/>
            <w:szCs w:val="20"/>
          </w:rPr>
          <w:t>REGRA_CONTA_ANALITICA</w:t>
        </w:r>
      </w:hyperlink>
      <w:r w:rsidR="00E36FD5" w:rsidRPr="003A316A">
        <w:rPr>
          <w:rFonts w:ascii="Times New Roman" w:hAnsi="Times New Roman"/>
          <w:b/>
          <w:color w:val="00000A"/>
          <w:sz w:val="20"/>
          <w:szCs w:val="20"/>
        </w:rPr>
        <w:t>:</w:t>
      </w:r>
      <w:r w:rsidR="00E36FD5" w:rsidRPr="003A316A">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a ”A” (conta analítica).</w:t>
      </w:r>
    </w:p>
    <w:p w14:paraId="33378C9D" w14:textId="77777777" w:rsidR="00365AA9" w:rsidRPr="003A316A" w:rsidRDefault="00E36FD5">
      <w:pPr>
        <w:pStyle w:val="Corpodetexto"/>
        <w:ind w:left="1416"/>
        <w:rPr>
          <w:rFonts w:ascii="Times New Roman" w:hAnsi="Times New Roman"/>
          <w:color w:val="00000A"/>
          <w:sz w:val="20"/>
          <w:szCs w:val="20"/>
        </w:rPr>
      </w:pPr>
      <w:r w:rsidRPr="003A316A">
        <w:rPr>
          <w:rFonts w:ascii="Times New Roman" w:hAnsi="Times New Roman"/>
          <w:color w:val="00000A"/>
          <w:sz w:val="20"/>
          <w:szCs w:val="20"/>
        </w:rPr>
        <w:t> </w:t>
      </w:r>
    </w:p>
    <w:p w14:paraId="751A39CD" w14:textId="77777777" w:rsidR="00365AA9" w:rsidRPr="003A316A" w:rsidRDefault="00420094">
      <w:pPr>
        <w:pStyle w:val="Corpodetexto"/>
        <w:ind w:left="1416"/>
        <w:rPr>
          <w:rFonts w:ascii="Times New Roman" w:hAnsi="Times New Roman"/>
          <w:sz w:val="20"/>
          <w:szCs w:val="20"/>
        </w:rPr>
      </w:pPr>
      <w:hyperlink w:anchor="REGRA_CONTA_NO_PLANO_CONTAS" w:history="1">
        <w:r w:rsidR="00E36FD5" w:rsidRPr="003A316A">
          <w:rPr>
            <w:rStyle w:val="InternetLink"/>
            <w:b/>
            <w:color w:val="00000A"/>
            <w:sz w:val="20"/>
            <w:szCs w:val="20"/>
          </w:rPr>
          <w:t>REGRA_CONTA_NO_PLANO_CONTAS</w:t>
        </w:r>
      </w:hyperlink>
      <w:r w:rsidR="00E36FD5" w:rsidRPr="003A316A">
        <w:rPr>
          <w:rFonts w:ascii="Times New Roman" w:hAnsi="Times New Roman"/>
          <w:color w:val="00000A"/>
          <w:sz w:val="20"/>
          <w:szCs w:val="20"/>
        </w:rPr>
        <w:t>: Verifica se o código da conta analítica – “COD_CTA” (Campo 02) – existe no plano de contas (registro I050).</w:t>
      </w:r>
    </w:p>
    <w:p w14:paraId="0A28545A" w14:textId="77777777" w:rsidR="00365AA9" w:rsidRPr="003A316A" w:rsidRDefault="00365AA9">
      <w:pPr>
        <w:pStyle w:val="Corpodetexto"/>
        <w:rPr>
          <w:rFonts w:ascii="Times New Roman" w:hAnsi="Times New Roman"/>
          <w:color w:val="00000A"/>
          <w:sz w:val="20"/>
          <w:szCs w:val="20"/>
        </w:rPr>
      </w:pPr>
    </w:p>
    <w:p w14:paraId="4838C34E" w14:textId="77777777" w:rsidR="00365AA9" w:rsidRPr="003A316A" w:rsidRDefault="00420094">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 _CCUS_NO_CENTRO_CUSTOS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centro de custos – “COD_CCUS” (Campo 03) – existe no registro I100.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4A97388" w14:textId="77777777" w:rsidR="00365AA9" w:rsidRPr="003A316A" w:rsidRDefault="00365AA9">
      <w:pPr>
        <w:pStyle w:val="Corpodetexto"/>
        <w:ind w:firstLine="708"/>
        <w:rPr>
          <w:rFonts w:ascii="Times New Roman" w:hAnsi="Times New Roman"/>
          <w:b/>
          <w:color w:val="auto"/>
          <w:sz w:val="20"/>
          <w:szCs w:val="20"/>
        </w:rPr>
      </w:pPr>
    </w:p>
    <w:p w14:paraId="33C20D56" w14:textId="77777777" w:rsidR="00365AA9" w:rsidRPr="003A316A" w:rsidRDefault="00420094">
      <w:pPr>
        <w:pStyle w:val="Corpodetexto"/>
        <w:ind w:left="708"/>
        <w:rPr>
          <w:rFonts w:ascii="Times New Roman" w:hAnsi="Times New Roman"/>
          <w:color w:val="auto"/>
          <w:sz w:val="20"/>
          <w:szCs w:val="20"/>
        </w:rPr>
      </w:pPr>
      <w:hyperlink w:anchor="REGRA_IND_DC_INI_OBRIGATORIO" w:history="1">
        <w:r w:rsidR="00E36FD5" w:rsidRPr="003A316A">
          <w:rPr>
            <w:rStyle w:val="InternetLink"/>
            <w:b/>
            <w:color w:val="auto"/>
            <w:sz w:val="20"/>
            <w:szCs w:val="20"/>
          </w:rPr>
          <w:t>REGRA_ IND_DC_INI _OBRIGATORIO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indicador de saldo inicial do período foi informado (“D” – Saldo Devedor ou “C” – Saldo Credor), mesmo quando o saldo inicial for zero.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686696B" w14:textId="77777777" w:rsidR="00365AA9" w:rsidRPr="003A316A" w:rsidRDefault="00365AA9">
      <w:pPr>
        <w:pStyle w:val="Corpodetexto"/>
        <w:rPr>
          <w:rFonts w:ascii="Times New Roman" w:hAnsi="Times New Roman"/>
          <w:b/>
          <w:color w:val="auto"/>
          <w:sz w:val="20"/>
          <w:szCs w:val="20"/>
        </w:rPr>
      </w:pPr>
    </w:p>
    <w:p w14:paraId="5D870B28" w14:textId="77777777" w:rsidR="00365AA9" w:rsidRPr="003A316A" w:rsidRDefault="00420094">
      <w:pPr>
        <w:pStyle w:val="Corpodetexto"/>
        <w:ind w:left="708"/>
        <w:rPr>
          <w:rFonts w:ascii="Times New Roman" w:hAnsi="Times New Roman"/>
          <w:color w:val="auto"/>
          <w:sz w:val="20"/>
          <w:szCs w:val="20"/>
        </w:rPr>
      </w:pPr>
      <w:hyperlink w:anchor="REGRA_IND_DC_INI_OBRIGATORIO" w:history="1">
        <w:r w:rsidR="00E36FD5" w:rsidRPr="003A316A">
          <w:rPr>
            <w:rStyle w:val="InternetLink"/>
            <w:b/>
            <w:color w:val="auto"/>
            <w:sz w:val="20"/>
            <w:szCs w:val="20"/>
          </w:rPr>
          <w:t>REGRA_ IND_DC_FIN _OBRIGATORIO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indicador de saldo final do período foi informado (“D” – Saldo Devedor ou “C” – Saldo Credor), mesmo quando o saldo inicial for zero.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0C3DCD8" w14:textId="77777777" w:rsidR="00365AA9" w:rsidRPr="003A316A" w:rsidRDefault="00365AA9">
      <w:pPr>
        <w:pStyle w:val="Corpodetexto"/>
        <w:rPr>
          <w:rFonts w:ascii="Times New Roman" w:hAnsi="Times New Roman"/>
          <w:color w:val="00000A"/>
          <w:sz w:val="20"/>
          <w:szCs w:val="20"/>
        </w:rPr>
      </w:pPr>
    </w:p>
    <w:p w14:paraId="14FBFFBF" w14:textId="77777777" w:rsidR="00365AA9" w:rsidRPr="003A316A" w:rsidRDefault="00E36FD5">
      <w:pPr>
        <w:rPr>
          <w:rFonts w:cs="Times New Roman"/>
          <w:b/>
          <w:szCs w:val="20"/>
        </w:rPr>
      </w:pPr>
      <w:r w:rsidRPr="003A316A">
        <w:rPr>
          <w:rFonts w:cs="Times New Roman"/>
          <w:b/>
          <w:szCs w:val="20"/>
        </w:rPr>
        <w:t xml:space="preserve">V - Exemplo de Preenchimento: </w:t>
      </w:r>
    </w:p>
    <w:p w14:paraId="228EFB7C"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|I155|2328.2.0001||0,00|D|7500,00|5000,00|2500,00|D|</w:t>
      </w:r>
    </w:p>
    <w:p w14:paraId="6252874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I155</w:t>
      </w:r>
    </w:p>
    <w:p w14:paraId="131BC63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2328.2.0001</w:t>
      </w:r>
    </w:p>
    <w:p w14:paraId="2B8F302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Custos: não há</w:t>
      </w:r>
    </w:p>
    <w:p w14:paraId="2F360BC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Valor do Saldo Inicial do Período: 0,00 (mesmo se for zero, deve ser informado)</w:t>
      </w:r>
    </w:p>
    <w:p w14:paraId="476F7896"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Indicador da Situação do Saldo Inicial: D (quando o saldo for zero, deve ser informado “D” ou “C”).</w:t>
      </w:r>
    </w:p>
    <w:p w14:paraId="1A71E66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Valor do Total de Débitos do Período: 7500,00 (corresponde a 7.500,00)</w:t>
      </w:r>
    </w:p>
    <w:p w14:paraId="1EA134C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07</w:t>
      </w:r>
      <w:r w:rsidRPr="003A316A">
        <w:rPr>
          <w:rFonts w:ascii="Times New Roman" w:hAnsi="Times New Roman"/>
        </w:rPr>
        <w:t xml:space="preserve"> – Valor do Total de Crédito do Período: 5000,00 (corresponde a 5.000,00) </w:t>
      </w:r>
    </w:p>
    <w:p w14:paraId="29722F40"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08</w:t>
      </w:r>
      <w:r w:rsidRPr="003A316A">
        <w:rPr>
          <w:rFonts w:ascii="Times New Roman" w:hAnsi="Times New Roman"/>
        </w:rPr>
        <w:t xml:space="preserve"> – Valor do Saldo Final do Período: 2500,00 (corresponde a 2.500,00)</w:t>
      </w:r>
    </w:p>
    <w:p w14:paraId="1C8B813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09 </w:t>
      </w:r>
      <w:r w:rsidRPr="003A316A">
        <w:rPr>
          <w:rFonts w:ascii="Times New Roman" w:hAnsi="Times New Roman"/>
        </w:rPr>
        <w:t xml:space="preserve">– Indicador da Situação do Saldo Final: D </w:t>
      </w:r>
    </w:p>
    <w:p w14:paraId="2EE9FCF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(Saldo devedor: Total de Débitos – Total de Créditos = 7.500 – 5.000 = 2.500 “D”)</w:t>
      </w:r>
      <w:r w:rsidRPr="003A316A">
        <w:rPr>
          <w:rFonts w:ascii="Times New Roman" w:hAnsi="Times New Roman"/>
        </w:rPr>
        <w:br w:type="page"/>
      </w:r>
    </w:p>
    <w:p w14:paraId="61998616" w14:textId="77777777" w:rsidR="00365AA9" w:rsidRPr="003A316A" w:rsidRDefault="00E36FD5">
      <w:pPr>
        <w:pStyle w:val="Ttulo4"/>
        <w:rPr>
          <w:szCs w:val="20"/>
        </w:rPr>
      </w:pPr>
      <w:bookmarkStart w:id="83" w:name="_Toc520971730"/>
      <w:r w:rsidRPr="003A316A">
        <w:rPr>
          <w:szCs w:val="20"/>
        </w:rPr>
        <w:lastRenderedPageBreak/>
        <w:t>Registro I157: Transferência de Saldos de Plano de Contas Anterior</w:t>
      </w:r>
      <w:bookmarkEnd w:id="83"/>
    </w:p>
    <w:p w14:paraId="59B9E058" w14:textId="77777777" w:rsidR="00365AA9" w:rsidRPr="003A316A" w:rsidRDefault="00365AA9">
      <w:pPr>
        <w:pStyle w:val="PSDS-CorpodeTexto0"/>
        <w:ind w:left="1416"/>
        <w:jc w:val="both"/>
        <w:rPr>
          <w:rFonts w:ascii="Times New Roman" w:hAnsi="Times New Roman"/>
        </w:rPr>
      </w:pPr>
    </w:p>
    <w:p w14:paraId="4AE06E74" w14:textId="77777777" w:rsidR="00365AA9" w:rsidRPr="003A316A" w:rsidRDefault="00E36FD5">
      <w:pPr>
        <w:pStyle w:val="PSDS-CorpodeTexto0"/>
        <w:jc w:val="both"/>
        <w:rPr>
          <w:rFonts w:ascii="Times New Roman" w:hAnsi="Times New Roman"/>
        </w:rPr>
      </w:pPr>
      <w:r w:rsidRPr="003A316A">
        <w:rPr>
          <w:rFonts w:ascii="Times New Roman" w:hAnsi="Times New Roman"/>
        </w:rPr>
        <w:tab/>
        <w:t>Este registro deve ser utilizado para informar as transferências de saldos das contas do plano de conta anterior, quando não forem realizados lançamentos contábeis transferindo o saldo da conta antiga para a conta nova nos registros I200 e I250.</w:t>
      </w:r>
    </w:p>
    <w:p w14:paraId="1EFA33DB" w14:textId="77777777" w:rsidR="00365AA9" w:rsidRPr="003A316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3A316A" w14:paraId="307122B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A4189E" w14:textId="77777777" w:rsidR="00365AA9" w:rsidRPr="003A316A" w:rsidRDefault="00E36FD5">
            <w:pPr>
              <w:pStyle w:val="psds-corpodetexto"/>
              <w:spacing w:before="0" w:after="0"/>
              <w:rPr>
                <w:b/>
                <w:bCs/>
                <w:sz w:val="20"/>
                <w:szCs w:val="20"/>
                <w:lang w:val="it-IT"/>
              </w:rPr>
            </w:pPr>
            <w:r w:rsidRPr="003A316A">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5517137"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28F85BEF"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4DE194" w14:textId="77777777" w:rsidR="00365AA9" w:rsidRPr="003A316A" w:rsidRDefault="00E36FD5">
            <w:pPr>
              <w:pStyle w:val="psds-corpodetexto"/>
              <w:spacing w:before="0" w:after="0"/>
              <w:rPr>
                <w:b/>
                <w:bCs/>
                <w:sz w:val="20"/>
                <w:szCs w:val="20"/>
              </w:rPr>
            </w:pPr>
            <w:r w:rsidRPr="003A316A">
              <w:rPr>
                <w:b/>
                <w:bCs/>
                <w:sz w:val="20"/>
                <w:szCs w:val="20"/>
              </w:rPr>
              <w:t xml:space="preserve">Regras de validação do registro: </w:t>
            </w:r>
          </w:p>
          <w:p w14:paraId="69D3EAD1" w14:textId="77777777" w:rsidR="00365AA9" w:rsidRPr="003A316A" w:rsidRDefault="00E36FD5">
            <w:pPr>
              <w:pStyle w:val="psds-corpodetexto"/>
              <w:spacing w:before="0" w:after="0"/>
              <w:rPr>
                <w:bCs/>
                <w:sz w:val="20"/>
                <w:szCs w:val="20"/>
              </w:rPr>
            </w:pPr>
            <w:r w:rsidRPr="003A316A">
              <w:rPr>
                <w:bCs/>
                <w:sz w:val="20"/>
                <w:szCs w:val="20"/>
              </w:rPr>
              <w:t>[REGRA_VALIDA_MES_I157]</w:t>
            </w:r>
          </w:p>
          <w:p w14:paraId="01E43E1A" w14:textId="77777777" w:rsidR="00365AA9" w:rsidRPr="003A316A" w:rsidRDefault="00E36FD5">
            <w:pPr>
              <w:pStyle w:val="psds-corpodetexto"/>
              <w:spacing w:before="0" w:after="0"/>
              <w:rPr>
                <w:sz w:val="20"/>
                <w:szCs w:val="20"/>
              </w:rPr>
            </w:pPr>
            <w:r w:rsidRPr="003A316A">
              <w:rPr>
                <w:bCs/>
                <w:sz w:val="20"/>
                <w:szCs w:val="20"/>
              </w:rPr>
              <w:t>[</w:t>
            </w:r>
            <w:r w:rsidRPr="003A316A">
              <w:rPr>
                <w:sz w:val="20"/>
                <w:szCs w:val="20"/>
              </w:rPr>
              <w:t>REGRA_VALIDA_CAMPOS_MF_I157]</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C2F2DAF"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7B4E904E" w14:textId="77777777">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EBA3A2" w14:textId="77777777" w:rsidR="00365AA9" w:rsidRPr="003A316A" w:rsidRDefault="00E36FD5">
            <w:pPr>
              <w:pStyle w:val="psds-corpodetexto"/>
              <w:spacing w:before="0" w:after="0"/>
              <w:rPr>
                <w:b/>
                <w:bCs/>
                <w:sz w:val="20"/>
                <w:szCs w:val="20"/>
              </w:rPr>
            </w:pPr>
            <w:r w:rsidRPr="003A316A">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F16674" w14:textId="77777777" w:rsidR="00365AA9" w:rsidRPr="003A316A" w:rsidRDefault="00E36FD5">
            <w:pPr>
              <w:pStyle w:val="psds-corpodetexto"/>
              <w:spacing w:before="0" w:after="0"/>
              <w:rPr>
                <w:b/>
                <w:bCs/>
                <w:sz w:val="20"/>
                <w:szCs w:val="20"/>
              </w:rPr>
            </w:pPr>
            <w:r w:rsidRPr="003A316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F4397E"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38EA0EB8"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1002F228" w14:textId="77777777" w:rsidR="00365AA9" w:rsidRPr="003A316A" w:rsidRDefault="00E36FD5">
            <w:pPr>
              <w:spacing w:line="240" w:lineRule="auto"/>
              <w:jc w:val="both"/>
              <w:rPr>
                <w:rFonts w:cs="Times New Roman"/>
                <w:szCs w:val="20"/>
              </w:rPr>
            </w:pPr>
            <w:r w:rsidRPr="003A316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1098B5" w14:textId="77777777" w:rsidR="00365AA9" w:rsidRPr="003A316A" w:rsidRDefault="00E36FD5">
            <w:pPr>
              <w:pStyle w:val="psds-corpodetexto"/>
              <w:spacing w:before="0" w:after="0"/>
              <w:rPr>
                <w:b/>
                <w:bCs/>
                <w:sz w:val="20"/>
                <w:szCs w:val="20"/>
              </w:rPr>
            </w:pPr>
            <w:r w:rsidRPr="003A316A">
              <w:rPr>
                <w:b/>
                <w:bCs/>
                <w:sz w:val="20"/>
                <w:szCs w:val="20"/>
              </w:rPr>
              <w:t>Campo(s) chave:</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3BF5018" w14:textId="77777777" w:rsidR="00365AA9" w:rsidRPr="003A316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D705141" w14:textId="77777777" w:rsidR="00365AA9" w:rsidRPr="003A316A" w:rsidRDefault="00365AA9">
            <w:pPr>
              <w:rPr>
                <w:rFonts w:cs="Times New Roman"/>
                <w:szCs w:val="20"/>
              </w:rPr>
            </w:pPr>
          </w:p>
        </w:tc>
      </w:tr>
      <w:tr w:rsidR="00365AA9" w:rsidRPr="003A316A" w14:paraId="22D91294" w14:textId="77777777">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6437619" w14:textId="77777777" w:rsidR="00365AA9" w:rsidRPr="003A316A"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65165AF9" w14:textId="77777777" w:rsidR="00365AA9" w:rsidRPr="003A316A"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5ACDDA6" w14:textId="77777777" w:rsidR="00365AA9" w:rsidRPr="003A316A"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BFDEF3" w14:textId="77777777" w:rsidR="00365AA9" w:rsidRPr="003A316A" w:rsidRDefault="00365AA9">
            <w:pPr>
              <w:spacing w:line="240" w:lineRule="auto"/>
              <w:rPr>
                <w:rFonts w:cs="Times New Roman"/>
                <w:szCs w:val="20"/>
              </w:rPr>
            </w:pPr>
          </w:p>
        </w:tc>
      </w:tr>
    </w:tbl>
    <w:p w14:paraId="7CAA8CCE" w14:textId="77777777" w:rsidR="00365AA9" w:rsidRPr="003A316A"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3A316A" w14:paraId="5420F285"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E8C14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D4AD5B9"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F5DE6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61876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947BF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4B51B"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84A8C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4A7C5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918825"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D0378C9"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04B48E"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F7611"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B132C9" w14:textId="77777777" w:rsidR="00365AA9" w:rsidRPr="003A316A" w:rsidRDefault="00E36FD5">
            <w:pPr>
              <w:spacing w:line="240" w:lineRule="auto"/>
              <w:rPr>
                <w:rFonts w:cs="Times New Roman"/>
                <w:szCs w:val="20"/>
              </w:rPr>
            </w:pPr>
            <w:r w:rsidRPr="003A316A">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5FCD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F2C52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82A11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BD2F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92A1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1995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ADF8482"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3DB859"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5F597"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B71BA" w14:textId="77777777" w:rsidR="00365AA9" w:rsidRPr="003A316A" w:rsidRDefault="00E36FD5">
            <w:pPr>
              <w:spacing w:line="240" w:lineRule="auto"/>
              <w:rPr>
                <w:rFonts w:cs="Times New Roman"/>
                <w:szCs w:val="20"/>
              </w:rPr>
            </w:pPr>
            <w:r w:rsidRPr="003A316A">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6DE8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14124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CEB0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24E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B22855"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20FA7" w14:textId="77777777" w:rsidR="00365AA9" w:rsidRPr="003A316A" w:rsidRDefault="00365AA9">
            <w:pPr>
              <w:shd w:val="clear" w:color="auto" w:fill="FFFFFF"/>
              <w:spacing w:line="240" w:lineRule="auto"/>
              <w:rPr>
                <w:rFonts w:cs="Times New Roman"/>
                <w:szCs w:val="20"/>
              </w:rPr>
            </w:pPr>
          </w:p>
        </w:tc>
      </w:tr>
      <w:tr w:rsidR="00365AA9" w:rsidRPr="003A316A" w14:paraId="2058B430"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B5F66"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77C62"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B9B83" w14:textId="77777777" w:rsidR="00365AA9" w:rsidRPr="003A316A" w:rsidRDefault="00E36FD5">
            <w:pPr>
              <w:spacing w:line="240" w:lineRule="auto"/>
              <w:rPr>
                <w:rFonts w:cs="Times New Roman"/>
                <w:szCs w:val="20"/>
              </w:rPr>
            </w:pPr>
            <w:r w:rsidRPr="003A316A">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9B7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F7D0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FCF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93AB9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A49D2"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EDD33" w14:textId="77777777" w:rsidR="00365AA9" w:rsidRPr="003A316A" w:rsidRDefault="00365AA9">
            <w:pPr>
              <w:shd w:val="clear" w:color="auto" w:fill="FFFFFF"/>
              <w:spacing w:line="240" w:lineRule="auto"/>
              <w:rPr>
                <w:rFonts w:cs="Times New Roman"/>
                <w:szCs w:val="20"/>
              </w:rPr>
            </w:pPr>
          </w:p>
        </w:tc>
      </w:tr>
      <w:tr w:rsidR="00365AA9" w:rsidRPr="003A316A" w14:paraId="480E9906"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0553EE"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197AC"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45C87" w14:textId="77777777" w:rsidR="00365AA9" w:rsidRPr="003A316A" w:rsidRDefault="00E36FD5">
            <w:pPr>
              <w:spacing w:line="240" w:lineRule="auto"/>
              <w:rPr>
                <w:rFonts w:cs="Times New Roman"/>
                <w:szCs w:val="20"/>
              </w:rPr>
            </w:pPr>
            <w:r w:rsidRPr="003A316A">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E85F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6A6F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B8E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119DE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28A2C"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DB6DC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05AC5C2" w14:textId="77777777">
        <w:trPr>
          <w:trHeight w:val="51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115B16"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04802"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378004" w14:textId="77777777" w:rsidR="00365AA9" w:rsidRPr="003A316A" w:rsidRDefault="00E36FD5">
            <w:pPr>
              <w:spacing w:line="240" w:lineRule="auto"/>
              <w:rPr>
                <w:rFonts w:cs="Times New Roman"/>
                <w:szCs w:val="20"/>
              </w:rPr>
            </w:pPr>
            <w:r w:rsidRPr="003A316A">
              <w:rPr>
                <w:rFonts w:cs="Times New Roman"/>
                <w:szCs w:val="20"/>
              </w:rPr>
              <w:t>Indicador da situação do saldo inicial:</w:t>
            </w:r>
          </w:p>
          <w:p w14:paraId="7A370D10" w14:textId="77777777" w:rsidR="00365AA9" w:rsidRPr="003A316A" w:rsidRDefault="00E36FD5">
            <w:pPr>
              <w:spacing w:line="240" w:lineRule="auto"/>
              <w:rPr>
                <w:rFonts w:cs="Times New Roman"/>
                <w:szCs w:val="20"/>
              </w:rPr>
            </w:pPr>
            <w:r w:rsidRPr="003A316A">
              <w:rPr>
                <w:rFonts w:cs="Times New Roman"/>
                <w:szCs w:val="20"/>
              </w:rPr>
              <w:t>D - Devedor;</w:t>
            </w:r>
          </w:p>
          <w:p w14:paraId="2CFD296E" w14:textId="77777777" w:rsidR="00365AA9" w:rsidRPr="003A316A" w:rsidRDefault="00E36FD5">
            <w:pPr>
              <w:spacing w:line="240" w:lineRule="auto"/>
              <w:rPr>
                <w:rFonts w:cs="Times New Roman"/>
                <w:szCs w:val="20"/>
              </w:rPr>
            </w:pPr>
            <w:r w:rsidRPr="003A316A">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B3C4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5198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A256A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E2CD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F89E71"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32AE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[REGRA_IND_DC_</w:t>
            </w:r>
          </w:p>
          <w:p w14:paraId="04F2595C" w14:textId="77777777" w:rsidR="00365AA9" w:rsidRPr="003A316A" w:rsidRDefault="00E36FD5">
            <w:pPr>
              <w:shd w:val="clear" w:color="auto" w:fill="FFFFFF"/>
              <w:spacing w:line="240" w:lineRule="auto"/>
              <w:rPr>
                <w:rFonts w:cs="Times New Roman"/>
                <w:szCs w:val="20"/>
              </w:rPr>
            </w:pPr>
            <w:r w:rsidRPr="003A316A">
              <w:rPr>
                <w:rFonts w:cs="Times New Roman"/>
                <w:szCs w:val="20"/>
              </w:rPr>
              <w:t>INI_OBRIGATORIO]</w:t>
            </w:r>
          </w:p>
        </w:tc>
      </w:tr>
    </w:tbl>
    <w:p w14:paraId="15618B2E" w14:textId="77777777" w:rsidR="00365AA9" w:rsidRPr="003A316A" w:rsidRDefault="00365AA9">
      <w:pPr>
        <w:pStyle w:val="Corpodetexto"/>
        <w:rPr>
          <w:rFonts w:ascii="Times New Roman" w:hAnsi="Times New Roman"/>
          <w:b/>
          <w:sz w:val="20"/>
          <w:szCs w:val="20"/>
        </w:rPr>
      </w:pPr>
    </w:p>
    <w:p w14:paraId="5A25262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E36443E" w14:textId="77777777" w:rsidR="00365AA9" w:rsidRPr="003A316A" w:rsidRDefault="00365AA9">
      <w:pPr>
        <w:pStyle w:val="Corpodetexto"/>
        <w:ind w:firstLine="708"/>
        <w:rPr>
          <w:rFonts w:ascii="Times New Roman" w:hAnsi="Times New Roman"/>
          <w:sz w:val="20"/>
          <w:szCs w:val="20"/>
        </w:rPr>
      </w:pPr>
    </w:p>
    <w:p w14:paraId="62E4EBB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0332D81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5</w:t>
      </w:r>
    </w:p>
    <w:p w14:paraId="5098CEA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113DF1BC" w14:textId="77777777" w:rsidR="00365AA9" w:rsidRPr="003A316A" w:rsidRDefault="00365AA9">
      <w:pPr>
        <w:pStyle w:val="Corpodetexto"/>
        <w:ind w:firstLine="708"/>
        <w:rPr>
          <w:rFonts w:ascii="Times New Roman" w:hAnsi="Times New Roman"/>
          <w:sz w:val="20"/>
          <w:szCs w:val="20"/>
        </w:rPr>
      </w:pPr>
    </w:p>
    <w:p w14:paraId="106F81D5"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0D47543" w14:textId="77777777" w:rsidR="00365AA9" w:rsidRPr="003A316A" w:rsidRDefault="00365AA9">
      <w:pPr>
        <w:shd w:val="clear" w:color="auto" w:fill="FFFFFF"/>
        <w:ind w:firstLine="708"/>
        <w:jc w:val="both"/>
        <w:rPr>
          <w:rFonts w:cs="Times New Roman"/>
          <w:szCs w:val="20"/>
        </w:rPr>
      </w:pPr>
    </w:p>
    <w:p w14:paraId="11A35D9D"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434B1472"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325C2D09"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15388106" w14:textId="77777777" w:rsidR="004465D9" w:rsidRPr="003A316A" w:rsidRDefault="004465D9">
      <w:pPr>
        <w:spacing w:after="200"/>
        <w:jc w:val="both"/>
        <w:rPr>
          <w:rFonts w:cs="Times New Roman"/>
          <w:b/>
          <w:bCs/>
          <w:szCs w:val="20"/>
        </w:rPr>
      </w:pPr>
    </w:p>
    <w:p w14:paraId="33BA72FC" w14:textId="77777777" w:rsidR="005D7096" w:rsidRPr="003A316A" w:rsidRDefault="005D7096">
      <w:pPr>
        <w:spacing w:after="200"/>
        <w:jc w:val="both"/>
        <w:rPr>
          <w:rFonts w:cs="Times New Roman"/>
          <w:b/>
          <w:bCs/>
          <w:szCs w:val="20"/>
        </w:rPr>
      </w:pPr>
    </w:p>
    <w:p w14:paraId="12DA030B" w14:textId="77777777" w:rsidR="004465D9" w:rsidRPr="003A316A" w:rsidRDefault="004465D9">
      <w:pPr>
        <w:spacing w:after="200"/>
        <w:jc w:val="both"/>
        <w:rPr>
          <w:rFonts w:cs="Times New Roman"/>
          <w:b/>
          <w:bCs/>
          <w:szCs w:val="20"/>
        </w:rPr>
      </w:pPr>
    </w:p>
    <w:p w14:paraId="50B37A23" w14:textId="77777777" w:rsidR="004465D9" w:rsidRPr="003A316A" w:rsidRDefault="004465D9">
      <w:pPr>
        <w:spacing w:after="200"/>
        <w:jc w:val="both"/>
        <w:rPr>
          <w:rFonts w:cs="Times New Roman"/>
          <w:b/>
          <w:bCs/>
          <w:szCs w:val="20"/>
        </w:rPr>
      </w:pPr>
    </w:p>
    <w:p w14:paraId="106172F3" w14:textId="77777777" w:rsidR="00365AA9" w:rsidRPr="003A316A" w:rsidRDefault="00E36FD5">
      <w:pPr>
        <w:pStyle w:val="Corpodetexto"/>
        <w:rPr>
          <w:rFonts w:ascii="Times New Roman" w:hAnsi="Times New Roman"/>
          <w:b/>
          <w:bCs/>
          <w:sz w:val="20"/>
          <w:szCs w:val="20"/>
          <w:lang w:val="it-IT"/>
        </w:rPr>
      </w:pPr>
      <w:r w:rsidRPr="003A316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3A316A" w14:paraId="54F0ED4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38CC7"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C601F" w14:textId="77777777" w:rsidR="00365AA9" w:rsidRPr="003A316A" w:rsidRDefault="00E36FD5">
            <w:pPr>
              <w:shd w:val="clear" w:color="auto" w:fill="FFFFFF"/>
              <w:spacing w:line="240" w:lineRule="auto"/>
              <w:rPr>
                <w:rFonts w:cs="Times New Roman"/>
                <w:szCs w:val="20"/>
                <w:lang w:val="da-DK"/>
              </w:rPr>
            </w:pPr>
            <w:r w:rsidRPr="003A316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C05716" w14:textId="77777777" w:rsidR="00365AA9" w:rsidRPr="003A316A" w:rsidRDefault="00E36FD5">
            <w:pPr>
              <w:spacing w:line="240" w:lineRule="auto"/>
              <w:rPr>
                <w:rFonts w:cs="Times New Roman"/>
                <w:szCs w:val="20"/>
              </w:rPr>
            </w:pPr>
            <w:r w:rsidRPr="003A316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D9A7F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D27F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C3E16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AB6FE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6798A264"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CC6A88"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FA8CA"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B2EDD" w14:textId="77777777" w:rsidR="00365AA9" w:rsidRPr="003A316A" w:rsidRDefault="00E36FD5">
            <w:pPr>
              <w:spacing w:line="240" w:lineRule="auto"/>
              <w:rPr>
                <w:rFonts w:cs="Times New Roman"/>
                <w:szCs w:val="20"/>
              </w:rPr>
            </w:pPr>
            <w:r w:rsidRPr="003A316A">
              <w:rPr>
                <w:rFonts w:cs="Times New Roman"/>
                <w:szCs w:val="20"/>
              </w:rPr>
              <w:t>Indicador da situação do saldo inicial em moeda funcional:</w:t>
            </w:r>
          </w:p>
          <w:p w14:paraId="3361BA43" w14:textId="77777777" w:rsidR="00365AA9" w:rsidRPr="003A316A" w:rsidRDefault="00E36FD5">
            <w:pPr>
              <w:spacing w:line="240" w:lineRule="auto"/>
              <w:rPr>
                <w:rFonts w:cs="Times New Roman"/>
                <w:szCs w:val="20"/>
              </w:rPr>
            </w:pPr>
            <w:r w:rsidRPr="003A316A">
              <w:rPr>
                <w:rFonts w:cs="Times New Roman"/>
                <w:szCs w:val="20"/>
              </w:rPr>
              <w:t>D - Devedor;</w:t>
            </w:r>
          </w:p>
          <w:p w14:paraId="47337E59" w14:textId="77777777" w:rsidR="00365AA9" w:rsidRPr="003A316A" w:rsidRDefault="00E36FD5">
            <w:pPr>
              <w:spacing w:line="240" w:lineRule="auto"/>
              <w:rPr>
                <w:rFonts w:cs="Times New Roman"/>
                <w:szCs w:val="20"/>
              </w:rPr>
            </w:pPr>
            <w:r w:rsidRPr="003A316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2E64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9631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AA09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1FFF7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659AC3A6" w14:textId="77777777" w:rsidR="004465D9" w:rsidRPr="003A316A" w:rsidRDefault="004465D9">
      <w:pPr>
        <w:pStyle w:val="Corpodetexto"/>
        <w:rPr>
          <w:rFonts w:ascii="Times New Roman" w:hAnsi="Times New Roman"/>
          <w:b/>
          <w:sz w:val="20"/>
          <w:szCs w:val="20"/>
        </w:rPr>
      </w:pPr>
    </w:p>
    <w:p w14:paraId="7D5091A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color w:val="00000A"/>
          <w:sz w:val="20"/>
          <w:szCs w:val="20"/>
        </w:rPr>
        <w:t>não há.</w:t>
      </w:r>
    </w:p>
    <w:p w14:paraId="16F12936" w14:textId="77777777" w:rsidR="00365AA9" w:rsidRPr="003A316A" w:rsidRDefault="00365AA9">
      <w:pPr>
        <w:pStyle w:val="Corpodetexto"/>
        <w:rPr>
          <w:rFonts w:ascii="Times New Roman" w:hAnsi="Times New Roman"/>
          <w:b/>
          <w:color w:val="00000A"/>
          <w:sz w:val="20"/>
          <w:szCs w:val="20"/>
        </w:rPr>
      </w:pPr>
    </w:p>
    <w:p w14:paraId="3CC6B93C"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III - Regras de Validação do Registro:</w:t>
      </w:r>
    </w:p>
    <w:p w14:paraId="2EBD0A9D" w14:textId="77777777" w:rsidR="00365AA9" w:rsidRPr="003A316A" w:rsidRDefault="00365AA9">
      <w:pPr>
        <w:pStyle w:val="Corpodetexto"/>
        <w:rPr>
          <w:rFonts w:ascii="Times New Roman" w:hAnsi="Times New Roman"/>
          <w:b/>
          <w:color w:val="00000A"/>
          <w:sz w:val="20"/>
          <w:szCs w:val="20"/>
        </w:rPr>
      </w:pPr>
    </w:p>
    <w:p w14:paraId="254CFE61" w14:textId="77777777" w:rsidR="00365AA9" w:rsidRPr="003A316A" w:rsidRDefault="00E36FD5">
      <w:pPr>
        <w:pStyle w:val="western"/>
        <w:spacing w:before="0" w:after="0"/>
        <w:ind w:left="708"/>
        <w:jc w:val="both"/>
        <w:rPr>
          <w:rFonts w:ascii="Times New Roman" w:hAnsi="Times New Roman" w:cs="Times New Roman"/>
          <w:sz w:val="20"/>
          <w:szCs w:val="20"/>
        </w:rPr>
      </w:pPr>
      <w:r w:rsidRPr="003A316A">
        <w:rPr>
          <w:rFonts w:ascii="Times New Roman" w:hAnsi="Times New Roman" w:cs="Times New Roman"/>
          <w:b/>
          <w:bCs/>
          <w:color w:val="222222"/>
          <w:sz w:val="20"/>
          <w:szCs w:val="20"/>
        </w:rPr>
        <w:t>REGRA_VALIDA_MES_I157</w:t>
      </w:r>
      <w:r w:rsidRPr="003A316A">
        <w:rPr>
          <w:rFonts w:ascii="Times New Roman" w:hAnsi="Times New Roman" w:cs="Times New Roman"/>
          <w:color w:val="222222"/>
          <w:sz w:val="20"/>
          <w:szCs w:val="20"/>
        </w:rPr>
        <w:t xml:space="preserve">: </w:t>
      </w:r>
      <w:r w:rsidRPr="003A316A">
        <w:rPr>
          <w:rFonts w:ascii="Times New Roman" w:hAnsi="Times New Roman" w:cs="Times New Roman"/>
          <w:color w:val="222222"/>
          <w:sz w:val="20"/>
          <w:szCs w:val="20"/>
          <w:lang w:val="pt-PT"/>
        </w:rPr>
        <w:t>Verifica se existe registro I157 e se o mês do campo data de início do período – “DT_INI” (Campo 02) – do registro I150 é igual ao mês do campo data inicial das informações contidas no arquivo – “DT_INI” (Campo 03) – do registro 0000. Se a regra não for cumprida, o sistema gera um erro.</w:t>
      </w:r>
      <w:r w:rsidRPr="003A316A">
        <w:rPr>
          <w:rStyle w:val="apple-converted-space"/>
          <w:rFonts w:ascii="Times New Roman" w:hAnsi="Times New Roman" w:cs="Times New Roman"/>
          <w:color w:val="222222"/>
          <w:sz w:val="20"/>
          <w:szCs w:val="20"/>
          <w:lang w:val="pt-PT"/>
        </w:rPr>
        <w:t> </w:t>
      </w:r>
    </w:p>
    <w:p w14:paraId="15C7A4CF" w14:textId="77777777" w:rsidR="00365AA9" w:rsidRPr="003A316A" w:rsidRDefault="00365AA9">
      <w:pPr>
        <w:pStyle w:val="western"/>
        <w:spacing w:before="0" w:after="0"/>
        <w:ind w:left="708"/>
        <w:jc w:val="both"/>
        <w:rPr>
          <w:rFonts w:ascii="Times New Roman" w:hAnsi="Times New Roman" w:cs="Times New Roman"/>
          <w:color w:val="222222"/>
          <w:sz w:val="20"/>
          <w:szCs w:val="20"/>
          <w:lang w:val="pt-PT"/>
        </w:rPr>
      </w:pPr>
    </w:p>
    <w:p w14:paraId="270A5D5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REGRA_VALIDA_CAMPOS_MF_I157: </w:t>
      </w:r>
      <w:r w:rsidRPr="003A316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3AA7DCF" w14:textId="77777777" w:rsidR="00365AA9" w:rsidRPr="003A316A" w:rsidRDefault="00365AA9">
      <w:pPr>
        <w:pStyle w:val="Corpodetexto"/>
        <w:rPr>
          <w:rFonts w:ascii="Times New Roman" w:hAnsi="Times New Roman"/>
          <w:color w:val="00000A"/>
          <w:sz w:val="20"/>
          <w:szCs w:val="20"/>
        </w:rPr>
      </w:pPr>
    </w:p>
    <w:p w14:paraId="4EA94D6F"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REGRA_IND_DC_INI_MF_OBRIGATORIO: </w:t>
      </w:r>
      <w:r w:rsidRPr="003A316A">
        <w:rPr>
          <w:rFonts w:ascii="Times New Roman" w:hAnsi="Times New Roman"/>
          <w:color w:val="00000A"/>
          <w:sz w:val="20"/>
          <w:szCs w:val="20"/>
        </w:rPr>
        <w:t xml:space="preserve">Verifica se o indicador de situação do saldo inicial em moeda funcional – “IND_DC_INI_MF” (Campo 07) – está preenchido.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500C6FFE" w14:textId="77777777" w:rsidR="00365AA9" w:rsidRPr="003A316A" w:rsidRDefault="00365AA9">
      <w:pPr>
        <w:pStyle w:val="Corpodetexto"/>
        <w:ind w:left="1416"/>
        <w:rPr>
          <w:rFonts w:ascii="Times New Roman" w:hAnsi="Times New Roman"/>
          <w:color w:val="00000A"/>
          <w:sz w:val="20"/>
          <w:szCs w:val="20"/>
        </w:rPr>
      </w:pPr>
    </w:p>
    <w:p w14:paraId="083146DB"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REGRA_VALIDA_CAMPO_ADICIONAL_NUMERICO_MF: </w:t>
      </w:r>
      <w:r w:rsidRPr="003A316A">
        <w:rPr>
          <w:rFonts w:ascii="Times New Roman" w:hAnsi="Times New Roman"/>
          <w:color w:val="00000A"/>
          <w:sz w:val="20"/>
          <w:szCs w:val="20"/>
        </w:rPr>
        <w:t>Os campos adicionais de valores inseridos no registro I157 deverão ser preenchidos sem os separadores de milhar, sinais ou quaisquer outros caracteres (tais como “.” “-“ “%”), podendo a vírgula ser utilizada como separador decimal (Vírgula: caractere 44 da Tabela ASCII). Deverão ter tamanho máximo 19, com 2 casas decimais.</w:t>
      </w:r>
    </w:p>
    <w:p w14:paraId="65780265" w14:textId="77777777" w:rsidR="00365AA9" w:rsidRPr="003A316A" w:rsidRDefault="00365AA9">
      <w:pPr>
        <w:pStyle w:val="Corpodetexto"/>
        <w:rPr>
          <w:rFonts w:ascii="Times New Roman" w:hAnsi="Times New Roman"/>
          <w:color w:val="00000A"/>
          <w:sz w:val="20"/>
          <w:szCs w:val="20"/>
        </w:rPr>
      </w:pPr>
    </w:p>
    <w:p w14:paraId="4800B76E"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5E89CF86" w14:textId="77777777" w:rsidR="00365AA9" w:rsidRPr="003A316A" w:rsidRDefault="00365AA9">
      <w:pPr>
        <w:pStyle w:val="psds-corpodetexto"/>
        <w:spacing w:before="0" w:after="0"/>
        <w:ind w:left="708"/>
        <w:jc w:val="both"/>
        <w:rPr>
          <w:b/>
          <w:sz w:val="20"/>
          <w:szCs w:val="20"/>
        </w:rPr>
      </w:pPr>
    </w:p>
    <w:p w14:paraId="67EB3C57" w14:textId="77777777" w:rsidR="00365AA9" w:rsidRPr="003A316A" w:rsidRDefault="00420094">
      <w:pPr>
        <w:pStyle w:val="Corpodetexto"/>
        <w:ind w:left="708"/>
        <w:rPr>
          <w:rFonts w:ascii="Times New Roman" w:hAnsi="Times New Roman"/>
          <w:sz w:val="20"/>
          <w:szCs w:val="20"/>
        </w:rPr>
      </w:pPr>
      <w:hyperlink w:anchor="REGRA_IND_DC_INI_OBRIGATORIO" w:history="1">
        <w:r w:rsidR="00E36FD5" w:rsidRPr="003A316A">
          <w:rPr>
            <w:rStyle w:val="InternetLink"/>
            <w:b/>
            <w:color w:val="auto"/>
            <w:sz w:val="20"/>
            <w:szCs w:val="20"/>
          </w:rPr>
          <w:t>REGRA_ IND_DC_INI _OBRIGATORIO</w:t>
        </w:r>
      </w:hyperlink>
      <w:r w:rsidR="00E36FD5" w:rsidRPr="003A316A">
        <w:rPr>
          <w:rFonts w:ascii="Times New Roman" w:hAnsi="Times New Roman"/>
          <w:b/>
          <w:color w:val="auto"/>
          <w:sz w:val="20"/>
          <w:szCs w:val="20"/>
        </w:rPr>
        <w:t>:</w:t>
      </w:r>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indicador de saldo inicial do período foi informado (“D” – Saldo Devedor ou “C” – Saldo Credor), mesmo quando o saldo inicial for zero.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4676CEB1" w14:textId="77777777" w:rsidR="00365AA9" w:rsidRPr="003A316A" w:rsidRDefault="00365AA9">
      <w:pPr>
        <w:pStyle w:val="Corpodetexto"/>
        <w:rPr>
          <w:rFonts w:ascii="Times New Roman" w:hAnsi="Times New Roman"/>
          <w:b/>
          <w:color w:val="00000A"/>
          <w:sz w:val="20"/>
          <w:szCs w:val="20"/>
        </w:rPr>
      </w:pPr>
    </w:p>
    <w:p w14:paraId="56E42428" w14:textId="77777777" w:rsidR="00365AA9" w:rsidRPr="003A316A" w:rsidRDefault="00E36FD5">
      <w:pPr>
        <w:rPr>
          <w:rFonts w:cs="Times New Roman"/>
          <w:b/>
          <w:szCs w:val="20"/>
        </w:rPr>
      </w:pPr>
      <w:r w:rsidRPr="003A316A">
        <w:rPr>
          <w:rFonts w:cs="Times New Roman"/>
          <w:b/>
          <w:szCs w:val="20"/>
        </w:rPr>
        <w:t xml:space="preserve">V - Exemplo de Preenchimento: </w:t>
      </w:r>
    </w:p>
    <w:p w14:paraId="094BF3CB" w14:textId="77777777" w:rsidR="00365AA9" w:rsidRPr="003A316A" w:rsidRDefault="00365AA9">
      <w:pPr>
        <w:pStyle w:val="PSDS-CorpodeTexto0"/>
        <w:jc w:val="both"/>
        <w:rPr>
          <w:rFonts w:ascii="Times New Roman" w:hAnsi="Times New Roman"/>
          <w:b/>
          <w:color w:val="000000"/>
        </w:rPr>
      </w:pPr>
    </w:p>
    <w:p w14:paraId="41D45D61"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|I157|2328.1.0001||1000,00|D|</w:t>
      </w:r>
    </w:p>
    <w:p w14:paraId="0B0F39A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I157</w:t>
      </w:r>
    </w:p>
    <w:p w14:paraId="6223158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do Plano de Contas Anterior: 2328.1.0001</w:t>
      </w:r>
    </w:p>
    <w:p w14:paraId="76FDCAC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Custos do Plano de Contas Anterior: não há</w:t>
      </w:r>
    </w:p>
    <w:p w14:paraId="01596CB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Valor do Saldo Inicial do Período: 1000,00 (corresponde a 1.000,00)</w:t>
      </w:r>
    </w:p>
    <w:p w14:paraId="5EAB9CE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Indicador da Situação do Saldo Inicial: D</w:t>
      </w:r>
    </w:p>
    <w:p w14:paraId="78AEA174"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5E74E782" w14:textId="77777777" w:rsidR="00365AA9" w:rsidRPr="003A316A" w:rsidRDefault="00E36FD5">
      <w:pPr>
        <w:pStyle w:val="Ttulo4"/>
        <w:rPr>
          <w:szCs w:val="20"/>
        </w:rPr>
      </w:pPr>
      <w:bookmarkStart w:id="84" w:name="_Toc520971731"/>
      <w:r w:rsidRPr="003A316A">
        <w:rPr>
          <w:szCs w:val="20"/>
        </w:rPr>
        <w:lastRenderedPageBreak/>
        <w:t>Registro I200: Lançamento Contábil</w:t>
      </w:r>
      <w:bookmarkEnd w:id="84"/>
    </w:p>
    <w:p w14:paraId="45E2568B" w14:textId="77777777" w:rsidR="00365AA9" w:rsidRPr="003A316A" w:rsidRDefault="00365AA9">
      <w:pPr>
        <w:pStyle w:val="PSDS-CorpodeTexto0"/>
        <w:ind w:left="1416"/>
        <w:jc w:val="both"/>
        <w:rPr>
          <w:rFonts w:ascii="Times New Roman" w:hAnsi="Times New Roman"/>
        </w:rPr>
      </w:pPr>
    </w:p>
    <w:p w14:paraId="171EF70D" w14:textId="77777777" w:rsidR="00365AA9" w:rsidRPr="003A316A" w:rsidRDefault="00E36FD5">
      <w:pPr>
        <w:pStyle w:val="PSDS-CorpodeTexto0"/>
        <w:jc w:val="both"/>
        <w:rPr>
          <w:rFonts w:ascii="Times New Roman" w:hAnsi="Times New Roman"/>
        </w:rPr>
      </w:pPr>
      <w:r w:rsidRPr="003A316A">
        <w:rPr>
          <w:rFonts w:ascii="Times New Roman" w:hAnsi="Times New Roman"/>
        </w:rPr>
        <w:tab/>
        <w:t>Este registro define o cabeçalho do lançamento contábil. São utilizados dois tipos de lançamento:</w:t>
      </w:r>
    </w:p>
    <w:p w14:paraId="19F87E6C" w14:textId="77777777" w:rsidR="00365AA9" w:rsidRPr="003A316A" w:rsidRDefault="00365AA9">
      <w:pPr>
        <w:pStyle w:val="PSDS-CorpodeTexto0"/>
        <w:jc w:val="both"/>
        <w:rPr>
          <w:rFonts w:ascii="Times New Roman" w:hAnsi="Times New Roman"/>
        </w:rPr>
      </w:pPr>
    </w:p>
    <w:p w14:paraId="6D16C0C2" w14:textId="77777777" w:rsidR="00365AA9" w:rsidRPr="003A316A" w:rsidRDefault="00E36FD5">
      <w:pPr>
        <w:pStyle w:val="PSDS-CorpodeTexto0"/>
        <w:numPr>
          <w:ilvl w:val="0"/>
          <w:numId w:val="11"/>
        </w:numPr>
        <w:jc w:val="both"/>
        <w:rPr>
          <w:rFonts w:ascii="Times New Roman" w:hAnsi="Times New Roman"/>
        </w:rPr>
      </w:pPr>
      <w:r w:rsidRPr="003A316A">
        <w:rPr>
          <w:rFonts w:ascii="Times New Roman" w:hAnsi="Times New Roman"/>
        </w:rPr>
        <w:t>Tipo E: lançamentos de encerramento das contas de resultado; e</w:t>
      </w:r>
    </w:p>
    <w:p w14:paraId="1CEDD647" w14:textId="77777777" w:rsidR="00365AA9" w:rsidRPr="003A316A" w:rsidRDefault="00E36FD5">
      <w:pPr>
        <w:pStyle w:val="PSDS-CorpodeTexto0"/>
        <w:numPr>
          <w:ilvl w:val="0"/>
          <w:numId w:val="11"/>
        </w:numPr>
        <w:jc w:val="both"/>
        <w:rPr>
          <w:rFonts w:ascii="Times New Roman" w:hAnsi="Times New Roman"/>
        </w:rPr>
      </w:pPr>
      <w:r w:rsidRPr="003A316A">
        <w:rPr>
          <w:rFonts w:ascii="Times New Roman" w:hAnsi="Times New Roman"/>
        </w:rPr>
        <w:t>Tipo N: demais lançamentos, denominados lançamentos normais.</w:t>
      </w:r>
    </w:p>
    <w:p w14:paraId="6B4228BF" w14:textId="77777777" w:rsidR="00365AA9" w:rsidRPr="003A316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3A316A" w14:paraId="2C7BC26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22281D" w14:textId="77777777" w:rsidR="00365AA9" w:rsidRPr="003A316A" w:rsidRDefault="00E36FD5">
            <w:pPr>
              <w:pStyle w:val="psds-corpodetexto"/>
              <w:spacing w:before="0" w:after="0"/>
              <w:rPr>
                <w:b/>
                <w:bCs/>
                <w:sz w:val="20"/>
                <w:szCs w:val="20"/>
                <w:lang w:val="it-IT"/>
              </w:rPr>
            </w:pPr>
            <w:r w:rsidRPr="003A316A">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D69BCC6"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190C40B7"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DDFEC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982E5F7" w14:textId="77777777" w:rsidR="00365AA9" w:rsidRPr="003A316A" w:rsidRDefault="00E36FD5">
            <w:pPr>
              <w:pStyle w:val="psds-corpodetexto"/>
              <w:spacing w:before="0" w:after="0"/>
              <w:rPr>
                <w:bCs/>
                <w:sz w:val="20"/>
                <w:szCs w:val="20"/>
              </w:rPr>
            </w:pPr>
            <w:r w:rsidRPr="003A316A">
              <w:rPr>
                <w:bCs/>
                <w:sz w:val="20"/>
                <w:szCs w:val="20"/>
              </w:rPr>
              <w:t>REGRA_VALIDACAO_SALDO_CONTA</w:t>
            </w:r>
          </w:p>
          <w:p w14:paraId="6DBD02E1" w14:textId="77777777" w:rsidR="00365AA9" w:rsidRPr="003A316A" w:rsidRDefault="00E36FD5">
            <w:pPr>
              <w:pStyle w:val="psds-corpodetexto"/>
              <w:spacing w:before="0" w:after="0"/>
              <w:rPr>
                <w:bCs/>
                <w:sz w:val="20"/>
                <w:szCs w:val="20"/>
              </w:rPr>
            </w:pPr>
            <w:r w:rsidRPr="003A316A">
              <w:rPr>
                <w:bCs/>
                <w:sz w:val="20"/>
                <w:szCs w:val="20"/>
              </w:rPr>
              <w:t>REGRA_LCTO_4_FORMULA</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7245CE4"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7596AB25" w14:textId="77777777">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1B7491"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53881C" w14:textId="77777777" w:rsidR="00365AA9" w:rsidRPr="003A316A" w:rsidRDefault="00E36FD5">
            <w:pPr>
              <w:pStyle w:val="psds-corpodetexto"/>
              <w:spacing w:before="0" w:after="0"/>
              <w:rPr>
                <w:b/>
                <w:bCs/>
                <w:sz w:val="20"/>
                <w:szCs w:val="20"/>
              </w:rPr>
            </w:pPr>
            <w:r w:rsidRPr="003A316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D99852C" w14:textId="77777777" w:rsidR="00365AA9" w:rsidRPr="003A316A" w:rsidRDefault="00E36FD5">
            <w:pPr>
              <w:spacing w:line="240" w:lineRule="auto"/>
              <w:jc w:val="both"/>
              <w:rPr>
                <w:rFonts w:cs="Times New Roman"/>
                <w:szCs w:val="20"/>
              </w:rPr>
            </w:pPr>
            <w:r w:rsidRPr="003A316A">
              <w:rPr>
                <w:rFonts w:cs="Times New Roman"/>
                <w:szCs w:val="20"/>
              </w:rPr>
              <w:t> </w:t>
            </w:r>
          </w:p>
        </w:tc>
      </w:tr>
      <w:tr w:rsidR="00365AA9" w:rsidRPr="003A316A" w14:paraId="17C95051"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0309331" w14:textId="77777777" w:rsidR="00365AA9" w:rsidRPr="003A316A" w:rsidRDefault="00E36FD5">
            <w:pPr>
              <w:spacing w:line="240" w:lineRule="auto"/>
              <w:jc w:val="both"/>
              <w:rPr>
                <w:rFonts w:cs="Times New Roman"/>
                <w:szCs w:val="20"/>
              </w:rPr>
            </w:pPr>
            <w:r w:rsidRPr="003A316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B963E" w14:textId="77777777" w:rsidR="00365AA9" w:rsidRPr="003A316A" w:rsidRDefault="00E36FD5">
            <w:pPr>
              <w:pStyle w:val="psds-corpodetexto"/>
              <w:spacing w:before="0" w:after="0"/>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00FA163" w14:textId="77777777" w:rsidR="00365AA9" w:rsidRPr="003A316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2AF3D24" w14:textId="77777777" w:rsidR="00365AA9" w:rsidRPr="003A316A" w:rsidRDefault="00365AA9">
            <w:pPr>
              <w:rPr>
                <w:rFonts w:cs="Times New Roman"/>
                <w:szCs w:val="20"/>
              </w:rPr>
            </w:pPr>
          </w:p>
        </w:tc>
      </w:tr>
    </w:tbl>
    <w:p w14:paraId="211AFCC9" w14:textId="77777777" w:rsidR="00365AA9" w:rsidRPr="003A316A"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86"/>
        <w:gridCol w:w="1296"/>
        <w:gridCol w:w="1656"/>
        <w:gridCol w:w="619"/>
        <w:gridCol w:w="1056"/>
        <w:gridCol w:w="960"/>
        <w:gridCol w:w="942"/>
        <w:gridCol w:w="1258"/>
        <w:gridCol w:w="2967"/>
      </w:tblGrid>
      <w:tr w:rsidR="00365AA9" w:rsidRPr="003A316A" w14:paraId="71C9D7D8" w14:textId="77777777">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06ED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88A39E"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F9ADC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B984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5DF3D2"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5FAE4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ACF432"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20C9F3"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F05A6C"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FF013C6"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6A67F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42BC0"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AF5299" w14:textId="77777777" w:rsidR="00365AA9" w:rsidRPr="003A316A" w:rsidRDefault="00E36FD5">
            <w:pPr>
              <w:spacing w:line="240" w:lineRule="auto"/>
              <w:rPr>
                <w:rFonts w:cs="Times New Roman"/>
                <w:szCs w:val="20"/>
              </w:rPr>
            </w:pPr>
            <w:r w:rsidRPr="003A316A">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0762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15CF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18E67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4E68F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E216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F52DE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FCFAF07"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3366A0"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F4DDD8" w14:textId="77777777" w:rsidR="00365AA9" w:rsidRPr="003A316A" w:rsidRDefault="00E36FD5">
            <w:pPr>
              <w:shd w:val="clear" w:color="auto" w:fill="FFFFFF"/>
              <w:spacing w:line="240" w:lineRule="auto"/>
              <w:rPr>
                <w:rFonts w:cs="Times New Roman"/>
                <w:szCs w:val="20"/>
              </w:rPr>
            </w:pPr>
            <w:r w:rsidRPr="003A316A">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F7985" w14:textId="77777777" w:rsidR="00365AA9" w:rsidRPr="003A316A" w:rsidRDefault="00E36FD5">
            <w:pPr>
              <w:spacing w:line="240" w:lineRule="auto"/>
              <w:rPr>
                <w:rFonts w:cs="Times New Roman"/>
                <w:szCs w:val="20"/>
              </w:rPr>
            </w:pPr>
            <w:r w:rsidRPr="003A316A">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1592D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E62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CE50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EC2AD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380D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E3C90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[REGRA_REGISTRO_</w:t>
            </w:r>
          </w:p>
          <w:p w14:paraId="78A4A99F" w14:textId="77777777" w:rsidR="00365AA9" w:rsidRPr="003A316A" w:rsidRDefault="00E36FD5">
            <w:pPr>
              <w:shd w:val="clear" w:color="auto" w:fill="FFFFFF"/>
              <w:spacing w:line="240" w:lineRule="auto"/>
              <w:rPr>
                <w:rFonts w:cs="Times New Roman"/>
                <w:szCs w:val="20"/>
              </w:rPr>
            </w:pPr>
            <w:r w:rsidRPr="003A316A">
              <w:rPr>
                <w:rFonts w:cs="Times New Roman"/>
                <w:szCs w:val="20"/>
              </w:rPr>
              <w:t>DUPLICADO]</w:t>
            </w:r>
          </w:p>
          <w:p w14:paraId="600C3810" w14:textId="77777777" w:rsidR="00365AA9" w:rsidRPr="003A316A" w:rsidRDefault="00365AA9">
            <w:pPr>
              <w:shd w:val="clear" w:color="auto" w:fill="FFFFFF"/>
              <w:spacing w:line="240" w:lineRule="auto"/>
              <w:rPr>
                <w:rFonts w:cs="Times New Roman"/>
                <w:szCs w:val="20"/>
              </w:rPr>
            </w:pPr>
          </w:p>
        </w:tc>
      </w:tr>
      <w:tr w:rsidR="00365AA9" w:rsidRPr="003A316A" w14:paraId="39C6B446" w14:textId="77777777">
        <w:trPr>
          <w:trHeight w:val="2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D7A8AFD"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F7E3" w14:textId="77777777" w:rsidR="00365AA9" w:rsidRPr="003A316A" w:rsidRDefault="00E36FD5">
            <w:pPr>
              <w:shd w:val="clear" w:color="auto" w:fill="FFFFFF"/>
              <w:spacing w:line="240" w:lineRule="auto"/>
              <w:rPr>
                <w:rFonts w:cs="Times New Roman"/>
                <w:szCs w:val="20"/>
              </w:rPr>
            </w:pPr>
            <w:r w:rsidRPr="003A316A">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5C6933" w14:textId="77777777" w:rsidR="00365AA9" w:rsidRPr="003A316A" w:rsidRDefault="00E36FD5">
            <w:pPr>
              <w:spacing w:line="240" w:lineRule="auto"/>
              <w:rPr>
                <w:rFonts w:cs="Times New Roman"/>
                <w:szCs w:val="20"/>
              </w:rPr>
            </w:pPr>
            <w:r w:rsidRPr="003A316A">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3CAA0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F34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AA07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FFBE7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3B604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97DB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[REGRA_DATA_INTERVALO_</w:t>
            </w:r>
          </w:p>
          <w:p w14:paraId="23882A2D" w14:textId="77777777" w:rsidR="00365AA9" w:rsidRPr="003A316A" w:rsidRDefault="00E36FD5">
            <w:pPr>
              <w:shd w:val="clear" w:color="auto" w:fill="FFFFFF"/>
              <w:spacing w:line="240" w:lineRule="auto"/>
              <w:rPr>
                <w:rFonts w:cs="Times New Roman"/>
                <w:szCs w:val="20"/>
              </w:rPr>
            </w:pPr>
            <w:r w:rsidRPr="003A316A">
              <w:rPr>
                <w:rFonts w:cs="Times New Roman"/>
                <w:szCs w:val="20"/>
              </w:rPr>
              <w:t>DO_ARQUIVO]</w:t>
            </w:r>
          </w:p>
        </w:tc>
      </w:tr>
      <w:tr w:rsidR="00365AA9" w:rsidRPr="003A316A" w14:paraId="1561C9A4" w14:textId="77777777">
        <w:trPr>
          <w:trHeight w:val="69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6FEB68D"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ADFFE3" w14:textId="77777777" w:rsidR="00365AA9" w:rsidRPr="003A316A" w:rsidRDefault="00E36FD5">
            <w:pPr>
              <w:shd w:val="clear" w:color="auto" w:fill="FFFFFF"/>
              <w:spacing w:line="240" w:lineRule="auto"/>
              <w:rPr>
                <w:rFonts w:cs="Times New Roman"/>
                <w:szCs w:val="20"/>
              </w:rPr>
            </w:pPr>
            <w:r w:rsidRPr="003A316A">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E77F0" w14:textId="77777777" w:rsidR="00365AA9" w:rsidRPr="003A316A" w:rsidRDefault="00E36FD5">
            <w:pPr>
              <w:spacing w:line="240" w:lineRule="auto"/>
              <w:rPr>
                <w:rFonts w:cs="Times New Roman"/>
                <w:szCs w:val="20"/>
              </w:rPr>
            </w:pPr>
            <w:r w:rsidRPr="003A316A">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8C0F2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EF4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188C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99184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446E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61358E"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[REGRA_VALIDACAO_VL_</w:t>
            </w:r>
          </w:p>
          <w:p w14:paraId="31506B6B" w14:textId="77777777" w:rsidR="00365AA9" w:rsidRPr="003A316A" w:rsidRDefault="00E36FD5">
            <w:pPr>
              <w:shd w:val="clear" w:color="auto" w:fill="FFFFFF"/>
              <w:spacing w:line="240" w:lineRule="auto"/>
              <w:rPr>
                <w:rFonts w:cs="Times New Roman"/>
                <w:szCs w:val="20"/>
              </w:rPr>
            </w:pPr>
            <w:r w:rsidRPr="003A316A">
              <w:rPr>
                <w:rFonts w:cs="Times New Roman"/>
                <w:szCs w:val="20"/>
              </w:rPr>
              <w:t>LCTO_DEB]</w:t>
            </w:r>
          </w:p>
          <w:p w14:paraId="7535B1BF" w14:textId="77777777" w:rsidR="00365AA9" w:rsidRPr="003A316A" w:rsidRDefault="00365AA9">
            <w:pPr>
              <w:shd w:val="clear" w:color="auto" w:fill="FFFFFF"/>
              <w:spacing w:line="240" w:lineRule="auto"/>
              <w:rPr>
                <w:rFonts w:cs="Times New Roman"/>
                <w:szCs w:val="20"/>
              </w:rPr>
            </w:pPr>
          </w:p>
          <w:p w14:paraId="27F0F056"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[REGRA_VALIDACAO_VL_</w:t>
            </w:r>
          </w:p>
          <w:p w14:paraId="6140E822" w14:textId="77777777" w:rsidR="00365AA9" w:rsidRPr="003A316A" w:rsidRDefault="00E36FD5">
            <w:pPr>
              <w:shd w:val="clear" w:color="auto" w:fill="FFFFFF"/>
              <w:spacing w:line="240" w:lineRule="auto"/>
              <w:rPr>
                <w:rFonts w:cs="Times New Roman"/>
                <w:szCs w:val="20"/>
              </w:rPr>
            </w:pPr>
            <w:r w:rsidRPr="003A316A">
              <w:rPr>
                <w:rFonts w:cs="Times New Roman"/>
                <w:szCs w:val="20"/>
              </w:rPr>
              <w:t>LCTO_CRED]</w:t>
            </w:r>
          </w:p>
          <w:p w14:paraId="121658D7" w14:textId="77777777" w:rsidR="00365AA9" w:rsidRPr="003A316A" w:rsidRDefault="00365AA9">
            <w:pPr>
              <w:shd w:val="clear" w:color="auto" w:fill="FFFFFF"/>
              <w:spacing w:line="240" w:lineRule="auto"/>
              <w:rPr>
                <w:rFonts w:cs="Times New Roman"/>
                <w:szCs w:val="20"/>
              </w:rPr>
            </w:pPr>
          </w:p>
          <w:p w14:paraId="7E5AE69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[REGRA_VALIDACAO_VL_</w:t>
            </w:r>
          </w:p>
          <w:p w14:paraId="004C97A2" w14:textId="77777777" w:rsidR="00365AA9" w:rsidRPr="003A316A" w:rsidRDefault="00E36FD5">
            <w:pPr>
              <w:shd w:val="clear" w:color="auto" w:fill="FFFFFF"/>
              <w:spacing w:line="240" w:lineRule="auto"/>
              <w:rPr>
                <w:rFonts w:cs="Times New Roman"/>
                <w:szCs w:val="20"/>
              </w:rPr>
            </w:pPr>
            <w:r w:rsidRPr="003A316A">
              <w:rPr>
                <w:rFonts w:cs="Times New Roman"/>
                <w:szCs w:val="20"/>
              </w:rPr>
              <w:t>LCTO_ESC_AUXILIAR]</w:t>
            </w:r>
          </w:p>
        </w:tc>
      </w:tr>
      <w:tr w:rsidR="00365AA9" w:rsidRPr="003A316A" w14:paraId="7E190427"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815D5D"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E79740" w14:textId="77777777" w:rsidR="00365AA9" w:rsidRPr="003A316A" w:rsidRDefault="00E36FD5">
            <w:pPr>
              <w:shd w:val="clear" w:color="auto" w:fill="FFFFFF"/>
              <w:spacing w:line="240" w:lineRule="auto"/>
              <w:rPr>
                <w:rFonts w:cs="Times New Roman"/>
                <w:szCs w:val="20"/>
              </w:rPr>
            </w:pPr>
            <w:r w:rsidRPr="003A316A">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A255D4" w14:textId="77777777" w:rsidR="00365AA9" w:rsidRPr="003A316A" w:rsidRDefault="00E36FD5">
            <w:pPr>
              <w:spacing w:line="240" w:lineRule="auto"/>
              <w:rPr>
                <w:rFonts w:cs="Times New Roman"/>
                <w:szCs w:val="20"/>
              </w:rPr>
            </w:pPr>
            <w:r w:rsidRPr="003A316A">
              <w:rPr>
                <w:rFonts w:cs="Times New Roman"/>
                <w:szCs w:val="20"/>
              </w:rPr>
              <w:t>Indicador do tipo de lançamento:</w:t>
            </w:r>
          </w:p>
          <w:p w14:paraId="35C38F4A" w14:textId="77777777" w:rsidR="00365AA9" w:rsidRPr="003A316A" w:rsidRDefault="00E36FD5">
            <w:pPr>
              <w:spacing w:line="240" w:lineRule="auto"/>
              <w:rPr>
                <w:rFonts w:cs="Times New Roman"/>
                <w:szCs w:val="20"/>
              </w:rPr>
            </w:pPr>
            <w:r w:rsidRPr="003A316A">
              <w:rPr>
                <w:rFonts w:cs="Times New Roman"/>
                <w:szCs w:val="20"/>
              </w:rPr>
              <w:t>N - Lançamento normal (todos os lançamentos, exceto os de encerramento das contas de resultado);</w:t>
            </w:r>
          </w:p>
          <w:p w14:paraId="2A5CEBAA" w14:textId="77777777" w:rsidR="00365AA9" w:rsidRPr="003A316A" w:rsidRDefault="00E36FD5">
            <w:pPr>
              <w:spacing w:line="240" w:lineRule="auto"/>
              <w:rPr>
                <w:rFonts w:cs="Times New Roman"/>
                <w:szCs w:val="20"/>
              </w:rPr>
            </w:pPr>
            <w:r w:rsidRPr="003A316A">
              <w:rPr>
                <w:rFonts w:cs="Times New Roman"/>
                <w:szCs w:val="20"/>
              </w:rPr>
              <w:t>E - Lançamento de encerramento de contas de resultado.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9B42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11C68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A6BB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02D4D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C577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3058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20C13EBC" w14:textId="77777777" w:rsidR="00365AA9" w:rsidRPr="003A316A" w:rsidRDefault="00365AA9">
      <w:pPr>
        <w:pStyle w:val="Corpodetexto"/>
        <w:rPr>
          <w:rFonts w:ascii="Times New Roman" w:hAnsi="Times New Roman"/>
          <w:b/>
          <w:sz w:val="20"/>
          <w:szCs w:val="20"/>
        </w:rPr>
      </w:pPr>
    </w:p>
    <w:p w14:paraId="309081C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2D03E3C" w14:textId="77777777" w:rsidR="00365AA9" w:rsidRPr="003A316A" w:rsidRDefault="00365AA9">
      <w:pPr>
        <w:pStyle w:val="Corpodetexto"/>
        <w:ind w:firstLine="708"/>
        <w:rPr>
          <w:rFonts w:ascii="Times New Roman" w:hAnsi="Times New Roman"/>
          <w:sz w:val="20"/>
          <w:szCs w:val="20"/>
        </w:rPr>
      </w:pPr>
    </w:p>
    <w:p w14:paraId="79F0567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os tipos de escrituração G, R ou A.</w:t>
      </w:r>
    </w:p>
    <w:p w14:paraId="1431144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39E4B38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15C71410" w14:textId="77777777" w:rsidR="00365AA9" w:rsidRPr="003A316A" w:rsidRDefault="00365AA9">
      <w:pPr>
        <w:pStyle w:val="Corpodetexto"/>
        <w:ind w:firstLine="708"/>
        <w:rPr>
          <w:rFonts w:ascii="Times New Roman" w:hAnsi="Times New Roman"/>
          <w:sz w:val="20"/>
          <w:szCs w:val="20"/>
        </w:rPr>
      </w:pPr>
    </w:p>
    <w:p w14:paraId="1159662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04 (VL_LANCTO) – Valor do Lançamento:</w:t>
      </w:r>
      <w:r w:rsidRPr="003A316A">
        <w:rPr>
          <w:rFonts w:ascii="Times New Roman" w:hAnsi="Times New Roman"/>
          <w:sz w:val="20"/>
          <w:szCs w:val="20"/>
        </w:rPr>
        <w:t xml:space="preserve"> corresponde à soma das partidas do lançamento que tenham o mesmo indicador (“D” ou “C”).</w:t>
      </w:r>
    </w:p>
    <w:p w14:paraId="2DAFE24C" w14:textId="77777777" w:rsidR="00365AA9" w:rsidRPr="003A316A" w:rsidRDefault="00365AA9">
      <w:pPr>
        <w:pStyle w:val="Corpodetexto"/>
        <w:ind w:left="708"/>
        <w:rPr>
          <w:rFonts w:ascii="Times New Roman" w:hAnsi="Times New Roman"/>
          <w:b/>
          <w:sz w:val="20"/>
          <w:szCs w:val="20"/>
        </w:rPr>
      </w:pPr>
    </w:p>
    <w:p w14:paraId="4F893D1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05 (IND_LCTO) – Indicador do Tipo de Lançamento:</w:t>
      </w:r>
      <w:r w:rsidRPr="003A316A">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14:paraId="5EF8D5F8" w14:textId="77777777" w:rsidR="00365AA9" w:rsidRPr="003A316A" w:rsidRDefault="00E36FD5">
      <w:pPr>
        <w:shd w:val="clear" w:color="auto" w:fill="FFFFFF"/>
        <w:ind w:firstLine="708"/>
        <w:jc w:val="both"/>
        <w:rPr>
          <w:rFonts w:cs="Times New Roman"/>
          <w:szCs w:val="20"/>
        </w:rPr>
      </w:pPr>
      <w:r w:rsidRPr="003A316A">
        <w:rPr>
          <w:rFonts w:cs="Times New Roman"/>
          <w:szCs w:val="20"/>
        </w:rPr>
        <w:lastRenderedPageBreak/>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B3583A8" w14:textId="77777777" w:rsidR="00365AA9" w:rsidRPr="003A316A" w:rsidRDefault="00365AA9">
      <w:pPr>
        <w:shd w:val="clear" w:color="auto" w:fill="FFFFFF"/>
        <w:ind w:firstLine="708"/>
        <w:jc w:val="both"/>
        <w:rPr>
          <w:rFonts w:cs="Times New Roman"/>
          <w:szCs w:val="20"/>
        </w:rPr>
      </w:pPr>
    </w:p>
    <w:p w14:paraId="1F08817A"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245BD6B3" w14:textId="77777777" w:rsidR="00365AA9" w:rsidRPr="003A316A" w:rsidRDefault="00365AA9">
      <w:pPr>
        <w:shd w:val="clear" w:color="auto" w:fill="FFFFFF"/>
        <w:jc w:val="both"/>
        <w:rPr>
          <w:rFonts w:cs="Times New Roman"/>
          <w:b/>
          <w:szCs w:val="20"/>
        </w:rPr>
      </w:pPr>
    </w:p>
    <w:p w14:paraId="72485F66"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D80CC1B" w14:textId="77777777" w:rsidR="00365AA9" w:rsidRPr="003A316A" w:rsidRDefault="00E36FD5">
      <w:pPr>
        <w:shd w:val="clear" w:color="auto" w:fill="FFFFFF"/>
        <w:spacing w:line="240" w:lineRule="auto"/>
        <w:rPr>
          <w:rFonts w:cs="Times New Roman"/>
          <w:b/>
          <w:bCs/>
          <w:szCs w:val="20"/>
          <w:lang w:val="it-IT"/>
        </w:rPr>
      </w:pPr>
      <w:r w:rsidRPr="003A316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3A316A" w14:paraId="03AACB5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311FC"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5B2C9" w14:textId="77777777" w:rsidR="00365AA9" w:rsidRPr="003A316A" w:rsidRDefault="00E36FD5">
            <w:pPr>
              <w:shd w:val="clear" w:color="auto" w:fill="FFFFFF"/>
              <w:spacing w:line="240" w:lineRule="auto"/>
              <w:rPr>
                <w:rFonts w:cs="Times New Roman"/>
                <w:szCs w:val="20"/>
              </w:rPr>
            </w:pPr>
            <w:r w:rsidRPr="003A316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89260" w14:textId="77777777" w:rsidR="00365AA9" w:rsidRPr="003A316A" w:rsidRDefault="00E36FD5">
            <w:pPr>
              <w:spacing w:line="240" w:lineRule="auto"/>
              <w:rPr>
                <w:rFonts w:cs="Times New Roman"/>
                <w:szCs w:val="20"/>
              </w:rPr>
            </w:pPr>
            <w:r w:rsidRPr="003A316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F4400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9D7A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35D4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EB32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4A476D9F"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31453C4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color w:val="00000A"/>
          <w:sz w:val="20"/>
          <w:szCs w:val="20"/>
        </w:rPr>
        <w:t>não há.</w:t>
      </w:r>
    </w:p>
    <w:p w14:paraId="4825A577" w14:textId="77777777" w:rsidR="00365AA9" w:rsidRPr="003A316A" w:rsidRDefault="00365AA9">
      <w:pPr>
        <w:pStyle w:val="Corpodetexto"/>
        <w:rPr>
          <w:rFonts w:ascii="Times New Roman" w:hAnsi="Times New Roman"/>
          <w:b/>
          <w:color w:val="00000A"/>
          <w:sz w:val="20"/>
          <w:szCs w:val="20"/>
        </w:rPr>
      </w:pPr>
    </w:p>
    <w:p w14:paraId="674998E0"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III - Regras de Validação do Registro: </w:t>
      </w:r>
    </w:p>
    <w:p w14:paraId="0D7AB0A1" w14:textId="77777777" w:rsidR="00365AA9" w:rsidRPr="003A316A" w:rsidRDefault="00365AA9">
      <w:pPr>
        <w:pStyle w:val="Corpodetexto"/>
        <w:rPr>
          <w:rFonts w:ascii="Times New Roman" w:hAnsi="Times New Roman"/>
          <w:color w:val="00000A"/>
          <w:sz w:val="20"/>
          <w:szCs w:val="20"/>
        </w:rPr>
      </w:pPr>
    </w:p>
    <w:p w14:paraId="36D6CF81" w14:textId="77777777" w:rsidR="00365AA9" w:rsidRPr="003A316A" w:rsidRDefault="00420094">
      <w:pPr>
        <w:pStyle w:val="Corpodetexto"/>
        <w:ind w:left="708"/>
        <w:rPr>
          <w:rFonts w:ascii="Times New Roman" w:hAnsi="Times New Roman"/>
          <w:sz w:val="20"/>
          <w:szCs w:val="20"/>
        </w:rPr>
      </w:pPr>
      <w:hyperlink w:anchor="REGRA_VALIDACAO_SALDO_CONTA" w:history="1">
        <w:r w:rsidR="00E36FD5" w:rsidRPr="003A316A">
          <w:rPr>
            <w:rFonts w:ascii="Times New Roman" w:hAnsi="Times New Roman"/>
            <w:b/>
            <w:color w:val="00000A"/>
            <w:sz w:val="20"/>
            <w:szCs w:val="20"/>
          </w:rPr>
          <w:t>REGRA_VALIDACAO_SALDO_CONTA</w:t>
        </w:r>
      </w:hyperlink>
      <w:r w:rsidR="004465D9" w:rsidRPr="003A316A">
        <w:rPr>
          <w:rFonts w:ascii="Times New Roman" w:hAnsi="Times New Roman"/>
          <w:b/>
          <w:color w:val="00000A"/>
          <w:sz w:val="20"/>
          <w:szCs w:val="20"/>
        </w:rPr>
        <w:t>:</w:t>
      </w:r>
      <w:r w:rsidR="004465D9" w:rsidRPr="003A316A">
        <w:rPr>
          <w:rFonts w:ascii="Times New Roman" w:hAnsi="Times New Roman"/>
          <w:sz w:val="20"/>
          <w:szCs w:val="20"/>
        </w:rPr>
        <w:t xml:space="preserve"> </w:t>
      </w:r>
      <w:r w:rsidR="00E36FD5" w:rsidRPr="003A316A">
        <w:rPr>
          <w:rFonts w:ascii="Times New Roman" w:hAnsi="Times New Roman"/>
          <w:color w:val="00000A"/>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69E3587C" w14:textId="77777777" w:rsidR="00365AA9" w:rsidRPr="003A316A" w:rsidRDefault="00365AA9">
      <w:pPr>
        <w:pStyle w:val="Corpodetexto"/>
        <w:ind w:left="708"/>
        <w:rPr>
          <w:rFonts w:ascii="Times New Roman" w:hAnsi="Times New Roman"/>
          <w:color w:val="00000A"/>
          <w:sz w:val="20"/>
          <w:szCs w:val="20"/>
        </w:rPr>
      </w:pPr>
    </w:p>
    <w:p w14:paraId="51C677F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REGRA_LCTO_4_FORMULA:</w:t>
      </w:r>
      <w:r w:rsidRPr="003A316A">
        <w:rPr>
          <w:rFonts w:ascii="Times New Roman" w:hAnsi="Times New Roman"/>
          <w:bCs/>
          <w:sz w:val="20"/>
          <w:szCs w:val="20"/>
        </w:rPr>
        <w:t xml:space="preserve"> Verifica, </w:t>
      </w:r>
      <w:r w:rsidRPr="003A316A">
        <w:rPr>
          <w:rFonts w:ascii="Times New Roman" w:hAnsi="Times New Roman"/>
          <w:color w:val="00000A"/>
          <w:sz w:val="20"/>
          <w:szCs w:val="20"/>
        </w:rPr>
        <w:t xml:space="preserve">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aviso.</w:t>
      </w:r>
    </w:p>
    <w:p w14:paraId="45F546A6" w14:textId="77777777" w:rsidR="00365AA9" w:rsidRPr="003A316A" w:rsidRDefault="00365AA9">
      <w:pPr>
        <w:pStyle w:val="Corpodetexto"/>
        <w:ind w:left="708"/>
        <w:rPr>
          <w:rFonts w:ascii="Times New Roman" w:hAnsi="Times New Roman"/>
          <w:color w:val="00000A"/>
          <w:sz w:val="20"/>
          <w:szCs w:val="20"/>
        </w:rPr>
      </w:pPr>
    </w:p>
    <w:p w14:paraId="6DA43B2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REGRA_VALIDA_CAMPOS_MF_I200: </w:t>
      </w:r>
      <w:r w:rsidRPr="003A316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07F0444" w14:textId="77777777" w:rsidR="00365AA9" w:rsidRPr="003A316A" w:rsidRDefault="00365AA9">
      <w:pPr>
        <w:pStyle w:val="Corpodetexto"/>
        <w:ind w:left="708"/>
        <w:rPr>
          <w:rFonts w:ascii="Times New Roman" w:hAnsi="Times New Roman"/>
          <w:color w:val="00000A"/>
          <w:sz w:val="20"/>
          <w:szCs w:val="20"/>
        </w:rPr>
      </w:pPr>
    </w:p>
    <w:p w14:paraId="33D37327"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REGRA_OBRIG_NAO_MF_I200: </w:t>
      </w:r>
      <w:r w:rsidRPr="003A316A">
        <w:rPr>
          <w:rFonts w:ascii="Times New Roman" w:hAnsi="Times New Roman"/>
          <w:color w:val="00000A"/>
          <w:sz w:val="20"/>
          <w:szCs w:val="20"/>
        </w:rPr>
        <w:t xml:space="preserve">Verifica se o valor do lançamento – VL_LCTO (Campo 04) – é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51F57FD3" w14:textId="77777777" w:rsidR="00365AA9" w:rsidRPr="003A316A" w:rsidRDefault="00365AA9">
      <w:pPr>
        <w:pStyle w:val="Corpodetexto"/>
        <w:ind w:left="1416"/>
        <w:rPr>
          <w:rFonts w:ascii="Times New Roman" w:hAnsi="Times New Roman"/>
          <w:color w:val="00000A"/>
          <w:sz w:val="20"/>
          <w:szCs w:val="20"/>
        </w:rPr>
      </w:pPr>
    </w:p>
    <w:p w14:paraId="5235A7A1"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REGRA_OBRIG_MF_I200: </w:t>
      </w:r>
      <w:r w:rsidRPr="003A316A">
        <w:rPr>
          <w:rFonts w:ascii="Times New Roman" w:hAnsi="Times New Roman"/>
          <w:color w:val="00000A"/>
          <w:sz w:val="20"/>
          <w:szCs w:val="20"/>
        </w:rPr>
        <w:t xml:space="preserve">Verifica se o valor do lançamento em moeda funcional, convertido para reais – VL_LCTO_MF (Campo 06) – é diferente de zero. Se a regra não for cumprida, o </w:t>
      </w:r>
      <w:r w:rsidR="00C0738B" w:rsidRPr="003A316A">
        <w:rPr>
          <w:rFonts w:ascii="Times New Roman" w:hAnsi="Times New Roman"/>
          <w:color w:val="00000A"/>
          <w:sz w:val="20"/>
          <w:szCs w:val="20"/>
        </w:rPr>
        <w:t>PGE</w:t>
      </w:r>
      <w:r w:rsidRPr="003A316A">
        <w:rPr>
          <w:rFonts w:ascii="Times New Roman" w:hAnsi="Times New Roman"/>
          <w:color w:val="00000A"/>
          <w:sz w:val="20"/>
          <w:szCs w:val="20"/>
        </w:rPr>
        <w:t xml:space="preserve"> do Sped Contábil gera um erro.</w:t>
      </w:r>
    </w:p>
    <w:p w14:paraId="6F6CAD7E" w14:textId="77777777" w:rsidR="004465D9" w:rsidRPr="003A316A" w:rsidRDefault="004465D9">
      <w:pPr>
        <w:pStyle w:val="Corpodetexto"/>
        <w:ind w:left="1416"/>
        <w:rPr>
          <w:rFonts w:ascii="Times New Roman" w:hAnsi="Times New Roman"/>
          <w:color w:val="00000A"/>
          <w:sz w:val="20"/>
          <w:szCs w:val="20"/>
        </w:rPr>
      </w:pPr>
    </w:p>
    <w:p w14:paraId="3748AB18" w14:textId="77777777" w:rsidR="00365AA9" w:rsidRPr="003A316A" w:rsidRDefault="00420094">
      <w:pPr>
        <w:pStyle w:val="Corpodetexto"/>
        <w:ind w:left="1416"/>
        <w:rPr>
          <w:rFonts w:ascii="Times New Roman" w:hAnsi="Times New Roman"/>
          <w:color w:val="auto"/>
          <w:sz w:val="20"/>
          <w:szCs w:val="20"/>
        </w:rPr>
      </w:pPr>
      <w:hyperlink w:anchor="REGRA_VALIDACAO_SALDO_CONTA" w:history="1">
        <w:r w:rsidR="00E36FD5" w:rsidRPr="003A316A">
          <w:rPr>
            <w:rStyle w:val="InternetLink"/>
            <w:b/>
            <w:color w:val="auto"/>
            <w:sz w:val="20"/>
            <w:szCs w:val="20"/>
          </w:rPr>
          <w:t>REGRA_VALIDACAO_SALDO_CONTA</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9D875FB" w14:textId="77777777" w:rsidR="00365AA9" w:rsidRPr="003A316A" w:rsidRDefault="00365AA9">
      <w:pPr>
        <w:pStyle w:val="Corpodetexto"/>
        <w:rPr>
          <w:rFonts w:ascii="Times New Roman" w:hAnsi="Times New Roman"/>
          <w:color w:val="auto"/>
          <w:sz w:val="20"/>
          <w:szCs w:val="20"/>
        </w:rPr>
      </w:pPr>
    </w:p>
    <w:p w14:paraId="00331C38" w14:textId="77777777" w:rsidR="00365AA9" w:rsidRPr="003A316A" w:rsidRDefault="00420094">
      <w:pPr>
        <w:pStyle w:val="Corpodetexto"/>
        <w:ind w:left="1416"/>
        <w:rPr>
          <w:rFonts w:ascii="Times New Roman" w:hAnsi="Times New Roman"/>
          <w:color w:val="auto"/>
          <w:sz w:val="20"/>
          <w:szCs w:val="20"/>
        </w:rPr>
      </w:pPr>
      <w:hyperlink w:anchor="REGRA_VALIDACAO_VL_LCTO_CRED" w:history="1">
        <w:r w:rsidR="00E36FD5" w:rsidRPr="003A316A">
          <w:rPr>
            <w:rStyle w:val="InternetLink"/>
            <w:b/>
            <w:color w:val="auto"/>
            <w:sz w:val="20"/>
            <w:szCs w:val="20"/>
          </w:rPr>
          <w:t>REGRA_VALIDACAO_VL_LCTO_CRED</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3CE3189" w14:textId="77777777" w:rsidR="00365AA9" w:rsidRPr="003A316A" w:rsidRDefault="00365AA9">
      <w:pPr>
        <w:pStyle w:val="psds-corpodetexto"/>
        <w:spacing w:before="0" w:after="0"/>
        <w:ind w:left="708"/>
        <w:jc w:val="both"/>
        <w:rPr>
          <w:b/>
          <w:color w:val="auto"/>
          <w:sz w:val="20"/>
          <w:szCs w:val="20"/>
        </w:rPr>
      </w:pPr>
    </w:p>
    <w:p w14:paraId="584F4084" w14:textId="77777777" w:rsidR="00365AA9" w:rsidRPr="003A316A" w:rsidRDefault="00420094">
      <w:pPr>
        <w:pStyle w:val="Corpodetexto"/>
        <w:ind w:left="1416"/>
        <w:rPr>
          <w:rFonts w:ascii="Times New Roman" w:hAnsi="Times New Roman"/>
          <w:color w:val="auto"/>
          <w:sz w:val="20"/>
          <w:szCs w:val="20"/>
        </w:rPr>
      </w:pPr>
      <w:hyperlink w:anchor="REGRA_VALIDACAO_VL_LCTO_DEB" w:history="1">
        <w:r w:rsidR="00E36FD5" w:rsidRPr="003A316A">
          <w:rPr>
            <w:rStyle w:val="InternetLink"/>
            <w:b/>
            <w:color w:val="auto"/>
            <w:sz w:val="20"/>
            <w:szCs w:val="20"/>
          </w:rPr>
          <w:t>REGRA_VALIDACAO_VL_LCTO_DEB</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36AF7D1" w14:textId="77777777" w:rsidR="00365AA9" w:rsidRPr="003A316A" w:rsidRDefault="00365AA9">
      <w:pPr>
        <w:pStyle w:val="Corpodetexto"/>
        <w:ind w:left="708"/>
        <w:rPr>
          <w:rFonts w:ascii="Times New Roman" w:hAnsi="Times New Roman"/>
          <w:b/>
          <w:color w:val="auto"/>
          <w:sz w:val="20"/>
          <w:szCs w:val="20"/>
        </w:rPr>
      </w:pPr>
    </w:p>
    <w:p w14:paraId="69B21465" w14:textId="77777777" w:rsidR="00365AA9" w:rsidRPr="003A316A" w:rsidRDefault="00420094">
      <w:pPr>
        <w:pStyle w:val="Corpodetexto"/>
        <w:ind w:left="1416"/>
        <w:rPr>
          <w:rFonts w:ascii="Times New Roman" w:hAnsi="Times New Roman"/>
          <w:color w:val="auto"/>
          <w:sz w:val="20"/>
          <w:szCs w:val="20"/>
        </w:rPr>
      </w:pPr>
      <w:hyperlink w:anchor="REGRA_VALIDACAO_VL_LCTO_ESC_AUXILIAR" w:history="1">
        <w:r w:rsidR="00E36FD5" w:rsidRPr="003A316A">
          <w:rPr>
            <w:rStyle w:val="InternetLink"/>
            <w:b/>
            <w:color w:val="auto"/>
            <w:sz w:val="20"/>
            <w:szCs w:val="20"/>
          </w:rPr>
          <w:t>REGRA_VALIDACAO_VL_LCTO_ESC_MF</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6FC5501D" w14:textId="77777777" w:rsidR="00365AA9" w:rsidRPr="003A316A" w:rsidRDefault="00365AA9">
      <w:pPr>
        <w:pStyle w:val="Corpodetexto"/>
        <w:ind w:left="1416"/>
        <w:rPr>
          <w:rFonts w:ascii="Times New Roman" w:hAnsi="Times New Roman"/>
          <w:color w:val="auto"/>
          <w:sz w:val="20"/>
          <w:szCs w:val="20"/>
        </w:rPr>
      </w:pPr>
    </w:p>
    <w:p w14:paraId="7F9F582D"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REGRA_VALIDA_CAMPO_ADICIONAL_NUMERICO_MF: </w:t>
      </w:r>
      <w:r w:rsidRPr="003A316A">
        <w:rPr>
          <w:rFonts w:ascii="Times New Roman" w:hAnsi="Times New Roman"/>
          <w:color w:val="auto"/>
          <w:sz w:val="20"/>
          <w:szCs w:val="20"/>
        </w:rPr>
        <w:t>Os campos adicionais auxiliares de valores inseridos no registro I200 deverão ser preenchidos sem os separadores de milhar, sinais ou quaisquer outros caracteres (tais como “.” “-“ “%”), podendo a vírgula ser utilizada como separador decimal (Vírgula: caractere 44 da Tabela ASCII). Deverão ter tamanho máximo 19, com 2 casas decimais.</w:t>
      </w:r>
    </w:p>
    <w:p w14:paraId="1F06A911" w14:textId="77777777" w:rsidR="00365AA9" w:rsidRPr="003A316A" w:rsidRDefault="00365AA9">
      <w:pPr>
        <w:pStyle w:val="Corpodetexto"/>
        <w:rPr>
          <w:rFonts w:ascii="Times New Roman" w:hAnsi="Times New Roman"/>
          <w:color w:val="auto"/>
          <w:sz w:val="20"/>
          <w:szCs w:val="20"/>
        </w:rPr>
      </w:pPr>
    </w:p>
    <w:p w14:paraId="5D90A83F"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11936623" w14:textId="77777777" w:rsidR="00365AA9" w:rsidRPr="003A316A" w:rsidRDefault="00365AA9">
      <w:pPr>
        <w:pStyle w:val="psds-corpodetexto"/>
        <w:spacing w:before="0" w:after="0"/>
        <w:ind w:left="708"/>
        <w:jc w:val="both"/>
        <w:rPr>
          <w:b/>
          <w:color w:val="auto"/>
          <w:sz w:val="20"/>
          <w:szCs w:val="20"/>
        </w:rPr>
      </w:pPr>
    </w:p>
    <w:p w14:paraId="5EC1F9BF" w14:textId="77777777" w:rsidR="00365AA9" w:rsidRPr="003A316A" w:rsidRDefault="00420094">
      <w:pPr>
        <w:pStyle w:val="psds-corpodetexto"/>
        <w:spacing w:before="0" w:after="0"/>
        <w:ind w:left="708"/>
        <w:jc w:val="both"/>
        <w:rPr>
          <w:color w:val="auto"/>
          <w:sz w:val="20"/>
          <w:szCs w:val="20"/>
        </w:rPr>
      </w:pPr>
      <w:hyperlink w:anchor="REGRA_REGISTRO_DUPLICADO" w:history="1">
        <w:r w:rsidR="00E36FD5" w:rsidRPr="003A316A">
          <w:rPr>
            <w:rStyle w:val="InternetLink"/>
            <w:b/>
            <w:color w:val="auto"/>
            <w:sz w:val="20"/>
            <w:szCs w:val="20"/>
          </w:rPr>
          <w:t>REGRA_REGISTRO_DUPLICADO</w:t>
        </w:r>
      </w:hyperlink>
      <w:r w:rsidR="00E36FD5" w:rsidRPr="003A316A">
        <w:rPr>
          <w:b/>
          <w:color w:val="auto"/>
          <w:sz w:val="20"/>
          <w:szCs w:val="20"/>
        </w:rPr>
        <w:t xml:space="preserve">: </w:t>
      </w:r>
      <w:r w:rsidR="00E36FD5" w:rsidRPr="003A316A">
        <w:rPr>
          <w:color w:val="auto"/>
          <w:sz w:val="20"/>
          <w:szCs w:val="20"/>
        </w:rPr>
        <w:t xml:space="preserve">Verifica se o registro não é duplicado, considerando o número ou código de identificação único do lançamento contábil – “NUM_LCTO” (Campo 02) – , que é a chave do registro.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5296F498" w14:textId="77777777" w:rsidR="00365AA9" w:rsidRPr="003A316A" w:rsidRDefault="00365AA9">
      <w:pPr>
        <w:pStyle w:val="psds-corpodetexto"/>
        <w:spacing w:before="0" w:after="0"/>
        <w:jc w:val="both"/>
        <w:rPr>
          <w:b/>
          <w:color w:val="auto"/>
          <w:sz w:val="20"/>
          <w:szCs w:val="20"/>
        </w:rPr>
      </w:pPr>
    </w:p>
    <w:p w14:paraId="04324DC1" w14:textId="77777777" w:rsidR="00365AA9" w:rsidRPr="003A316A" w:rsidRDefault="00420094">
      <w:pPr>
        <w:pStyle w:val="Corpodetexto"/>
        <w:ind w:left="708"/>
        <w:rPr>
          <w:rFonts w:ascii="Times New Roman" w:hAnsi="Times New Roman"/>
          <w:color w:val="auto"/>
          <w:sz w:val="20"/>
          <w:szCs w:val="20"/>
        </w:rPr>
      </w:pPr>
      <w:hyperlink w:anchor="REGRA_DATA_INTERVALO_DO_ARQUIVO" w:history="1">
        <w:r w:rsidR="00E36FD5" w:rsidRPr="003A316A">
          <w:rPr>
            <w:rStyle w:val="InternetLink"/>
            <w:b/>
            <w:color w:val="auto"/>
            <w:sz w:val="20"/>
            <w:szCs w:val="20"/>
          </w:rPr>
          <w:t>REGRA_DATA_INTERVALO_DO_ARQUIVO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8DD931F" w14:textId="77777777" w:rsidR="00365AA9" w:rsidRPr="003A316A" w:rsidRDefault="00365AA9">
      <w:pPr>
        <w:pStyle w:val="psds-corpodetexto"/>
        <w:spacing w:before="0" w:after="0"/>
        <w:ind w:left="708"/>
        <w:jc w:val="both"/>
        <w:rPr>
          <w:b/>
          <w:color w:val="auto"/>
          <w:sz w:val="20"/>
          <w:szCs w:val="20"/>
        </w:rPr>
      </w:pPr>
    </w:p>
    <w:p w14:paraId="0761D3F9" w14:textId="77777777" w:rsidR="00365AA9" w:rsidRPr="003A316A" w:rsidRDefault="00420094">
      <w:pPr>
        <w:pStyle w:val="Corpodetexto"/>
        <w:ind w:left="708"/>
        <w:rPr>
          <w:rFonts w:ascii="Times New Roman" w:hAnsi="Times New Roman"/>
          <w:color w:val="auto"/>
          <w:sz w:val="20"/>
          <w:szCs w:val="20"/>
        </w:rPr>
      </w:pPr>
      <w:hyperlink w:anchor="REGRA_VALIDACAO_VL_LCTO_CRED" w:history="1">
        <w:r w:rsidR="00E36FD5" w:rsidRPr="003A316A">
          <w:rPr>
            <w:rStyle w:val="InternetLink"/>
            <w:b/>
            <w:color w:val="auto"/>
            <w:sz w:val="20"/>
            <w:szCs w:val="20"/>
          </w:rPr>
          <w:t>REGRA_VALIDACAO_VL_LCTO_CRED</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F0DA46A" w14:textId="77777777" w:rsidR="00365AA9" w:rsidRPr="003A316A" w:rsidRDefault="00365AA9">
      <w:pPr>
        <w:pStyle w:val="psds-corpodetexto"/>
        <w:spacing w:before="0" w:after="0"/>
        <w:ind w:left="708"/>
        <w:jc w:val="both"/>
        <w:rPr>
          <w:b/>
          <w:color w:val="auto"/>
          <w:sz w:val="20"/>
          <w:szCs w:val="20"/>
        </w:rPr>
      </w:pPr>
    </w:p>
    <w:p w14:paraId="59694FBF" w14:textId="77777777" w:rsidR="00365AA9" w:rsidRPr="003A316A" w:rsidRDefault="00420094">
      <w:pPr>
        <w:pStyle w:val="Corpodetexto"/>
        <w:ind w:left="708"/>
        <w:rPr>
          <w:rFonts w:ascii="Times New Roman" w:hAnsi="Times New Roman"/>
          <w:color w:val="auto"/>
          <w:sz w:val="20"/>
          <w:szCs w:val="20"/>
        </w:rPr>
      </w:pPr>
      <w:hyperlink w:anchor="REGRA_VALIDACAO_VL_LCTO_DEB" w:history="1">
        <w:r w:rsidR="00E36FD5" w:rsidRPr="003A316A">
          <w:rPr>
            <w:rStyle w:val="InternetLink"/>
            <w:b/>
            <w:color w:val="auto"/>
            <w:sz w:val="20"/>
            <w:szCs w:val="20"/>
          </w:rPr>
          <w:t>REGRA_VALIDACAO_VL_LCTO_DEB</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825390A" w14:textId="77777777" w:rsidR="004465D9" w:rsidRPr="003A316A" w:rsidRDefault="004465D9">
      <w:pPr>
        <w:pStyle w:val="Corpodetexto"/>
        <w:ind w:left="708"/>
        <w:rPr>
          <w:rFonts w:ascii="Times New Roman" w:hAnsi="Times New Roman"/>
          <w:b/>
          <w:color w:val="auto"/>
          <w:sz w:val="20"/>
          <w:szCs w:val="20"/>
        </w:rPr>
      </w:pPr>
    </w:p>
    <w:p w14:paraId="070A08A2" w14:textId="77777777" w:rsidR="00365AA9" w:rsidRPr="003A316A" w:rsidRDefault="00420094">
      <w:pPr>
        <w:pStyle w:val="Corpodetexto"/>
        <w:ind w:left="708"/>
        <w:rPr>
          <w:rFonts w:ascii="Times New Roman" w:hAnsi="Times New Roman"/>
          <w:color w:val="auto"/>
          <w:sz w:val="20"/>
          <w:szCs w:val="20"/>
        </w:rPr>
      </w:pPr>
      <w:hyperlink w:anchor="REGRA_VALIDACAO_VL_LCTO_ESC_AUXILIAR" w:history="1">
        <w:r w:rsidR="00E36FD5" w:rsidRPr="003A316A">
          <w:rPr>
            <w:rStyle w:val="InternetLink"/>
            <w:b/>
            <w:color w:val="auto"/>
            <w:sz w:val="20"/>
            <w:szCs w:val="20"/>
          </w:rPr>
          <w:t>REGRA_VALIDACAO_VL_LCTO_ESC_AUXILIAR</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26F9D3B8" w14:textId="77777777" w:rsidR="004465D9" w:rsidRPr="003A316A" w:rsidRDefault="004465D9">
      <w:pPr>
        <w:pStyle w:val="Corpodetexto"/>
        <w:rPr>
          <w:rFonts w:ascii="Times New Roman" w:hAnsi="Times New Roman"/>
          <w:b/>
          <w:sz w:val="20"/>
          <w:szCs w:val="20"/>
        </w:rPr>
      </w:pPr>
    </w:p>
    <w:p w14:paraId="593BFB6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D289C25" w14:textId="77777777" w:rsidR="00365AA9" w:rsidRPr="003A316A" w:rsidRDefault="00365AA9">
      <w:pPr>
        <w:pStyle w:val="Corpodetexto"/>
        <w:rPr>
          <w:rFonts w:ascii="Times New Roman" w:hAnsi="Times New Roman"/>
          <w:b/>
          <w:sz w:val="20"/>
          <w:szCs w:val="20"/>
        </w:rPr>
      </w:pPr>
    </w:p>
    <w:p w14:paraId="49FB2FB3"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|I200|1000|02052015|5000,00|N|</w:t>
      </w:r>
    </w:p>
    <w:p w14:paraId="4461D46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I200</w:t>
      </w:r>
    </w:p>
    <w:p w14:paraId="781E15E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Número ou Código de Identificação Única do Lançamento Contábil: 1000</w:t>
      </w:r>
    </w:p>
    <w:p w14:paraId="353A6E3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do Lançamento: 02052015 (02/05/2015)</w:t>
      </w:r>
    </w:p>
    <w:p w14:paraId="1DA3429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Valor do Lançamento: 5000,00 (corresponde a 5.000,00)</w:t>
      </w:r>
    </w:p>
    <w:p w14:paraId="1B3DA7EB"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Indicador do Tipo de Lançamento: N (lançamento normal – todos os lançamentos, exceto os lançamentos de encerramento das contas de resultado).</w:t>
      </w:r>
      <w:r w:rsidRPr="003A316A">
        <w:rPr>
          <w:rFonts w:ascii="Times New Roman" w:hAnsi="Times New Roman"/>
        </w:rPr>
        <w:br w:type="page"/>
      </w:r>
    </w:p>
    <w:p w14:paraId="275FA3C9" w14:textId="77777777" w:rsidR="00365AA9" w:rsidRPr="003A316A" w:rsidRDefault="00E36FD5">
      <w:pPr>
        <w:pStyle w:val="Ttulo4"/>
        <w:rPr>
          <w:szCs w:val="20"/>
        </w:rPr>
      </w:pPr>
      <w:bookmarkStart w:id="85" w:name="_Toc520971732"/>
      <w:r w:rsidRPr="003A316A">
        <w:rPr>
          <w:szCs w:val="20"/>
        </w:rPr>
        <w:lastRenderedPageBreak/>
        <w:t>Registro I250: Partidas do Lançamento</w:t>
      </w:r>
      <w:bookmarkEnd w:id="85"/>
    </w:p>
    <w:p w14:paraId="1B1B1F74" w14:textId="77777777" w:rsidR="00365AA9" w:rsidRPr="003A316A" w:rsidRDefault="00365AA9">
      <w:pPr>
        <w:pStyle w:val="Corpodetexto"/>
        <w:rPr>
          <w:rFonts w:ascii="Times New Roman" w:hAnsi="Times New Roman"/>
          <w:sz w:val="20"/>
          <w:szCs w:val="20"/>
        </w:rPr>
      </w:pPr>
    </w:p>
    <w:p w14:paraId="7A9258EA" w14:textId="77777777" w:rsidR="00365AA9" w:rsidRPr="003A316A" w:rsidRDefault="00E36FD5">
      <w:pPr>
        <w:pStyle w:val="PSDS-CorpodeTexto0"/>
        <w:jc w:val="both"/>
        <w:rPr>
          <w:rFonts w:ascii="Times New Roman" w:hAnsi="Times New Roman"/>
        </w:rPr>
      </w:pPr>
      <w:r w:rsidRPr="003A316A">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14:paraId="5B69F68D" w14:textId="77777777" w:rsidR="00365AA9" w:rsidRPr="003A316A" w:rsidRDefault="00365AA9">
      <w:pPr>
        <w:pStyle w:val="PSDS-CorpodeTexto0"/>
        <w:jc w:val="both"/>
        <w:rPr>
          <w:rFonts w:ascii="Times New Roman" w:hAnsi="Times New Roman"/>
        </w:rPr>
      </w:pPr>
    </w:p>
    <w:p w14:paraId="0B246EA5" w14:textId="77777777" w:rsidR="00365AA9" w:rsidRPr="003A316A" w:rsidRDefault="00E36FD5">
      <w:pPr>
        <w:pStyle w:val="PSDS-CorpodeTexto0"/>
        <w:jc w:val="both"/>
        <w:rPr>
          <w:rFonts w:ascii="Times New Roman" w:hAnsi="Times New Roman"/>
        </w:rPr>
      </w:pPr>
      <w:r w:rsidRPr="003A316A">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14:paraId="0FB5673E" w14:textId="77777777" w:rsidR="00365AA9" w:rsidRPr="003A316A" w:rsidRDefault="00365AA9">
      <w:pPr>
        <w:pStyle w:val="PSDS-CorpodeTexto0"/>
        <w:jc w:val="both"/>
        <w:rPr>
          <w:rFonts w:ascii="Times New Roman" w:hAnsi="Times New Roman"/>
        </w:rPr>
      </w:pPr>
    </w:p>
    <w:p w14:paraId="3D466AF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Procedimento para utilização do registro:</w:t>
      </w:r>
    </w:p>
    <w:p w14:paraId="5181B34F" w14:textId="77777777" w:rsidR="00365AA9" w:rsidRPr="003A316A" w:rsidRDefault="00365AA9">
      <w:pPr>
        <w:pStyle w:val="PSDS-CorpodeTexto0"/>
        <w:ind w:left="708"/>
        <w:jc w:val="both"/>
        <w:rPr>
          <w:rFonts w:ascii="Times New Roman" w:hAnsi="Times New Roman"/>
          <w:b/>
        </w:rPr>
      </w:pPr>
    </w:p>
    <w:p w14:paraId="77C8BF07"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1 – Lançamento com um débito e um crédito:</w:t>
      </w:r>
      <w:r w:rsidRPr="003A316A">
        <w:rPr>
          <w:rFonts w:ascii="Times New Roman" w:hAnsi="Times New Roman"/>
        </w:rPr>
        <w:t xml:space="preserve"> utilizar um registro I250 para representar o débito e outro registro I250 para representar o crédito.</w:t>
      </w:r>
    </w:p>
    <w:p w14:paraId="6B556DDF" w14:textId="77777777" w:rsidR="00365AA9" w:rsidRPr="003A316A" w:rsidRDefault="00365AA9">
      <w:pPr>
        <w:pStyle w:val="PSDS-CorpodeTexto0"/>
        <w:ind w:firstLine="708"/>
        <w:jc w:val="both"/>
        <w:rPr>
          <w:rFonts w:ascii="Times New Roman" w:hAnsi="Times New Roman"/>
        </w:rPr>
      </w:pPr>
    </w:p>
    <w:p w14:paraId="4764E77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2 – Lançamento com um débito e mais de um crédito:</w:t>
      </w:r>
      <w:r w:rsidRPr="003A316A">
        <w:rPr>
          <w:rFonts w:ascii="Times New Roman" w:hAnsi="Times New Roman"/>
        </w:rPr>
        <w:t xml:space="preserve"> utilizar um registro I250 para representar o débito e os registros I250 necessários para representar todos os créditos.</w:t>
      </w:r>
    </w:p>
    <w:p w14:paraId="050FB564" w14:textId="77777777" w:rsidR="00365AA9" w:rsidRPr="003A316A" w:rsidRDefault="00365AA9">
      <w:pPr>
        <w:pStyle w:val="PSDS-CorpodeTexto0"/>
        <w:ind w:left="708"/>
        <w:jc w:val="both"/>
        <w:rPr>
          <w:rFonts w:ascii="Times New Roman" w:hAnsi="Times New Roman"/>
        </w:rPr>
      </w:pPr>
    </w:p>
    <w:p w14:paraId="46AE80EA"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3 – Lançamento com mais de um débito e um crédito:</w:t>
      </w:r>
      <w:r w:rsidRPr="003A316A">
        <w:rPr>
          <w:rFonts w:ascii="Times New Roman" w:hAnsi="Times New Roman"/>
        </w:rPr>
        <w:t xml:space="preserve"> utilizar os registros I250 necessários para representar todos os débitos e um registro I250 para representar o crédito.</w:t>
      </w:r>
    </w:p>
    <w:p w14:paraId="2F9464B4" w14:textId="77777777" w:rsidR="00365AA9" w:rsidRPr="003A316A" w:rsidRDefault="00365AA9">
      <w:pPr>
        <w:pStyle w:val="PSDS-CorpodeTexto0"/>
        <w:ind w:left="708"/>
        <w:jc w:val="both"/>
        <w:rPr>
          <w:rFonts w:ascii="Times New Roman" w:hAnsi="Times New Roman"/>
        </w:rPr>
      </w:pPr>
    </w:p>
    <w:p w14:paraId="6AE8231B"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4 – Lançamento com mais de um débito e mais de um crédito:</w:t>
      </w:r>
      <w:r w:rsidRPr="003A316A">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3A316A">
        <w:rPr>
          <w:rFonts w:ascii="Times New Roman" w:hAnsi="Times New Roman"/>
          <w:u w:val="single"/>
          <w:vertAlign w:val="superscript"/>
        </w:rPr>
        <w:t>a</w:t>
      </w:r>
      <w:r w:rsidRPr="003A316A">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(Sped).</w:t>
      </w:r>
    </w:p>
    <w:p w14:paraId="6697BB37" w14:textId="77777777" w:rsidR="00365AA9" w:rsidRPr="003A316A"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3A316A" w14:paraId="2F9ABC79"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F62949" w14:textId="77777777" w:rsidR="00365AA9" w:rsidRPr="003A316A" w:rsidRDefault="00E36FD5">
            <w:pPr>
              <w:pStyle w:val="psds-corpodetexto"/>
              <w:spacing w:before="0" w:after="0"/>
              <w:rPr>
                <w:b/>
                <w:bCs/>
                <w:sz w:val="20"/>
                <w:szCs w:val="20"/>
              </w:rPr>
            </w:pPr>
            <w:r w:rsidRPr="003A316A">
              <w:rPr>
                <w:b/>
                <w:bCs/>
                <w:sz w:val="20"/>
                <w:szCs w:val="20"/>
              </w:rPr>
              <w:t>REGISTRO I250: PARTIDAS DO LANÇAMENTO</w:t>
            </w:r>
          </w:p>
        </w:tc>
      </w:tr>
      <w:tr w:rsidR="00365AA9" w:rsidRPr="003A316A" w14:paraId="12CA79AD" w14:textId="77777777">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3D377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D858AF9" w14:textId="77777777" w:rsidR="00365AA9" w:rsidRPr="003A316A" w:rsidRDefault="00E36FD5">
            <w:pPr>
              <w:pStyle w:val="psds-corpodetexto"/>
              <w:spacing w:before="0" w:after="0"/>
              <w:rPr>
                <w:sz w:val="20"/>
                <w:szCs w:val="20"/>
              </w:rPr>
            </w:pPr>
            <w:r w:rsidRPr="003A316A">
              <w:rPr>
                <w:sz w:val="20"/>
                <w:szCs w:val="20"/>
              </w:rPr>
              <w:t>[</w:t>
            </w:r>
            <w:hyperlink w:anchor="REGRA_HISTORICO_OBRIGATORIO" w:history="1">
              <w:r w:rsidRPr="003A316A">
                <w:rPr>
                  <w:rStyle w:val="InternetLink"/>
                  <w:color w:val="00000A"/>
                  <w:sz w:val="20"/>
                  <w:szCs w:val="20"/>
                </w:rPr>
                <w:t>REGRA_HISTORICO_OBRIGATORIO</w:t>
              </w:r>
            </w:hyperlink>
            <w:r w:rsidRPr="003A316A">
              <w:rPr>
                <w:sz w:val="20"/>
                <w:szCs w:val="20"/>
              </w:rPr>
              <w:t>]</w:t>
            </w:r>
          </w:p>
          <w:p w14:paraId="37315BE2" w14:textId="77777777" w:rsidR="00365AA9" w:rsidRPr="003A316A" w:rsidRDefault="00E36FD5">
            <w:pPr>
              <w:pStyle w:val="psds-corpodetexto"/>
              <w:spacing w:before="0" w:after="0"/>
              <w:rPr>
                <w:sz w:val="20"/>
                <w:szCs w:val="20"/>
              </w:rPr>
            </w:pPr>
            <w:r w:rsidRPr="003A316A">
              <w:rPr>
                <w:sz w:val="20"/>
                <w:szCs w:val="20"/>
              </w:rPr>
              <w:t>[REGRA_VALIDACAO_VALOR_DEB]</w:t>
            </w:r>
          </w:p>
          <w:p w14:paraId="7B9EB674" w14:textId="77777777" w:rsidR="00365AA9" w:rsidRPr="003A316A" w:rsidRDefault="00E36FD5">
            <w:pPr>
              <w:pStyle w:val="psds-corpodetexto"/>
              <w:spacing w:before="0" w:after="0"/>
              <w:rPr>
                <w:sz w:val="20"/>
                <w:szCs w:val="20"/>
              </w:rPr>
            </w:pPr>
            <w:r w:rsidRPr="003A316A">
              <w:rPr>
                <w:sz w:val="20"/>
                <w:szCs w:val="20"/>
              </w:rPr>
              <w:t>[REGRA_VALIDACAO_VALOR_CRED]</w:t>
            </w:r>
          </w:p>
        </w:tc>
      </w:tr>
      <w:tr w:rsidR="00365AA9" w:rsidRPr="003A316A" w14:paraId="07F36F35" w14:textId="77777777">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AAAD4C"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73971"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4B26A652"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FDFEDA"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24C76950" w14:textId="77777777" w:rsidR="00365AA9" w:rsidRPr="003A316A" w:rsidRDefault="00E36FD5">
      <w:pPr>
        <w:spacing w:line="240" w:lineRule="auto"/>
        <w:rPr>
          <w:rFonts w:cs="Times New Roman"/>
          <w:szCs w:val="20"/>
        </w:rPr>
      </w:pPr>
      <w:r w:rsidRPr="003A316A">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3A316A" w14:paraId="52A1213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11FED8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0E7B76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474753D"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2C2782F"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9896071"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459FD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113425"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0A6F1E"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655BF8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E7F516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83208F"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4B390"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97C31" w14:textId="77777777" w:rsidR="00365AA9" w:rsidRPr="003A316A" w:rsidRDefault="00E36FD5">
            <w:pPr>
              <w:spacing w:line="240" w:lineRule="auto"/>
              <w:rPr>
                <w:rFonts w:cs="Times New Roman"/>
                <w:szCs w:val="20"/>
              </w:rPr>
            </w:pPr>
            <w:r w:rsidRPr="003A316A">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E5EA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93353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D706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EB93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49F5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0B79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FD13657"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61BAF2"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DC569"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B0B69" w14:textId="77777777" w:rsidR="00365AA9" w:rsidRPr="003A316A" w:rsidRDefault="00E36FD5">
            <w:pPr>
              <w:spacing w:line="240" w:lineRule="auto"/>
              <w:rPr>
                <w:rFonts w:cs="Times New Roman"/>
                <w:szCs w:val="20"/>
              </w:rPr>
            </w:pPr>
            <w:r w:rsidRPr="003A316A">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192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39FCF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A93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8EEA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E7EE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C13DF7"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[REGRA_CONTA_PARA_</w:t>
            </w:r>
          </w:p>
          <w:p w14:paraId="5472DA23" w14:textId="77777777" w:rsidR="00365AA9" w:rsidRPr="003A316A" w:rsidRDefault="00E36FD5">
            <w:pPr>
              <w:shd w:val="clear" w:color="auto" w:fill="FFFFFF"/>
              <w:spacing w:line="240" w:lineRule="auto"/>
              <w:rPr>
                <w:rFonts w:cs="Times New Roman"/>
                <w:szCs w:val="20"/>
              </w:rPr>
            </w:pPr>
            <w:r w:rsidRPr="003A316A">
              <w:rPr>
                <w:rFonts w:cs="Times New Roman"/>
                <w:szCs w:val="20"/>
              </w:rPr>
              <w:t>LANCAMENTO]</w:t>
            </w:r>
          </w:p>
          <w:p w14:paraId="55274D66" w14:textId="77777777" w:rsidR="00365AA9" w:rsidRPr="003A316A" w:rsidRDefault="00365AA9">
            <w:pPr>
              <w:shd w:val="clear" w:color="auto" w:fill="FFFFFF"/>
              <w:spacing w:line="240" w:lineRule="auto"/>
              <w:rPr>
                <w:rFonts w:cs="Times New Roman"/>
                <w:szCs w:val="20"/>
              </w:rPr>
            </w:pPr>
          </w:p>
        </w:tc>
      </w:tr>
      <w:tr w:rsidR="00365AA9" w:rsidRPr="003A316A" w14:paraId="44937B65"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EA435"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8E8814"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6CC" w14:textId="77777777" w:rsidR="00365AA9" w:rsidRPr="003A316A" w:rsidRDefault="00E36FD5">
            <w:pPr>
              <w:spacing w:line="240" w:lineRule="auto"/>
              <w:rPr>
                <w:rFonts w:cs="Times New Roman"/>
                <w:szCs w:val="20"/>
              </w:rPr>
            </w:pPr>
            <w:r w:rsidRPr="003A316A">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3F0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409C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17688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242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98EB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E5FC6"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[REGRA_CCUS_NO_</w:t>
            </w:r>
          </w:p>
          <w:p w14:paraId="0DCCEF85" w14:textId="77777777" w:rsidR="00365AA9" w:rsidRPr="003A316A" w:rsidRDefault="00E36FD5">
            <w:pPr>
              <w:shd w:val="clear" w:color="auto" w:fill="FFFFFF"/>
              <w:spacing w:line="240" w:lineRule="auto"/>
              <w:rPr>
                <w:rFonts w:cs="Times New Roman"/>
                <w:szCs w:val="20"/>
              </w:rPr>
            </w:pPr>
            <w:r w:rsidRPr="003A316A">
              <w:rPr>
                <w:rFonts w:cs="Times New Roman"/>
                <w:szCs w:val="20"/>
              </w:rPr>
              <w:t>CENTRO_CUSTOS]</w:t>
            </w:r>
          </w:p>
          <w:p w14:paraId="0A0D8AD3" w14:textId="77777777" w:rsidR="00365AA9" w:rsidRPr="003A316A" w:rsidRDefault="00365AA9">
            <w:pPr>
              <w:shd w:val="clear" w:color="auto" w:fill="FFFFFF"/>
              <w:spacing w:line="240" w:lineRule="auto"/>
              <w:rPr>
                <w:rFonts w:cs="Times New Roman"/>
                <w:szCs w:val="20"/>
              </w:rPr>
            </w:pPr>
          </w:p>
        </w:tc>
      </w:tr>
      <w:tr w:rsidR="00365AA9" w:rsidRPr="003A316A" w14:paraId="3B595F19"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1BB1D"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4372E" w14:textId="77777777" w:rsidR="00365AA9" w:rsidRPr="003A316A" w:rsidRDefault="00E36FD5">
            <w:pPr>
              <w:shd w:val="clear" w:color="auto" w:fill="FFFFFF"/>
              <w:spacing w:line="240" w:lineRule="auto"/>
              <w:rPr>
                <w:rFonts w:cs="Times New Roman"/>
                <w:szCs w:val="20"/>
              </w:rPr>
            </w:pPr>
            <w:r w:rsidRPr="003A316A">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E5ABE9" w14:textId="77777777" w:rsidR="00365AA9" w:rsidRPr="003A316A" w:rsidRDefault="00E36FD5">
            <w:pPr>
              <w:spacing w:line="240" w:lineRule="auto"/>
              <w:rPr>
                <w:rFonts w:cs="Times New Roman"/>
                <w:szCs w:val="20"/>
              </w:rPr>
            </w:pPr>
            <w:r w:rsidRPr="003A316A">
              <w:rPr>
                <w:rFonts w:cs="Times New Roman"/>
                <w:szCs w:val="20"/>
              </w:rPr>
              <w:t>Valor da partida.</w:t>
            </w:r>
          </w:p>
          <w:p w14:paraId="2000FF6F" w14:textId="77777777" w:rsidR="00365AA9" w:rsidRPr="003A316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40D7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5FE7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4F68A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6EB7A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87FAC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C62D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524BD0F"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21F5D"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A3875"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74BC25" w14:textId="77777777" w:rsidR="00365AA9" w:rsidRPr="003A316A" w:rsidRDefault="00E36FD5">
            <w:pPr>
              <w:spacing w:line="240" w:lineRule="auto"/>
              <w:rPr>
                <w:rFonts w:cs="Times New Roman"/>
                <w:szCs w:val="20"/>
              </w:rPr>
            </w:pPr>
            <w:r w:rsidRPr="003A316A">
              <w:rPr>
                <w:rFonts w:cs="Times New Roman"/>
                <w:szCs w:val="20"/>
              </w:rPr>
              <w:t>Indicador da natureza da partida:</w:t>
            </w:r>
          </w:p>
          <w:p w14:paraId="50629089" w14:textId="77777777" w:rsidR="00365AA9" w:rsidRPr="003A316A" w:rsidRDefault="00E36FD5">
            <w:pPr>
              <w:spacing w:line="240" w:lineRule="auto"/>
              <w:rPr>
                <w:rFonts w:cs="Times New Roman"/>
                <w:szCs w:val="20"/>
              </w:rPr>
            </w:pPr>
            <w:r w:rsidRPr="003A316A">
              <w:rPr>
                <w:rFonts w:cs="Times New Roman"/>
                <w:szCs w:val="20"/>
              </w:rPr>
              <w:t>D - Débito;</w:t>
            </w:r>
          </w:p>
          <w:p w14:paraId="704FC157" w14:textId="77777777" w:rsidR="00365AA9" w:rsidRPr="003A316A" w:rsidRDefault="00E36FD5">
            <w:pPr>
              <w:spacing w:line="240" w:lineRule="auto"/>
              <w:rPr>
                <w:rFonts w:cs="Times New Roman"/>
                <w:szCs w:val="20"/>
              </w:rPr>
            </w:pPr>
            <w:r w:rsidRPr="003A316A">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9243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E096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AB5E3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ABE8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CD4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BC0E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3A74D22" w14:textId="77777777">
        <w:trPr>
          <w:trHeight w:val="31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75993A"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84296D" w14:textId="77777777" w:rsidR="00365AA9" w:rsidRPr="003A316A" w:rsidRDefault="00E36FD5">
            <w:pPr>
              <w:shd w:val="clear" w:color="auto" w:fill="FFFFFF"/>
              <w:spacing w:line="240" w:lineRule="auto"/>
              <w:rPr>
                <w:rFonts w:cs="Times New Roman"/>
                <w:szCs w:val="20"/>
              </w:rPr>
            </w:pPr>
            <w:r w:rsidRPr="003A316A">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360F0C" w14:textId="77777777" w:rsidR="00365AA9" w:rsidRPr="003A316A" w:rsidRDefault="00E36FD5">
            <w:pPr>
              <w:spacing w:line="240" w:lineRule="auto"/>
              <w:rPr>
                <w:rFonts w:cs="Times New Roman"/>
                <w:szCs w:val="20"/>
              </w:rPr>
            </w:pPr>
            <w:r w:rsidRPr="003A316A">
              <w:rPr>
                <w:rFonts w:cs="Times New Roman"/>
                <w:szCs w:val="20"/>
              </w:rPr>
              <w:t>Número, Código ou caminho de localização dos documentos arquivados.</w:t>
            </w:r>
          </w:p>
          <w:p w14:paraId="04EBE7AD" w14:textId="77777777" w:rsidR="00365AA9" w:rsidRPr="003A316A" w:rsidRDefault="00365AA9">
            <w:pPr>
              <w:spacing w:line="240" w:lineRule="auto"/>
              <w:rPr>
                <w:rFonts w:cs="Times New Roman"/>
                <w:szCs w:val="20"/>
              </w:rPr>
            </w:pPr>
          </w:p>
          <w:p w14:paraId="692380AE" w14:textId="77777777" w:rsidR="00365AA9" w:rsidRPr="003A316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933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7B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C4F6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0FFC0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45C82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B7D6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225A524"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6F456"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07</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838B2" w14:textId="77777777" w:rsidR="00365AA9" w:rsidRPr="003A316A" w:rsidRDefault="00E36FD5">
            <w:pPr>
              <w:shd w:val="clear" w:color="auto" w:fill="FFFFFF"/>
              <w:spacing w:line="240" w:lineRule="auto"/>
              <w:rPr>
                <w:rFonts w:cs="Times New Roman"/>
                <w:szCs w:val="20"/>
              </w:rPr>
            </w:pPr>
            <w:r w:rsidRPr="003A316A">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3DA03" w14:textId="77777777" w:rsidR="00365AA9" w:rsidRPr="003A316A" w:rsidRDefault="00E36FD5">
            <w:pPr>
              <w:spacing w:line="240" w:lineRule="auto"/>
              <w:rPr>
                <w:rFonts w:cs="Times New Roman"/>
                <w:szCs w:val="20"/>
              </w:rPr>
            </w:pPr>
            <w:r w:rsidRPr="003A316A">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0F544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1ABB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58F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062E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E000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4899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[REGRA_COD_HIS_PAD_</w:t>
            </w:r>
          </w:p>
          <w:p w14:paraId="5FFEB59A" w14:textId="77777777" w:rsidR="00365AA9" w:rsidRPr="003A316A" w:rsidRDefault="00E36FD5">
            <w:pPr>
              <w:shd w:val="clear" w:color="auto" w:fill="FFFFFF"/>
              <w:spacing w:line="240" w:lineRule="auto"/>
              <w:rPr>
                <w:rFonts w:cs="Times New Roman"/>
                <w:szCs w:val="20"/>
              </w:rPr>
            </w:pPr>
            <w:r w:rsidRPr="003A316A">
              <w:rPr>
                <w:rFonts w:cs="Times New Roman"/>
                <w:szCs w:val="20"/>
              </w:rPr>
              <w:t>NO_HISTORICO_PADRAO]</w:t>
            </w:r>
          </w:p>
          <w:p w14:paraId="4989AFAF" w14:textId="77777777" w:rsidR="00365AA9" w:rsidRPr="003A316A" w:rsidRDefault="00365AA9">
            <w:pPr>
              <w:shd w:val="clear" w:color="auto" w:fill="FFFFFF"/>
              <w:spacing w:line="240" w:lineRule="auto"/>
              <w:rPr>
                <w:rFonts w:cs="Times New Roman"/>
                <w:szCs w:val="20"/>
              </w:rPr>
            </w:pPr>
          </w:p>
        </w:tc>
      </w:tr>
      <w:tr w:rsidR="00365AA9" w:rsidRPr="003A316A" w14:paraId="7FA5E4AC"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461"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96FF5" w14:textId="77777777" w:rsidR="00365AA9" w:rsidRPr="003A316A" w:rsidRDefault="00E36FD5">
            <w:pPr>
              <w:shd w:val="clear" w:color="auto" w:fill="FFFFFF"/>
              <w:spacing w:line="240" w:lineRule="auto"/>
              <w:rPr>
                <w:rFonts w:cs="Times New Roman"/>
                <w:szCs w:val="20"/>
              </w:rPr>
            </w:pPr>
            <w:r w:rsidRPr="003A316A">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38F838" w14:textId="77777777" w:rsidR="00365AA9" w:rsidRPr="003A316A" w:rsidRDefault="00E36FD5">
            <w:pPr>
              <w:spacing w:line="240" w:lineRule="auto"/>
              <w:rPr>
                <w:rFonts w:cs="Times New Roman"/>
                <w:szCs w:val="20"/>
              </w:rPr>
            </w:pPr>
            <w:r w:rsidRPr="003A316A">
              <w:rPr>
                <w:rFonts w:cs="Times New Roman"/>
                <w:szCs w:val="20"/>
              </w:rPr>
              <w:t>Histórico completo da partida ou histórico complementar.</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7840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14BA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0EFB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9C8A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381D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8E06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FA0F413"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29418" w14:textId="77777777" w:rsidR="00365AA9" w:rsidRPr="003A316A" w:rsidRDefault="00E36FD5">
            <w:pPr>
              <w:shd w:val="clear" w:color="auto" w:fill="FFFFFF"/>
              <w:spacing w:line="240" w:lineRule="auto"/>
              <w:rPr>
                <w:rFonts w:cs="Times New Roman"/>
                <w:szCs w:val="20"/>
              </w:rPr>
            </w:pPr>
            <w:r w:rsidRPr="003A316A">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82F12" w14:textId="77777777" w:rsidR="00365AA9" w:rsidRPr="003A316A" w:rsidRDefault="00E36FD5">
            <w:pPr>
              <w:shd w:val="clear" w:color="auto" w:fill="FFFFFF"/>
              <w:spacing w:line="240" w:lineRule="auto"/>
              <w:rPr>
                <w:rFonts w:cs="Times New Roman"/>
                <w:szCs w:val="20"/>
              </w:rPr>
            </w:pPr>
            <w:r w:rsidRPr="003A316A">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26A8F" w14:textId="77777777" w:rsidR="00365AA9" w:rsidRPr="003A316A" w:rsidRDefault="00E36FD5">
            <w:pPr>
              <w:spacing w:line="240" w:lineRule="auto"/>
              <w:rPr>
                <w:rFonts w:cs="Times New Roman"/>
                <w:szCs w:val="20"/>
              </w:rPr>
            </w:pPr>
            <w:r w:rsidRPr="003A316A">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E99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3B01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B8418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B758B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D47C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33BE7"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[REGRA_CODIGO_</w:t>
            </w:r>
          </w:p>
          <w:p w14:paraId="2ADDD873" w14:textId="77777777" w:rsidR="00365AA9" w:rsidRPr="003A316A" w:rsidRDefault="00E36FD5">
            <w:pPr>
              <w:shd w:val="clear" w:color="auto" w:fill="FFFFFF"/>
              <w:spacing w:line="240" w:lineRule="auto"/>
              <w:rPr>
                <w:rFonts w:cs="Times New Roman"/>
                <w:szCs w:val="20"/>
              </w:rPr>
            </w:pPr>
            <w:r w:rsidRPr="003A316A">
              <w:rPr>
                <w:rFonts w:cs="Times New Roman"/>
                <w:szCs w:val="20"/>
              </w:rPr>
              <w:t>PARTICIPANTE]</w:t>
            </w:r>
          </w:p>
          <w:p w14:paraId="1BC56ADA" w14:textId="77777777" w:rsidR="00365AA9" w:rsidRPr="003A316A" w:rsidRDefault="00365AA9">
            <w:pPr>
              <w:shd w:val="clear" w:color="auto" w:fill="FFFFFF"/>
              <w:spacing w:line="240" w:lineRule="auto"/>
              <w:rPr>
                <w:rFonts w:cs="Times New Roman"/>
                <w:szCs w:val="20"/>
              </w:rPr>
            </w:pPr>
          </w:p>
        </w:tc>
      </w:tr>
    </w:tbl>
    <w:p w14:paraId="5CC076A9" w14:textId="77777777" w:rsidR="00365AA9" w:rsidRPr="003A316A" w:rsidRDefault="00365AA9">
      <w:pPr>
        <w:pStyle w:val="Corpodetexto"/>
        <w:rPr>
          <w:rFonts w:ascii="Times New Roman" w:hAnsi="Times New Roman"/>
          <w:b/>
          <w:sz w:val="20"/>
          <w:szCs w:val="20"/>
        </w:rPr>
      </w:pPr>
    </w:p>
    <w:p w14:paraId="5E9511A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7D40359" w14:textId="77777777" w:rsidR="00365AA9" w:rsidRPr="003A316A" w:rsidRDefault="00365AA9">
      <w:pPr>
        <w:pStyle w:val="Corpodetexto"/>
        <w:ind w:firstLine="708"/>
        <w:rPr>
          <w:rFonts w:ascii="Times New Roman" w:hAnsi="Times New Roman"/>
          <w:sz w:val="20"/>
          <w:szCs w:val="20"/>
        </w:rPr>
      </w:pPr>
    </w:p>
    <w:p w14:paraId="3B913D9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os tipos de escrituração G, R ou A.</w:t>
      </w:r>
    </w:p>
    <w:p w14:paraId="4DF4453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F0FF86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12B9E582" w14:textId="77777777" w:rsidR="00365AA9" w:rsidRPr="003A316A" w:rsidRDefault="00365AA9">
      <w:pPr>
        <w:pStyle w:val="Corpodetexto"/>
        <w:ind w:firstLine="708"/>
        <w:rPr>
          <w:rFonts w:ascii="Times New Roman" w:hAnsi="Times New Roman"/>
          <w:sz w:val="20"/>
          <w:szCs w:val="20"/>
        </w:rPr>
      </w:pPr>
    </w:p>
    <w:p w14:paraId="00A66E6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07 (COD_HIST_PAD) – Código do Histórico Padronizado:</w:t>
      </w:r>
      <w:r w:rsidRPr="003A316A">
        <w:rPr>
          <w:rFonts w:ascii="Times New Roman" w:hAnsi="Times New Roman"/>
          <w:sz w:val="20"/>
          <w:szCs w:val="20"/>
        </w:rPr>
        <w:t xml:space="preserve"> são os códigos definidos na tabela de histórico padronizado do registro I075.</w:t>
      </w:r>
    </w:p>
    <w:p w14:paraId="0BE5B4B8" w14:textId="77777777" w:rsidR="00365AA9" w:rsidRPr="003A316A" w:rsidRDefault="00365AA9">
      <w:pPr>
        <w:pStyle w:val="Corpodetexto"/>
        <w:rPr>
          <w:rFonts w:ascii="Times New Roman" w:hAnsi="Times New Roman"/>
          <w:sz w:val="20"/>
          <w:szCs w:val="20"/>
        </w:rPr>
      </w:pPr>
    </w:p>
    <w:p w14:paraId="0652A7C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08 (HIST) – Histórico Completo da Partida ou Histórico Complementar:</w:t>
      </w:r>
      <w:r w:rsidRPr="003A316A">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14:paraId="2BFB2D5C" w14:textId="77777777" w:rsidR="00365AA9" w:rsidRPr="003A316A" w:rsidRDefault="00365AA9">
      <w:pPr>
        <w:pStyle w:val="Corpodetexto"/>
        <w:rPr>
          <w:rFonts w:ascii="Times New Roman" w:hAnsi="Times New Roman"/>
          <w:sz w:val="20"/>
          <w:szCs w:val="20"/>
        </w:rPr>
      </w:pPr>
    </w:p>
    <w:p w14:paraId="5E07FD1F"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73867686" w14:textId="77777777" w:rsidR="00365AA9" w:rsidRPr="003A316A" w:rsidRDefault="00365AA9">
      <w:pPr>
        <w:shd w:val="clear" w:color="auto" w:fill="FFFFFF"/>
        <w:ind w:firstLine="708"/>
        <w:jc w:val="both"/>
        <w:rPr>
          <w:rFonts w:cs="Times New Roman"/>
          <w:szCs w:val="20"/>
        </w:rPr>
      </w:pPr>
    </w:p>
    <w:p w14:paraId="087DD630"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5E8EAB4E"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224EAE33" w14:textId="77777777" w:rsidR="00365AA9" w:rsidRPr="003A316A" w:rsidRDefault="00E36FD5">
      <w:pPr>
        <w:shd w:val="clear" w:color="auto" w:fill="FFFFFF"/>
        <w:spacing w:line="240" w:lineRule="auto"/>
        <w:rPr>
          <w:rFonts w:cs="Times New Roman"/>
          <w:b/>
          <w:bCs/>
          <w:szCs w:val="20"/>
        </w:rPr>
      </w:pPr>
      <w:r w:rsidRPr="003A316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3A316A" w14:paraId="727CB011"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7D8C5B" w14:textId="77777777" w:rsidR="00365AA9" w:rsidRPr="003A316A" w:rsidRDefault="00E36FD5">
            <w:pPr>
              <w:shd w:val="clear" w:color="auto" w:fill="FFFFFF"/>
              <w:spacing w:line="240" w:lineRule="auto"/>
              <w:rPr>
                <w:rFonts w:cs="Times New Roman"/>
                <w:szCs w:val="20"/>
              </w:rPr>
            </w:pPr>
            <w:r w:rsidRPr="003A316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E50E1" w14:textId="77777777" w:rsidR="00365AA9" w:rsidRPr="003A316A" w:rsidRDefault="00E36FD5">
            <w:pPr>
              <w:shd w:val="clear" w:color="auto" w:fill="FFFFFF"/>
              <w:spacing w:line="240" w:lineRule="auto"/>
              <w:rPr>
                <w:rFonts w:cs="Times New Roman"/>
                <w:szCs w:val="20"/>
              </w:rPr>
            </w:pPr>
            <w:r w:rsidRPr="003A316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1AF10" w14:textId="77777777" w:rsidR="00365AA9" w:rsidRPr="003A316A" w:rsidRDefault="00E36FD5">
            <w:pPr>
              <w:spacing w:line="240" w:lineRule="auto"/>
              <w:rPr>
                <w:rFonts w:cs="Times New Roman"/>
                <w:szCs w:val="20"/>
              </w:rPr>
            </w:pPr>
            <w:r w:rsidRPr="003A316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5E5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226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C5681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612D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253D0F4A"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7B7BB4" w14:textId="77777777" w:rsidR="00365AA9" w:rsidRPr="003A316A" w:rsidRDefault="00E36FD5">
            <w:pPr>
              <w:shd w:val="clear" w:color="auto" w:fill="FFFFFF"/>
              <w:spacing w:line="240" w:lineRule="auto"/>
              <w:rPr>
                <w:rFonts w:cs="Times New Roman"/>
                <w:szCs w:val="20"/>
              </w:rPr>
            </w:pPr>
            <w:r w:rsidRPr="003A316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45883A"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7D8C3" w14:textId="77777777" w:rsidR="00365AA9" w:rsidRPr="003A316A" w:rsidRDefault="00E36FD5">
            <w:pPr>
              <w:spacing w:line="240" w:lineRule="auto"/>
              <w:rPr>
                <w:rFonts w:cs="Times New Roman"/>
                <w:szCs w:val="20"/>
              </w:rPr>
            </w:pPr>
            <w:r w:rsidRPr="003A316A">
              <w:rPr>
                <w:rFonts w:cs="Times New Roman"/>
                <w:szCs w:val="20"/>
              </w:rPr>
              <w:t>Indicador da natureza da partida em moeda funcional:</w:t>
            </w:r>
          </w:p>
          <w:p w14:paraId="24937374" w14:textId="77777777" w:rsidR="00365AA9" w:rsidRPr="003A316A" w:rsidRDefault="00E36FD5">
            <w:pPr>
              <w:spacing w:line="240" w:lineRule="auto"/>
              <w:rPr>
                <w:rFonts w:cs="Times New Roman"/>
                <w:szCs w:val="20"/>
              </w:rPr>
            </w:pPr>
            <w:r w:rsidRPr="003A316A">
              <w:rPr>
                <w:rFonts w:cs="Times New Roman"/>
                <w:szCs w:val="20"/>
              </w:rPr>
              <w:t>D - Débito;</w:t>
            </w:r>
          </w:p>
          <w:p w14:paraId="47C0FD59" w14:textId="77777777" w:rsidR="00365AA9" w:rsidRPr="003A316A" w:rsidRDefault="00E36FD5">
            <w:pPr>
              <w:spacing w:line="240" w:lineRule="auto"/>
              <w:rPr>
                <w:rFonts w:cs="Times New Roman"/>
                <w:szCs w:val="20"/>
              </w:rPr>
            </w:pPr>
            <w:r w:rsidRPr="003A316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C4089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89CB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7BD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57F9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32804347"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7DA1D9E0"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4530537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9FF0E6A" w14:textId="77777777" w:rsidR="00365AA9" w:rsidRPr="003A316A" w:rsidRDefault="00365AA9">
      <w:pPr>
        <w:pStyle w:val="Corpodetexto"/>
        <w:rPr>
          <w:rFonts w:ascii="Times New Roman" w:hAnsi="Times New Roman"/>
          <w:sz w:val="20"/>
          <w:szCs w:val="20"/>
        </w:rPr>
      </w:pPr>
    </w:p>
    <w:p w14:paraId="78D8E0F4" w14:textId="77777777" w:rsidR="00365AA9" w:rsidRPr="003A316A" w:rsidRDefault="00E36FD5">
      <w:pPr>
        <w:spacing w:after="200"/>
        <w:rPr>
          <w:rFonts w:eastAsia="Times New Roman" w:cs="Times New Roman"/>
          <w:b/>
          <w:szCs w:val="20"/>
          <w:lang w:eastAsia="ar-SA"/>
        </w:rPr>
      </w:pPr>
      <w:r w:rsidRPr="003A316A">
        <w:rPr>
          <w:rFonts w:cs="Times New Roman"/>
          <w:szCs w:val="20"/>
        </w:rPr>
        <w:br w:type="page"/>
      </w:r>
    </w:p>
    <w:p w14:paraId="333AF8C9"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lastRenderedPageBreak/>
        <w:t>III - Regras de Validação do Registro:</w:t>
      </w:r>
    </w:p>
    <w:p w14:paraId="78671281" w14:textId="77777777" w:rsidR="00365AA9" w:rsidRPr="003A316A" w:rsidRDefault="00365AA9">
      <w:pPr>
        <w:pStyle w:val="Corpodetexto"/>
        <w:rPr>
          <w:rFonts w:ascii="Times New Roman" w:hAnsi="Times New Roman"/>
          <w:b/>
          <w:color w:val="00000A"/>
          <w:sz w:val="20"/>
          <w:szCs w:val="20"/>
        </w:rPr>
      </w:pPr>
    </w:p>
    <w:p w14:paraId="253DD6C0" w14:textId="77777777" w:rsidR="00365AA9" w:rsidRPr="003A316A" w:rsidRDefault="00420094">
      <w:pPr>
        <w:pStyle w:val="Corpodetexto"/>
        <w:ind w:left="708"/>
        <w:rPr>
          <w:rFonts w:ascii="Times New Roman" w:hAnsi="Times New Roman"/>
          <w:sz w:val="20"/>
          <w:szCs w:val="20"/>
        </w:rPr>
      </w:pPr>
      <w:hyperlink w:anchor="REGRA_HISTORICO_OBRIGATORIO" w:history="1">
        <w:r w:rsidR="00E36FD5" w:rsidRPr="003A316A">
          <w:rPr>
            <w:rStyle w:val="InternetLink"/>
            <w:b/>
            <w:color w:val="00000A"/>
            <w:sz w:val="20"/>
            <w:szCs w:val="20"/>
          </w:rPr>
          <w:t>REGRA_HISTORICO_OBRIGATORIO</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histórico completo da partida ou histórico complementar – “HIST” (Campo 08) ou o código do histórico padronizado – “COD_HIST_PAD” (Campo 07) – estão preenchidos (um dos dois campos deve estar preenchido).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50644F34" w14:textId="77777777" w:rsidR="00365AA9" w:rsidRPr="003A316A" w:rsidRDefault="00365AA9">
      <w:pPr>
        <w:pStyle w:val="Corpodetexto"/>
        <w:rPr>
          <w:rFonts w:ascii="Times New Roman" w:hAnsi="Times New Roman"/>
          <w:color w:val="00000A"/>
          <w:sz w:val="20"/>
          <w:szCs w:val="20"/>
        </w:rPr>
      </w:pPr>
    </w:p>
    <w:p w14:paraId="333F545C" w14:textId="77777777" w:rsidR="00365AA9" w:rsidRPr="003A316A" w:rsidRDefault="00420094">
      <w:pPr>
        <w:pStyle w:val="Corpodetexto"/>
        <w:ind w:left="708"/>
        <w:rPr>
          <w:rFonts w:ascii="Times New Roman" w:hAnsi="Times New Roman"/>
          <w:sz w:val="20"/>
          <w:szCs w:val="20"/>
        </w:rPr>
      </w:pPr>
      <w:hyperlink w:anchor="REGRA_VALIDACAO_VALOR_DEB" w:history="1">
        <w:r w:rsidR="00E36FD5" w:rsidRPr="003A316A">
          <w:rPr>
            <w:rStyle w:val="InternetLink"/>
            <w:b/>
            <w:color w:val="00000A"/>
            <w:sz w:val="20"/>
            <w:szCs w:val="20"/>
          </w:rPr>
          <w:t>REGRA_VALIDACAO_VALOR_DEB</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1F94186D" w14:textId="77777777" w:rsidR="00365AA9" w:rsidRPr="003A316A" w:rsidRDefault="00365AA9">
      <w:pPr>
        <w:pStyle w:val="psds-corpodetexto"/>
        <w:spacing w:before="0" w:after="0"/>
        <w:rPr>
          <w:b/>
          <w:sz w:val="20"/>
          <w:szCs w:val="20"/>
        </w:rPr>
      </w:pPr>
    </w:p>
    <w:p w14:paraId="0F79E09F" w14:textId="77777777" w:rsidR="00365AA9" w:rsidRPr="003A316A" w:rsidRDefault="00420094">
      <w:pPr>
        <w:pStyle w:val="Corpodetexto"/>
        <w:ind w:left="708"/>
        <w:rPr>
          <w:rFonts w:ascii="Times New Roman" w:hAnsi="Times New Roman"/>
          <w:sz w:val="20"/>
          <w:szCs w:val="20"/>
        </w:rPr>
      </w:pPr>
      <w:hyperlink w:anchor="REGRA_VALIDACAO_VALOR_CRED" w:history="1">
        <w:r w:rsidR="00E36FD5" w:rsidRPr="003A316A">
          <w:rPr>
            <w:rStyle w:val="InternetLink"/>
            <w:b/>
            <w:color w:val="00000A"/>
            <w:sz w:val="20"/>
            <w:szCs w:val="20"/>
          </w:rPr>
          <w:t>REGRA_VALIDACAO_VALOR_CRED</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51AAF121" w14:textId="77777777" w:rsidR="00365AA9" w:rsidRPr="003A316A" w:rsidRDefault="00365AA9">
      <w:pPr>
        <w:pStyle w:val="Corpodetexto"/>
        <w:ind w:left="708"/>
        <w:rPr>
          <w:rFonts w:ascii="Times New Roman" w:hAnsi="Times New Roman"/>
          <w:b/>
          <w:color w:val="00000A"/>
          <w:sz w:val="20"/>
          <w:szCs w:val="20"/>
        </w:rPr>
      </w:pPr>
    </w:p>
    <w:p w14:paraId="25F14FC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 xml:space="preserve">REGRA_VALIDA_CAMPOS_MF_I250: </w:t>
      </w:r>
      <w:r w:rsidRPr="003A316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358DBE56" w14:textId="77777777" w:rsidR="00365AA9" w:rsidRPr="003A316A" w:rsidRDefault="00365AA9">
      <w:pPr>
        <w:pStyle w:val="Corpodetexto"/>
        <w:ind w:left="708"/>
        <w:rPr>
          <w:rFonts w:ascii="Times New Roman" w:hAnsi="Times New Roman"/>
          <w:color w:val="00000A"/>
          <w:sz w:val="20"/>
          <w:szCs w:val="20"/>
        </w:rPr>
      </w:pPr>
    </w:p>
    <w:p w14:paraId="19CBC28F" w14:textId="77777777" w:rsidR="00365AA9" w:rsidRPr="003A316A" w:rsidRDefault="00420094">
      <w:pPr>
        <w:pStyle w:val="Corpodetexto"/>
        <w:ind w:left="1416"/>
        <w:rPr>
          <w:rFonts w:ascii="Times New Roman" w:hAnsi="Times New Roman"/>
          <w:sz w:val="20"/>
          <w:szCs w:val="20"/>
        </w:rPr>
      </w:pPr>
      <w:hyperlink w:anchor="REGRA_VALIDACAO_VALOR_DEB" w:history="1">
        <w:r w:rsidR="00E36FD5" w:rsidRPr="003A316A">
          <w:rPr>
            <w:rStyle w:val="InternetLink"/>
            <w:b/>
            <w:color w:val="00000A"/>
            <w:sz w:val="20"/>
            <w:szCs w:val="20"/>
          </w:rPr>
          <w:t>REGRA_VALIDACAO_VALOR_DEB</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38F3AF35" w14:textId="77777777" w:rsidR="00365AA9" w:rsidRPr="003A316A" w:rsidRDefault="00365AA9">
      <w:pPr>
        <w:pStyle w:val="psds-corpodetexto"/>
        <w:spacing w:before="0" w:after="0"/>
        <w:rPr>
          <w:b/>
          <w:sz w:val="20"/>
          <w:szCs w:val="20"/>
        </w:rPr>
      </w:pPr>
    </w:p>
    <w:p w14:paraId="77955420" w14:textId="77777777" w:rsidR="00365AA9" w:rsidRPr="003A316A" w:rsidRDefault="00420094">
      <w:pPr>
        <w:pStyle w:val="Corpodetexto"/>
        <w:ind w:left="1416"/>
        <w:rPr>
          <w:rFonts w:ascii="Times New Roman" w:hAnsi="Times New Roman"/>
          <w:sz w:val="20"/>
          <w:szCs w:val="20"/>
        </w:rPr>
      </w:pPr>
      <w:hyperlink w:anchor="REGRA_VALIDACAO_VALOR_CRED" w:history="1">
        <w:r w:rsidR="00E36FD5" w:rsidRPr="003A316A">
          <w:rPr>
            <w:rStyle w:val="InternetLink"/>
            <w:b/>
            <w:color w:val="00000A"/>
            <w:sz w:val="20"/>
            <w:szCs w:val="20"/>
          </w:rPr>
          <w:t>REGRA_VALIDACAO_VALOR_CRED</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36C94198" w14:textId="77777777" w:rsidR="00365AA9" w:rsidRPr="003A316A" w:rsidRDefault="00365AA9">
      <w:pPr>
        <w:pStyle w:val="Corpodetexto"/>
        <w:ind w:left="1416"/>
        <w:rPr>
          <w:rFonts w:ascii="Times New Roman" w:hAnsi="Times New Roman"/>
          <w:color w:val="00000A"/>
          <w:sz w:val="20"/>
          <w:szCs w:val="20"/>
        </w:rPr>
      </w:pPr>
    </w:p>
    <w:p w14:paraId="61E62255"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 xml:space="preserve">REGRA_VALIDA_CAMPO_ADICIONAL_NUMERICO_MF: </w:t>
      </w:r>
      <w:r w:rsidRPr="003A316A">
        <w:rPr>
          <w:rFonts w:ascii="Times New Roman" w:hAnsi="Times New Roman"/>
          <w:color w:val="00000A"/>
          <w:sz w:val="20"/>
          <w:szCs w:val="20"/>
        </w:rPr>
        <w:t>Os campos adicionais de valores inseridos no registro I250 deverão ser preenchidos sem os separadores de milhar, sinais ou quaisquer outros caracteres (tais como “.” “-“ “%”), podendo a vírgula ser utilizada como separador decimal (Vírgula: caractere 44 da Tabela ASCII). Deverão ter tamanho máximo 19, com 2 casas decimais.</w:t>
      </w:r>
    </w:p>
    <w:p w14:paraId="54C006F8" w14:textId="77777777" w:rsidR="00365AA9" w:rsidRPr="003A316A" w:rsidRDefault="00365AA9">
      <w:pPr>
        <w:pStyle w:val="Corpodetexto"/>
        <w:rPr>
          <w:rFonts w:ascii="Times New Roman" w:hAnsi="Times New Roman"/>
          <w:color w:val="00000A"/>
          <w:sz w:val="20"/>
          <w:szCs w:val="20"/>
        </w:rPr>
      </w:pPr>
    </w:p>
    <w:p w14:paraId="65D84E1B"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36393EDF" w14:textId="77777777" w:rsidR="00365AA9" w:rsidRPr="003A316A" w:rsidRDefault="00365AA9">
      <w:pPr>
        <w:pStyle w:val="psds-corpodetexto"/>
        <w:spacing w:before="0" w:after="0"/>
        <w:ind w:left="708"/>
        <w:jc w:val="both"/>
        <w:rPr>
          <w:b/>
          <w:sz w:val="20"/>
          <w:szCs w:val="20"/>
        </w:rPr>
      </w:pPr>
    </w:p>
    <w:p w14:paraId="4D2DBB6A" w14:textId="77777777" w:rsidR="00365AA9" w:rsidRPr="003A316A" w:rsidRDefault="00420094">
      <w:pPr>
        <w:pStyle w:val="psds-corpodetexto"/>
        <w:spacing w:before="0" w:after="0"/>
        <w:ind w:left="708"/>
        <w:jc w:val="both"/>
        <w:rPr>
          <w:color w:val="auto"/>
          <w:sz w:val="20"/>
          <w:szCs w:val="20"/>
        </w:rPr>
      </w:pPr>
      <w:hyperlink w:anchor="REGRA_CONTA_PARA_LANCAMENTO" w:history="1">
        <w:r w:rsidR="00E36FD5" w:rsidRPr="003A316A">
          <w:rPr>
            <w:rStyle w:val="InternetLink"/>
            <w:b/>
            <w:color w:val="auto"/>
            <w:sz w:val="20"/>
            <w:szCs w:val="20"/>
          </w:rPr>
          <w:t>REGRA_CONTA_PARA_LANCAMENTO</w:t>
        </w:r>
      </w:hyperlink>
      <w:r w:rsidR="00E36FD5" w:rsidRPr="003A316A">
        <w:rPr>
          <w:b/>
          <w:color w:val="auto"/>
          <w:sz w:val="20"/>
          <w:szCs w:val="20"/>
        </w:rPr>
        <w:t xml:space="preserve">: </w:t>
      </w:r>
      <w:r w:rsidR="00E36FD5" w:rsidRPr="003A316A">
        <w:rPr>
          <w:color w:val="auto"/>
          <w:sz w:val="20"/>
          <w:szCs w:val="20"/>
        </w:rPr>
        <w:t>Verifica se</w:t>
      </w:r>
      <w:r w:rsidR="00E36FD5" w:rsidRPr="003A316A">
        <w:rPr>
          <w:rStyle w:val="apple-converted-space"/>
          <w:color w:val="auto"/>
          <w:sz w:val="20"/>
          <w:szCs w:val="20"/>
        </w:rPr>
        <w:t> a “</w:t>
      </w:r>
      <w:hyperlink w:anchor="REGRA_CONTA_ANALITICA" w:history="1">
        <w:r w:rsidR="00E36FD5" w:rsidRPr="003A316A">
          <w:rPr>
            <w:rStyle w:val="InternetLink"/>
            <w:color w:val="auto"/>
            <w:sz w:val="20"/>
            <w:szCs w:val="20"/>
          </w:rPr>
          <w:t>REGRA_CONTA_ANALITICA</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e a “</w:t>
      </w:r>
      <w:hyperlink w:anchor="REGRA_CONTA_NO_PLANO_CONTAS" w:history="1">
        <w:r w:rsidR="00E36FD5" w:rsidRPr="003A316A">
          <w:rPr>
            <w:rStyle w:val="InternetLink"/>
            <w:color w:val="auto"/>
            <w:sz w:val="20"/>
            <w:szCs w:val="20"/>
          </w:rPr>
          <w:t>REGRA_CONTA_NO_PLANO_CONTAS</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 xml:space="preserve">foram atendidas.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6E7BB981" w14:textId="77777777" w:rsidR="00365AA9" w:rsidRPr="003A316A" w:rsidRDefault="00365AA9">
      <w:pPr>
        <w:pStyle w:val="Corpodetexto"/>
        <w:rPr>
          <w:rFonts w:ascii="Times New Roman" w:hAnsi="Times New Roman"/>
          <w:color w:val="auto"/>
          <w:sz w:val="20"/>
          <w:szCs w:val="20"/>
        </w:rPr>
      </w:pPr>
    </w:p>
    <w:p w14:paraId="1B888E90" w14:textId="77777777" w:rsidR="00365AA9" w:rsidRPr="003A316A" w:rsidRDefault="00420094">
      <w:pPr>
        <w:pStyle w:val="Corpodetexto"/>
        <w:ind w:left="1416"/>
        <w:rPr>
          <w:rFonts w:ascii="Times New Roman" w:hAnsi="Times New Roman"/>
          <w:color w:val="auto"/>
          <w:sz w:val="20"/>
          <w:szCs w:val="20"/>
        </w:rPr>
      </w:pPr>
      <w:hyperlink w:anchor="REGRA_CONTA_ANALITICA" w:history="1">
        <w:r w:rsidR="00E36FD5" w:rsidRPr="003A316A">
          <w:rPr>
            <w:rStyle w:val="InternetLink"/>
            <w:b/>
            <w:color w:val="auto"/>
            <w:sz w:val="20"/>
            <w:szCs w:val="20"/>
          </w:rPr>
          <w:t>REGRA_CONTA_ANALITICA</w:t>
        </w:r>
      </w:hyperlink>
      <w:r w:rsidR="00E36FD5" w:rsidRPr="003A316A">
        <w:rPr>
          <w:rFonts w:ascii="Times New Roman" w:hAnsi="Times New Roman"/>
          <w:b/>
          <w:color w:val="auto"/>
          <w:sz w:val="20"/>
          <w:szCs w:val="20"/>
        </w:rPr>
        <w:t>:</w:t>
      </w:r>
      <w:r w:rsidR="00E36FD5" w:rsidRPr="003A316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”A” (conta analítica).</w:t>
      </w:r>
    </w:p>
    <w:p w14:paraId="60D1F829"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color w:val="auto"/>
          <w:sz w:val="20"/>
          <w:szCs w:val="20"/>
        </w:rPr>
        <w:t> </w:t>
      </w:r>
    </w:p>
    <w:p w14:paraId="722A3287" w14:textId="77777777" w:rsidR="00365AA9" w:rsidRPr="003A316A" w:rsidRDefault="00420094">
      <w:pPr>
        <w:pStyle w:val="Corpodetexto"/>
        <w:ind w:left="1416"/>
        <w:rPr>
          <w:rFonts w:ascii="Times New Roman" w:hAnsi="Times New Roman"/>
          <w:color w:val="auto"/>
          <w:sz w:val="20"/>
          <w:szCs w:val="20"/>
        </w:rPr>
      </w:pPr>
      <w:hyperlink w:anchor="REGRA_CONTA_NO_PLANO_CONTAS" w:history="1">
        <w:r w:rsidR="00E36FD5" w:rsidRPr="003A316A">
          <w:rPr>
            <w:rStyle w:val="InternetLink"/>
            <w:b/>
            <w:color w:val="auto"/>
            <w:sz w:val="20"/>
            <w:szCs w:val="20"/>
          </w:rPr>
          <w:t>REGRA_CONTA_NO_PLANO_CONTAS</w:t>
        </w:r>
      </w:hyperlink>
      <w:r w:rsidR="00E36FD5" w:rsidRPr="003A316A">
        <w:rPr>
          <w:rFonts w:ascii="Times New Roman" w:hAnsi="Times New Roman"/>
          <w:color w:val="auto"/>
          <w:sz w:val="20"/>
          <w:szCs w:val="20"/>
        </w:rPr>
        <w:t>: Verifica se o código da conta analítica – “COD_CTA” (Campo 02) – existe no plano de contas (registro I050).</w:t>
      </w:r>
    </w:p>
    <w:p w14:paraId="57E16BFD" w14:textId="77777777" w:rsidR="00365AA9" w:rsidRPr="003A316A" w:rsidRDefault="00365AA9">
      <w:pPr>
        <w:pStyle w:val="Corpodetexto"/>
        <w:rPr>
          <w:rFonts w:ascii="Times New Roman" w:hAnsi="Times New Roman"/>
          <w:color w:val="auto"/>
          <w:sz w:val="20"/>
          <w:szCs w:val="20"/>
        </w:rPr>
      </w:pPr>
    </w:p>
    <w:p w14:paraId="7DF8A7FE" w14:textId="77777777" w:rsidR="00365AA9" w:rsidRPr="003A316A" w:rsidRDefault="00420094">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 _CCUS_NO_CENTRO_CUSTOS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751A85E" w14:textId="77777777" w:rsidR="00365AA9" w:rsidRPr="003A316A" w:rsidRDefault="00365AA9">
      <w:pPr>
        <w:pStyle w:val="Corpodetexto"/>
        <w:ind w:firstLine="708"/>
        <w:rPr>
          <w:rFonts w:ascii="Times New Roman" w:hAnsi="Times New Roman"/>
          <w:color w:val="auto"/>
          <w:sz w:val="20"/>
          <w:szCs w:val="20"/>
        </w:rPr>
      </w:pPr>
    </w:p>
    <w:p w14:paraId="22B509F9" w14:textId="77777777" w:rsidR="00365AA9" w:rsidRPr="003A316A" w:rsidRDefault="00420094">
      <w:pPr>
        <w:pStyle w:val="Corpodetexto"/>
        <w:ind w:left="708"/>
        <w:rPr>
          <w:rFonts w:ascii="Times New Roman" w:hAnsi="Times New Roman"/>
          <w:color w:val="auto"/>
          <w:sz w:val="20"/>
          <w:szCs w:val="20"/>
        </w:rPr>
      </w:pPr>
      <w:hyperlink w:anchor="REGRA_COD_HIS_PAD_NO_HISTORICO_PADRAO" w:history="1">
        <w:r w:rsidR="00E36FD5" w:rsidRPr="003A316A">
          <w:rPr>
            <w:rStyle w:val="InternetLink"/>
            <w:b/>
            <w:color w:val="auto"/>
            <w:sz w:val="20"/>
            <w:szCs w:val="20"/>
          </w:rPr>
          <w:t>REGRA_COD_HIS_PAD_NO_HISTORICO_PADRAO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histórico padronizado – COD_HIST_PAD (Campo 07) – existe na Tabela de Histórico Padronizado (registro I075).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64C578C" w14:textId="77777777" w:rsidR="00365AA9" w:rsidRPr="003A316A" w:rsidRDefault="00365AA9">
      <w:pPr>
        <w:pStyle w:val="Corpodetexto"/>
        <w:ind w:firstLine="708"/>
        <w:rPr>
          <w:rFonts w:ascii="Times New Roman" w:hAnsi="Times New Roman"/>
          <w:b/>
          <w:color w:val="auto"/>
          <w:sz w:val="20"/>
          <w:szCs w:val="20"/>
        </w:rPr>
      </w:pPr>
    </w:p>
    <w:p w14:paraId="09C75148" w14:textId="77777777" w:rsidR="00365AA9" w:rsidRPr="003A316A" w:rsidRDefault="00420094">
      <w:pPr>
        <w:pStyle w:val="Corpodetexto"/>
        <w:ind w:left="708"/>
        <w:rPr>
          <w:rFonts w:ascii="Times New Roman" w:hAnsi="Times New Roman"/>
          <w:color w:val="auto"/>
          <w:sz w:val="20"/>
          <w:szCs w:val="20"/>
        </w:rPr>
      </w:pPr>
      <w:hyperlink w:anchor="REGRA_CODIGO_PARTICIPANTE" w:history="1">
        <w:r w:rsidR="00E36FD5" w:rsidRPr="003A316A">
          <w:rPr>
            <w:rStyle w:val="InternetLink"/>
            <w:b/>
            <w:color w:val="auto"/>
            <w:sz w:val="20"/>
            <w:szCs w:val="20"/>
          </w:rPr>
          <w:t>REGRA_CODIGO_PARTICIPANTE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de identificação do participante na partida – “COD_PART” (Campo 09) – existe na tabela de cadastro de participante (Código de identificação do participante – “COD_PART” (Campo 02) – do registro 0150), considerando-se a data do início do relacionamento –  “DT_INI_REL” (Campo 03) – do registro 0180 e data do término do relacionamento – “DT_FIN_REL” (Campo 04) – do registro 0180.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3E85EC35" w14:textId="77777777" w:rsidR="00365AA9" w:rsidRPr="003A316A" w:rsidRDefault="00365AA9">
      <w:pPr>
        <w:pStyle w:val="Corpodetexto"/>
        <w:rPr>
          <w:rFonts w:ascii="Times New Roman" w:hAnsi="Times New Roman"/>
          <w:b/>
          <w:color w:val="auto"/>
          <w:sz w:val="20"/>
          <w:szCs w:val="20"/>
        </w:rPr>
      </w:pPr>
    </w:p>
    <w:p w14:paraId="32C377C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FD80FC7" w14:textId="77777777" w:rsidR="00365AA9" w:rsidRPr="003A316A" w:rsidRDefault="00365AA9">
      <w:pPr>
        <w:pStyle w:val="Corpodetexto"/>
        <w:rPr>
          <w:rFonts w:ascii="Times New Roman" w:hAnsi="Times New Roman"/>
          <w:b/>
          <w:sz w:val="20"/>
          <w:szCs w:val="20"/>
        </w:rPr>
      </w:pPr>
    </w:p>
    <w:p w14:paraId="6EE1F505"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|I200|1000|02032015|5000,00|N|</w:t>
      </w:r>
    </w:p>
    <w:p w14:paraId="6D81B5B4" w14:textId="77777777" w:rsidR="00365AA9" w:rsidRPr="003A316A" w:rsidRDefault="00365AA9">
      <w:pPr>
        <w:pStyle w:val="PSDS-CorpodeTexto0"/>
        <w:ind w:firstLine="708"/>
        <w:jc w:val="both"/>
        <w:rPr>
          <w:rFonts w:ascii="Times New Roman" w:hAnsi="Times New Roman"/>
          <w:b/>
          <w:color w:val="000000"/>
        </w:rPr>
      </w:pPr>
    </w:p>
    <w:p w14:paraId="2424A205"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|I250|1.1||5000,00|D|123||RECEBIMENTO DE CLIENTES – DUPLICATA N. 100.2011||</w:t>
      </w:r>
    </w:p>
    <w:p w14:paraId="2C68556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I250</w:t>
      </w:r>
    </w:p>
    <w:p w14:paraId="39A079F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Debitada/Creditada: 1.1</w:t>
      </w:r>
    </w:p>
    <w:p w14:paraId="5C7347F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Código do Centro de Custos: não há.</w:t>
      </w:r>
    </w:p>
    <w:p w14:paraId="4D9C2BF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 –</w:t>
      </w:r>
      <w:r w:rsidRPr="003A316A">
        <w:rPr>
          <w:rFonts w:ascii="Times New Roman" w:hAnsi="Times New Roman"/>
        </w:rPr>
        <w:t xml:space="preserve"> Valor da Partida: 5000,00 (corresponde a 5.000,00)</w:t>
      </w:r>
    </w:p>
    <w:p w14:paraId="7B4F71C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05 –</w:t>
      </w:r>
      <w:r w:rsidRPr="003A316A">
        <w:rPr>
          <w:rFonts w:ascii="Times New Roman" w:hAnsi="Times New Roman"/>
        </w:rPr>
        <w:t xml:space="preserve"> Indicador da Natureza da Partida: D (Débito)</w:t>
      </w:r>
    </w:p>
    <w:p w14:paraId="31CCD15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06 –</w:t>
      </w:r>
      <w:r w:rsidRPr="003A316A">
        <w:rPr>
          <w:rFonts w:ascii="Times New Roman" w:hAnsi="Times New Roman"/>
        </w:rPr>
        <w:t xml:space="preserve"> Número, Código ou Caminho de Localização dos Documentos Arquivados: 123</w:t>
      </w:r>
    </w:p>
    <w:p w14:paraId="1987956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07 –</w:t>
      </w:r>
      <w:r w:rsidRPr="003A316A">
        <w:rPr>
          <w:rFonts w:ascii="Times New Roman" w:hAnsi="Times New Roman"/>
        </w:rPr>
        <w:t xml:space="preserve"> Código do Histórico Padronizado: não há.</w:t>
      </w:r>
    </w:p>
    <w:p w14:paraId="017B5D00"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08 – </w:t>
      </w:r>
      <w:r w:rsidRPr="003A316A">
        <w:rPr>
          <w:rFonts w:ascii="Times New Roman" w:hAnsi="Times New Roman"/>
        </w:rPr>
        <w:t xml:space="preserve">Histórico Completo da Partida ou Histórico Complementar: </w:t>
      </w:r>
      <w:r w:rsidRPr="003A316A">
        <w:rPr>
          <w:rFonts w:ascii="Times New Roman" w:hAnsi="Times New Roman"/>
          <w:color w:val="000000"/>
        </w:rPr>
        <w:t>RECEBIMENTO DE CLIENTES – DUPLICATA N. 100.2011</w:t>
      </w:r>
    </w:p>
    <w:p w14:paraId="74AB6E89"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09 –</w:t>
      </w:r>
      <w:r w:rsidRPr="003A316A">
        <w:rPr>
          <w:rFonts w:ascii="Times New Roman" w:hAnsi="Times New Roman"/>
        </w:rPr>
        <w:t xml:space="preserve"> Código de Identificação do Participante (Registro 0150): não há.</w:t>
      </w:r>
    </w:p>
    <w:p w14:paraId="6FBC7E0C" w14:textId="77777777" w:rsidR="00365AA9" w:rsidRPr="003A316A" w:rsidRDefault="00365AA9">
      <w:pPr>
        <w:pStyle w:val="PSDS-CorpodeTexto0"/>
        <w:jc w:val="both"/>
        <w:rPr>
          <w:rFonts w:ascii="Times New Roman" w:hAnsi="Times New Roman"/>
        </w:rPr>
      </w:pPr>
    </w:p>
    <w:p w14:paraId="2D3C768A"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|I250|1.5||5000,00|C|123||RECEBIMENTO DE CLIENTES – DUPLICATA N. 100.2011||</w:t>
      </w:r>
    </w:p>
    <w:p w14:paraId="039C606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I250</w:t>
      </w:r>
    </w:p>
    <w:p w14:paraId="212C1CB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Debitada/Creditada: 1.5</w:t>
      </w:r>
    </w:p>
    <w:p w14:paraId="3455D67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Código do Centro de Custos: não há.</w:t>
      </w:r>
    </w:p>
    <w:p w14:paraId="5C11927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 –</w:t>
      </w:r>
      <w:r w:rsidRPr="003A316A">
        <w:rPr>
          <w:rFonts w:ascii="Times New Roman" w:hAnsi="Times New Roman"/>
        </w:rPr>
        <w:t xml:space="preserve"> Valor da Partida: 5000,00 (corresponde a 5.000,00)</w:t>
      </w:r>
    </w:p>
    <w:p w14:paraId="292C7CA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05 –</w:t>
      </w:r>
      <w:r w:rsidRPr="003A316A">
        <w:rPr>
          <w:rFonts w:ascii="Times New Roman" w:hAnsi="Times New Roman"/>
        </w:rPr>
        <w:t xml:space="preserve"> Indicador da Natureza da Partida: C (Crédito)</w:t>
      </w:r>
    </w:p>
    <w:p w14:paraId="2AB7E17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06 –</w:t>
      </w:r>
      <w:r w:rsidRPr="003A316A">
        <w:rPr>
          <w:rFonts w:ascii="Times New Roman" w:hAnsi="Times New Roman"/>
        </w:rPr>
        <w:t xml:space="preserve"> Número, Código ou Caminho de Localização dos Documentos Arquivados: 123</w:t>
      </w:r>
    </w:p>
    <w:p w14:paraId="6B50C22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07 –</w:t>
      </w:r>
      <w:r w:rsidRPr="003A316A">
        <w:rPr>
          <w:rFonts w:ascii="Times New Roman" w:hAnsi="Times New Roman"/>
        </w:rPr>
        <w:t xml:space="preserve"> Código do Histórico Padronizado: não há.</w:t>
      </w:r>
    </w:p>
    <w:p w14:paraId="14346586"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08 – </w:t>
      </w:r>
      <w:r w:rsidRPr="003A316A">
        <w:rPr>
          <w:rFonts w:ascii="Times New Roman" w:hAnsi="Times New Roman"/>
        </w:rPr>
        <w:t xml:space="preserve">Histórico Completo da Partida ou Histórico Complementar: </w:t>
      </w:r>
      <w:r w:rsidRPr="003A316A">
        <w:rPr>
          <w:rFonts w:ascii="Times New Roman" w:hAnsi="Times New Roman"/>
          <w:color w:val="000000"/>
        </w:rPr>
        <w:t>RECEBIMENTO DE CLIENTES – DUPLICATA N. 100.2011</w:t>
      </w:r>
    </w:p>
    <w:p w14:paraId="3927912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09 –</w:t>
      </w:r>
      <w:r w:rsidRPr="003A316A">
        <w:rPr>
          <w:rFonts w:ascii="Times New Roman" w:hAnsi="Times New Roman"/>
        </w:rPr>
        <w:t xml:space="preserve"> Código de Identificação do Participante (Registro 0150): não há.</w:t>
      </w:r>
    </w:p>
    <w:p w14:paraId="3DF79BD2" w14:textId="77777777" w:rsidR="00365AA9" w:rsidRPr="003A316A" w:rsidRDefault="00365AA9">
      <w:pPr>
        <w:pStyle w:val="PSDS-CorpodeTexto0"/>
        <w:ind w:left="1416"/>
        <w:jc w:val="both"/>
        <w:rPr>
          <w:rFonts w:ascii="Times New Roman" w:hAnsi="Times New Roman"/>
        </w:rPr>
      </w:pPr>
    </w:p>
    <w:p w14:paraId="5F21924A"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25F61A45" w14:textId="77777777" w:rsidR="00365AA9" w:rsidRPr="003A316A" w:rsidRDefault="00E36FD5">
      <w:pPr>
        <w:pStyle w:val="Ttulo4"/>
        <w:rPr>
          <w:szCs w:val="20"/>
        </w:rPr>
      </w:pPr>
      <w:bookmarkStart w:id="86" w:name="_Toc520971733"/>
      <w:r w:rsidRPr="003A316A">
        <w:rPr>
          <w:szCs w:val="20"/>
        </w:rPr>
        <w:lastRenderedPageBreak/>
        <w:t>Registro I300: Balancetes Diários – Identificação da Data</w:t>
      </w:r>
      <w:bookmarkEnd w:id="86"/>
    </w:p>
    <w:p w14:paraId="6D5A866E" w14:textId="77777777" w:rsidR="00365AA9" w:rsidRPr="003A316A" w:rsidRDefault="00365AA9">
      <w:pPr>
        <w:spacing w:line="240" w:lineRule="auto"/>
        <w:jc w:val="both"/>
        <w:rPr>
          <w:rFonts w:cs="Times New Roman"/>
          <w:szCs w:val="20"/>
        </w:rPr>
      </w:pPr>
    </w:p>
    <w:p w14:paraId="44E42119" w14:textId="77777777" w:rsidR="00365AA9" w:rsidRPr="003A316A" w:rsidRDefault="00E36FD5">
      <w:pPr>
        <w:spacing w:line="240" w:lineRule="auto"/>
        <w:ind w:firstLine="708"/>
        <w:jc w:val="both"/>
        <w:rPr>
          <w:rFonts w:cs="Times New Roman"/>
          <w:szCs w:val="20"/>
        </w:rPr>
      </w:pPr>
      <w:r w:rsidRPr="003A316A">
        <w:rPr>
          <w:rFonts w:cs="Times New Roman"/>
          <w:szCs w:val="20"/>
        </w:rPr>
        <w:t>O registro I300 traz os balancetes diários. Este registro será utilizado apenas quando o tipo de escrituração é “B” (Livro de Balancetes Diários e Balanços).</w:t>
      </w:r>
    </w:p>
    <w:p w14:paraId="7ED68EB9" w14:textId="77777777" w:rsidR="00365AA9" w:rsidRPr="003A316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3A316A" w14:paraId="75ABC9D0"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2E5CD3" w14:textId="77777777" w:rsidR="00365AA9" w:rsidRPr="003A316A" w:rsidRDefault="00E36FD5">
            <w:pPr>
              <w:pStyle w:val="psds-corpodetexto"/>
              <w:spacing w:before="0" w:after="0"/>
              <w:rPr>
                <w:sz w:val="20"/>
                <w:szCs w:val="20"/>
              </w:rPr>
            </w:pPr>
            <w:r w:rsidRPr="003A316A">
              <w:rPr>
                <w:b/>
                <w:bCs/>
                <w:sz w:val="20"/>
                <w:szCs w:val="20"/>
              </w:rPr>
              <w:t>REGISTRO I300:</w:t>
            </w:r>
            <w:r w:rsidRPr="003A316A">
              <w:rPr>
                <w:rStyle w:val="apple-converted-space"/>
                <w:b/>
                <w:bCs/>
                <w:sz w:val="20"/>
                <w:szCs w:val="20"/>
              </w:rPr>
              <w:t> </w:t>
            </w:r>
            <w:r w:rsidRPr="003A316A">
              <w:rPr>
                <w:b/>
                <w:bCs/>
                <w:sz w:val="20"/>
                <w:szCs w:val="20"/>
              </w:rPr>
              <w:t>BALANCETES DIÁRIOS – IDENTIFICAÇÃO DA DATA</w:t>
            </w:r>
          </w:p>
        </w:tc>
      </w:tr>
      <w:tr w:rsidR="00365AA9" w:rsidRPr="003A316A" w14:paraId="12CB599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6A357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792B8E1" w14:textId="77777777" w:rsidR="00365AA9" w:rsidRPr="003A316A" w:rsidRDefault="00E36FD5">
            <w:pPr>
              <w:pStyle w:val="psds-corpodetexto"/>
              <w:spacing w:before="0" w:after="0"/>
              <w:rPr>
                <w:sz w:val="20"/>
                <w:szCs w:val="20"/>
              </w:rPr>
            </w:pPr>
            <w:r w:rsidRPr="003A316A">
              <w:rPr>
                <w:sz w:val="20"/>
                <w:szCs w:val="20"/>
              </w:rPr>
              <w:t>[</w:t>
            </w:r>
            <w:hyperlink w:anchor="REGRA_DATA_BALANCETE_DUPLICADO" w:history="1">
              <w:r w:rsidRPr="003A316A">
                <w:rPr>
                  <w:rStyle w:val="InternetLink"/>
                  <w:color w:val="00000A"/>
                  <w:sz w:val="20"/>
                  <w:szCs w:val="20"/>
                </w:rPr>
                <w:t>REGRA_DATA_BALANCETE_DUPLICADO</w:t>
              </w:r>
            </w:hyperlink>
            <w:r w:rsidRPr="003A316A">
              <w:rPr>
                <w:sz w:val="20"/>
                <w:szCs w:val="20"/>
                <w:lang w:val="pt-PT"/>
              </w:rPr>
              <w:t>]</w:t>
            </w:r>
          </w:p>
        </w:tc>
      </w:tr>
      <w:tr w:rsidR="00365AA9" w:rsidRPr="003A316A" w14:paraId="551F304D" w14:textId="77777777">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E39DFFC"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529B5E"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3EB7B7F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88CDAEE"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[DT_BCTE]</w:t>
            </w:r>
          </w:p>
        </w:tc>
      </w:tr>
    </w:tbl>
    <w:p w14:paraId="2918B6CD" w14:textId="77777777" w:rsidR="00365AA9" w:rsidRPr="003A316A"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3A316A" w14:paraId="21BF907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429A1E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35D79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9BA0AD"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70063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ABE92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1CC108"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262267"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02A2B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29CD8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1DF9A7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15CA78"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541FF"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C1BCC2"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3589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B355B"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AD85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AA492"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877DE"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B38D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5C416CC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35C0B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E0AA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ADBDE"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1A68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E121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9954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80040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28695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5D5FA1" w14:textId="77777777" w:rsidR="00365AA9" w:rsidRPr="003A316A" w:rsidRDefault="00E36FD5">
            <w:pPr>
              <w:pStyle w:val="Pr-formataoHTML"/>
              <w:rPr>
                <w:rFonts w:ascii="Times New Roman" w:eastAsia="Arial Unicode MS" w:hAnsi="Times New Roman" w:cs="Times New Roman"/>
                <w:lang w:val="pt-PT"/>
              </w:rPr>
            </w:pPr>
            <w:r w:rsidRPr="003A316A">
              <w:rPr>
                <w:rFonts w:ascii="Times New Roman" w:eastAsia="Arial Unicode MS" w:hAnsi="Times New Roman" w:cs="Times New Roman"/>
                <w:lang w:val="pt-PT"/>
              </w:rPr>
              <w:t>[REGRA_DATA_INTERVALO_</w:t>
            </w:r>
          </w:p>
          <w:p w14:paraId="602A9275" w14:textId="77777777" w:rsidR="00365AA9" w:rsidRPr="003A316A" w:rsidRDefault="00E36FD5">
            <w:pPr>
              <w:pStyle w:val="Pr-formataoHTML"/>
              <w:rPr>
                <w:rFonts w:ascii="Times New Roman" w:eastAsia="Arial Unicode MS" w:hAnsi="Times New Roman" w:cs="Times New Roman"/>
                <w:lang w:val="pt-PT"/>
              </w:rPr>
            </w:pPr>
            <w:r w:rsidRPr="003A316A">
              <w:rPr>
                <w:rFonts w:ascii="Times New Roman" w:eastAsia="Arial Unicode MS" w:hAnsi="Times New Roman" w:cs="Times New Roman"/>
                <w:lang w:val="pt-PT"/>
              </w:rPr>
              <w:t>DO_ARQUIVO]</w:t>
            </w:r>
          </w:p>
        </w:tc>
      </w:tr>
    </w:tbl>
    <w:p w14:paraId="54F77CDD" w14:textId="77777777" w:rsidR="00365AA9" w:rsidRPr="003A316A" w:rsidRDefault="00365AA9">
      <w:pPr>
        <w:spacing w:line="240" w:lineRule="auto"/>
        <w:rPr>
          <w:rFonts w:cs="Times New Roman"/>
          <w:szCs w:val="20"/>
          <w:lang w:eastAsia="pt-BR"/>
        </w:rPr>
      </w:pPr>
    </w:p>
    <w:p w14:paraId="357E115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06AFA89" w14:textId="77777777" w:rsidR="00365AA9" w:rsidRPr="003A316A" w:rsidRDefault="00365AA9">
      <w:pPr>
        <w:pStyle w:val="Corpodetexto"/>
        <w:ind w:firstLine="708"/>
        <w:rPr>
          <w:rFonts w:ascii="Times New Roman" w:hAnsi="Times New Roman"/>
          <w:sz w:val="20"/>
          <w:szCs w:val="20"/>
        </w:rPr>
      </w:pPr>
    </w:p>
    <w:p w14:paraId="631A36C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B.</w:t>
      </w:r>
    </w:p>
    <w:p w14:paraId="7FB373E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22729DC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221B463E" w14:textId="77777777" w:rsidR="00365AA9" w:rsidRPr="003A316A" w:rsidRDefault="00365AA9">
      <w:pPr>
        <w:pStyle w:val="Corpodetexto"/>
        <w:rPr>
          <w:rFonts w:ascii="Times New Roman" w:hAnsi="Times New Roman"/>
          <w:sz w:val="20"/>
          <w:szCs w:val="20"/>
        </w:rPr>
      </w:pPr>
    </w:p>
    <w:p w14:paraId="0B626A6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999B063" w14:textId="77777777" w:rsidR="00365AA9" w:rsidRPr="003A316A" w:rsidRDefault="00365AA9">
      <w:pPr>
        <w:pStyle w:val="Corpodetexto"/>
        <w:rPr>
          <w:rFonts w:ascii="Times New Roman" w:hAnsi="Times New Roman"/>
          <w:sz w:val="20"/>
          <w:szCs w:val="20"/>
        </w:rPr>
      </w:pPr>
    </w:p>
    <w:p w14:paraId="7810A92B"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III - Regras de Validação do Registro:</w:t>
      </w:r>
    </w:p>
    <w:p w14:paraId="3236C358" w14:textId="77777777" w:rsidR="00365AA9" w:rsidRPr="003A316A" w:rsidRDefault="00365AA9">
      <w:pPr>
        <w:pStyle w:val="Corpodetexto"/>
        <w:rPr>
          <w:rFonts w:ascii="Times New Roman" w:hAnsi="Times New Roman"/>
          <w:b/>
          <w:color w:val="00000A"/>
          <w:sz w:val="20"/>
          <w:szCs w:val="20"/>
        </w:rPr>
      </w:pPr>
    </w:p>
    <w:p w14:paraId="79F0D005" w14:textId="77777777" w:rsidR="00365AA9" w:rsidRPr="003A316A" w:rsidRDefault="00420094">
      <w:pPr>
        <w:pStyle w:val="Corpodetexto"/>
        <w:ind w:left="708"/>
        <w:rPr>
          <w:rFonts w:ascii="Times New Roman" w:hAnsi="Times New Roman"/>
          <w:sz w:val="20"/>
          <w:szCs w:val="20"/>
        </w:rPr>
      </w:pPr>
      <w:hyperlink w:anchor="REGRA_DATA_BALANCETE_DUPLICADO" w:history="1">
        <w:r w:rsidR="00E36FD5" w:rsidRPr="003A316A">
          <w:rPr>
            <w:rStyle w:val="InternetLink"/>
            <w:b/>
            <w:color w:val="00000A"/>
            <w:sz w:val="20"/>
            <w:szCs w:val="20"/>
          </w:rPr>
          <w:t>REGRA_DATA_BALANCETE_DUPLICADO</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registro não é duplicado considerando a chave data do balancete – “DT_BCTE” (Campo 02).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66953D8" w14:textId="77777777" w:rsidR="00365AA9" w:rsidRPr="003A316A" w:rsidRDefault="00365AA9">
      <w:pPr>
        <w:pStyle w:val="Corpodetexto"/>
        <w:rPr>
          <w:rFonts w:ascii="Times New Roman" w:hAnsi="Times New Roman"/>
          <w:b/>
          <w:color w:val="00000A"/>
          <w:sz w:val="20"/>
          <w:szCs w:val="20"/>
        </w:rPr>
      </w:pPr>
    </w:p>
    <w:p w14:paraId="31C23B0B"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035FE9F8" w14:textId="77777777" w:rsidR="00365AA9" w:rsidRPr="003A316A" w:rsidRDefault="00365AA9">
      <w:pPr>
        <w:pStyle w:val="psds-corpodetexto"/>
        <w:spacing w:before="0" w:after="0"/>
        <w:ind w:left="708"/>
        <w:jc w:val="both"/>
        <w:rPr>
          <w:b/>
          <w:sz w:val="20"/>
          <w:szCs w:val="20"/>
        </w:rPr>
      </w:pPr>
    </w:p>
    <w:p w14:paraId="119F81D3" w14:textId="77777777" w:rsidR="00365AA9" w:rsidRPr="003A316A" w:rsidRDefault="00420094">
      <w:pPr>
        <w:pStyle w:val="Corpodetexto"/>
        <w:ind w:left="708"/>
        <w:rPr>
          <w:rFonts w:ascii="Times New Roman" w:hAnsi="Times New Roman"/>
          <w:sz w:val="20"/>
          <w:szCs w:val="20"/>
        </w:rPr>
      </w:pPr>
      <w:hyperlink w:anchor="REGRA_DATA_INTERVALO_DO_ARQUIVO" w:history="1">
        <w:r w:rsidR="00E36FD5" w:rsidRPr="003A316A">
          <w:rPr>
            <w:rStyle w:val="InternetLink"/>
            <w:b/>
            <w:color w:val="auto"/>
            <w:sz w:val="20"/>
            <w:szCs w:val="20"/>
          </w:rPr>
          <w:t>REGRA_DATA_INTERVALO_DO_ARQUIVO</w:t>
        </w:r>
      </w:hyperlink>
      <w:r w:rsidR="00E36FD5" w:rsidRPr="003A316A">
        <w:rPr>
          <w:rFonts w:ascii="Times New Roman" w:hAnsi="Times New Roman"/>
          <w:b/>
          <w:color w:val="auto"/>
          <w:sz w:val="20"/>
          <w:szCs w:val="20"/>
        </w:rPr>
        <w:t>:</w:t>
      </w:r>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2F442E01" w14:textId="77777777" w:rsidR="00365AA9" w:rsidRPr="003A316A" w:rsidRDefault="00365AA9">
      <w:pPr>
        <w:pStyle w:val="Corpodetexto"/>
        <w:ind w:left="708"/>
        <w:rPr>
          <w:rFonts w:ascii="Times New Roman" w:hAnsi="Times New Roman"/>
          <w:b/>
          <w:sz w:val="20"/>
          <w:szCs w:val="20"/>
        </w:rPr>
      </w:pPr>
    </w:p>
    <w:p w14:paraId="65A5B89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1A7B66D" w14:textId="77777777" w:rsidR="00365AA9" w:rsidRPr="003A316A" w:rsidRDefault="00365AA9">
      <w:pPr>
        <w:pStyle w:val="Corpodetexto"/>
        <w:rPr>
          <w:rFonts w:ascii="Times New Roman" w:hAnsi="Times New Roman"/>
          <w:b/>
          <w:sz w:val="20"/>
          <w:szCs w:val="20"/>
        </w:rPr>
      </w:pPr>
    </w:p>
    <w:p w14:paraId="3A0E3C34"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|I300|15052011|</w:t>
      </w:r>
    </w:p>
    <w:p w14:paraId="4F28711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I300</w:t>
      </w:r>
    </w:p>
    <w:p w14:paraId="5D87E6F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do Balancete: 31052011 (15/05/2011)</w:t>
      </w:r>
    </w:p>
    <w:p w14:paraId="41B43027" w14:textId="77777777" w:rsidR="00365AA9" w:rsidRPr="003A316A" w:rsidRDefault="00365AA9">
      <w:pPr>
        <w:pStyle w:val="Corpodetexto"/>
        <w:rPr>
          <w:rFonts w:ascii="Times New Roman" w:hAnsi="Times New Roman"/>
          <w:sz w:val="20"/>
          <w:szCs w:val="20"/>
        </w:rPr>
      </w:pPr>
    </w:p>
    <w:p w14:paraId="38A81844"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23B7C936" w14:textId="77777777" w:rsidR="00365AA9" w:rsidRPr="003A316A" w:rsidRDefault="00E36FD5">
      <w:pPr>
        <w:pStyle w:val="Ttulo4"/>
        <w:rPr>
          <w:szCs w:val="20"/>
        </w:rPr>
      </w:pPr>
      <w:bookmarkStart w:id="87" w:name="_Toc520971734"/>
      <w:r w:rsidRPr="003A316A">
        <w:rPr>
          <w:szCs w:val="20"/>
        </w:rPr>
        <w:lastRenderedPageBreak/>
        <w:t>Registro I310: Detalhes do Balancete Diário</w:t>
      </w:r>
      <w:bookmarkEnd w:id="87"/>
    </w:p>
    <w:p w14:paraId="5CAEF4A8" w14:textId="77777777" w:rsidR="00365AA9" w:rsidRPr="003A316A" w:rsidRDefault="00365AA9">
      <w:pPr>
        <w:pStyle w:val="Corpodetexto"/>
        <w:rPr>
          <w:rFonts w:ascii="Times New Roman" w:hAnsi="Times New Roman"/>
          <w:sz w:val="20"/>
          <w:szCs w:val="20"/>
        </w:rPr>
      </w:pPr>
    </w:p>
    <w:p w14:paraId="3EECBB48" w14:textId="77777777" w:rsidR="00365AA9" w:rsidRPr="003A316A" w:rsidRDefault="00E36FD5">
      <w:pPr>
        <w:spacing w:line="240" w:lineRule="auto"/>
        <w:ind w:firstLine="708"/>
        <w:jc w:val="both"/>
        <w:rPr>
          <w:rFonts w:cs="Times New Roman"/>
          <w:szCs w:val="20"/>
        </w:rPr>
      </w:pPr>
      <w:r w:rsidRPr="003A316A">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14:paraId="1AD9825D" w14:textId="77777777" w:rsidR="00365AA9" w:rsidRPr="003A316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3A316A" w14:paraId="1260665D"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AEF05" w14:textId="77777777" w:rsidR="00365AA9" w:rsidRPr="003A316A" w:rsidRDefault="00E36FD5">
            <w:pPr>
              <w:pStyle w:val="psds-corpodetexto"/>
              <w:spacing w:before="0" w:after="0"/>
              <w:rPr>
                <w:sz w:val="20"/>
                <w:szCs w:val="20"/>
              </w:rPr>
            </w:pPr>
            <w:r w:rsidRPr="003A316A">
              <w:rPr>
                <w:b/>
                <w:bCs/>
                <w:sz w:val="20"/>
                <w:szCs w:val="20"/>
              </w:rPr>
              <w:t>REGISTRO I310:</w:t>
            </w:r>
            <w:r w:rsidRPr="003A316A">
              <w:rPr>
                <w:rStyle w:val="apple-converted-space"/>
                <w:b/>
                <w:bCs/>
                <w:sz w:val="20"/>
                <w:szCs w:val="20"/>
              </w:rPr>
              <w:t> </w:t>
            </w:r>
            <w:r w:rsidRPr="003A316A">
              <w:rPr>
                <w:b/>
                <w:bCs/>
                <w:sz w:val="20"/>
                <w:szCs w:val="20"/>
              </w:rPr>
              <w:t>DETALHES DO BALANCETE DIÁRIO</w:t>
            </w:r>
          </w:p>
        </w:tc>
      </w:tr>
      <w:tr w:rsidR="00365AA9" w:rsidRPr="003A316A" w14:paraId="68FDF0D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43C592"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DFF25F7" w14:textId="77777777" w:rsidR="00365AA9" w:rsidRPr="003A316A" w:rsidRDefault="00E36FD5">
            <w:pPr>
              <w:pStyle w:val="psds-corpodetexto"/>
              <w:spacing w:before="0" w:after="0"/>
              <w:rPr>
                <w:sz w:val="20"/>
                <w:szCs w:val="20"/>
              </w:rPr>
            </w:pPr>
            <w:r w:rsidRPr="003A316A">
              <w:rPr>
                <w:sz w:val="20"/>
                <w:szCs w:val="20"/>
              </w:rPr>
              <w:t>[</w:t>
            </w:r>
            <w:hyperlink w:anchor="REGRA_DETALHE_BALANCETE_DUPLICADO" w:history="1">
              <w:r w:rsidRPr="003A316A">
                <w:rPr>
                  <w:rStyle w:val="InternetLink"/>
                  <w:color w:val="00000A"/>
                  <w:sz w:val="20"/>
                  <w:szCs w:val="20"/>
                </w:rPr>
                <w:t>REGRA_DETALHE_BALANCETE_DUPLICADO</w:t>
              </w:r>
            </w:hyperlink>
            <w:r w:rsidRPr="003A316A">
              <w:rPr>
                <w:sz w:val="20"/>
                <w:szCs w:val="20"/>
              </w:rPr>
              <w:t>]</w:t>
            </w:r>
          </w:p>
          <w:p w14:paraId="606049D9" w14:textId="77777777" w:rsidR="00365AA9" w:rsidRPr="003A316A" w:rsidRDefault="00E36FD5">
            <w:pPr>
              <w:pStyle w:val="psds-corpodetexto"/>
              <w:spacing w:before="0" w:after="0"/>
              <w:rPr>
                <w:sz w:val="20"/>
                <w:szCs w:val="20"/>
              </w:rPr>
            </w:pPr>
            <w:r w:rsidRPr="003A316A">
              <w:rPr>
                <w:sz w:val="20"/>
                <w:szCs w:val="20"/>
              </w:rPr>
              <w:t>[</w:t>
            </w:r>
            <w:hyperlink w:anchor="REGRA_VALIDACAO_DC_BALANCETE" w:history="1">
              <w:r w:rsidRPr="003A316A">
                <w:rPr>
                  <w:rStyle w:val="InternetLink"/>
                  <w:color w:val="00000A"/>
                  <w:sz w:val="20"/>
                  <w:szCs w:val="20"/>
                </w:rPr>
                <w:t>REGRA_VALIDACAO_DC_BALANCETE</w:t>
              </w:r>
            </w:hyperlink>
            <w:r w:rsidRPr="003A316A">
              <w:rPr>
                <w:sz w:val="20"/>
                <w:szCs w:val="20"/>
              </w:rPr>
              <w:t>]</w:t>
            </w:r>
          </w:p>
        </w:tc>
      </w:tr>
      <w:tr w:rsidR="00365AA9" w:rsidRPr="003A316A" w14:paraId="383C31B9" w14:textId="77777777">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0DF864"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FF17AE"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231674A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C52EE"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[COD_CTA]+[COD_CCUS]</w:t>
            </w:r>
          </w:p>
        </w:tc>
      </w:tr>
    </w:tbl>
    <w:p w14:paraId="2F866F82" w14:textId="77777777" w:rsidR="00365AA9" w:rsidRPr="003A316A"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3A316A" w14:paraId="567F06ED" w14:textId="77777777">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708838"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26BCD0"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2643B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2FFA5C1"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486CFC1"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DCF582"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C34042"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85217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624F0B"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A8F3266"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399933"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B71F5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3ABA21"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3562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E2CE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DC8B7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FBC2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1450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143B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B42E123"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8D3D02"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6A5A48"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64D02"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F8D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AB23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3894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5289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3794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A18B9C"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[REGRA_CONTA_PARA_</w:t>
            </w:r>
          </w:p>
          <w:p w14:paraId="5D75DD8D" w14:textId="77777777" w:rsidR="00365AA9" w:rsidRPr="003A316A" w:rsidRDefault="00E36FD5">
            <w:pPr>
              <w:shd w:val="clear" w:color="auto" w:fill="FFFFFF"/>
              <w:spacing w:line="240" w:lineRule="auto"/>
              <w:rPr>
                <w:rFonts w:cs="Times New Roman"/>
                <w:szCs w:val="20"/>
              </w:rPr>
            </w:pPr>
            <w:r w:rsidRPr="003A316A">
              <w:rPr>
                <w:rFonts w:cs="Times New Roman"/>
                <w:szCs w:val="20"/>
              </w:rPr>
              <w:t>LANCAMENTO]</w:t>
            </w:r>
          </w:p>
          <w:p w14:paraId="0DC14A0F" w14:textId="77777777" w:rsidR="00365AA9" w:rsidRPr="003A316A" w:rsidRDefault="00365AA9">
            <w:pPr>
              <w:shd w:val="clear" w:color="auto" w:fill="FFFFFF"/>
              <w:spacing w:line="240" w:lineRule="auto"/>
              <w:rPr>
                <w:rFonts w:cs="Times New Roman"/>
                <w:szCs w:val="20"/>
              </w:rPr>
            </w:pPr>
          </w:p>
        </w:tc>
      </w:tr>
      <w:tr w:rsidR="00365AA9" w:rsidRPr="003A316A" w14:paraId="205C1A0F"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C3E4B0"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292021"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29D48"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18A06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CE9A0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8269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EDF24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73A1A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E193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[REGRA_CCUS_NO_</w:t>
            </w:r>
          </w:p>
          <w:p w14:paraId="00E9B1F1" w14:textId="77777777" w:rsidR="00365AA9" w:rsidRPr="003A316A" w:rsidRDefault="00E36FD5">
            <w:pPr>
              <w:shd w:val="clear" w:color="auto" w:fill="FFFFFF"/>
              <w:spacing w:line="240" w:lineRule="auto"/>
              <w:rPr>
                <w:rFonts w:cs="Times New Roman"/>
                <w:szCs w:val="20"/>
              </w:rPr>
            </w:pPr>
            <w:r w:rsidRPr="003A316A">
              <w:rPr>
                <w:rFonts w:cs="Times New Roman"/>
                <w:szCs w:val="20"/>
              </w:rPr>
              <w:t>CENTRO_CUSTOS]</w:t>
            </w:r>
          </w:p>
        </w:tc>
      </w:tr>
      <w:tr w:rsidR="00365AA9" w:rsidRPr="003A316A" w14:paraId="7B52915C" w14:textId="77777777">
        <w:trPr>
          <w:trHeight w:val="220"/>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606B13"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86AAA" w14:textId="77777777" w:rsidR="00365AA9" w:rsidRPr="003A316A" w:rsidRDefault="00E36FD5">
            <w:pPr>
              <w:shd w:val="clear" w:color="auto" w:fill="FFFFFF"/>
              <w:spacing w:line="240" w:lineRule="auto"/>
              <w:rPr>
                <w:rFonts w:cs="Times New Roman"/>
                <w:szCs w:val="20"/>
              </w:rPr>
            </w:pPr>
            <w:r w:rsidRPr="003A316A">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0EB23"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E98B2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D725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9A0B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7968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65767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E24B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2990234"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9F6851"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1A27F" w14:textId="77777777" w:rsidR="00365AA9" w:rsidRPr="003A316A" w:rsidRDefault="00E36FD5">
            <w:pPr>
              <w:shd w:val="clear" w:color="auto" w:fill="FFFFFF"/>
              <w:spacing w:line="240" w:lineRule="auto"/>
              <w:rPr>
                <w:rFonts w:cs="Times New Roman"/>
                <w:szCs w:val="20"/>
              </w:rPr>
            </w:pPr>
            <w:r w:rsidRPr="003A316A">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3CF63"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7B6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DD7D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E5C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6C40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124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02558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62F641A8" w14:textId="77777777" w:rsidR="00365AA9" w:rsidRPr="003A316A" w:rsidRDefault="00365AA9">
      <w:pPr>
        <w:spacing w:line="240" w:lineRule="auto"/>
        <w:ind w:firstLine="708"/>
        <w:jc w:val="both"/>
        <w:rPr>
          <w:rFonts w:cs="Times New Roman"/>
          <w:szCs w:val="20"/>
        </w:rPr>
      </w:pPr>
    </w:p>
    <w:p w14:paraId="1C41AFC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F017F20" w14:textId="77777777" w:rsidR="00365AA9" w:rsidRPr="003A316A" w:rsidRDefault="00365AA9">
      <w:pPr>
        <w:pStyle w:val="Corpodetexto"/>
        <w:ind w:firstLine="708"/>
        <w:rPr>
          <w:rFonts w:ascii="Times New Roman" w:hAnsi="Times New Roman"/>
          <w:sz w:val="20"/>
          <w:szCs w:val="20"/>
        </w:rPr>
      </w:pPr>
    </w:p>
    <w:p w14:paraId="17769E9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B.</w:t>
      </w:r>
    </w:p>
    <w:p w14:paraId="3CAE773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0C1F946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328DFC94" w14:textId="77777777" w:rsidR="00365AA9" w:rsidRPr="003A316A" w:rsidRDefault="00365AA9">
      <w:pPr>
        <w:pStyle w:val="Corpodetexto"/>
        <w:rPr>
          <w:rFonts w:ascii="Times New Roman" w:hAnsi="Times New Roman"/>
          <w:sz w:val="20"/>
          <w:szCs w:val="20"/>
        </w:rPr>
      </w:pPr>
    </w:p>
    <w:p w14:paraId="0C1F9196"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3220D679" w14:textId="77777777" w:rsidR="00365AA9" w:rsidRPr="003A316A" w:rsidRDefault="00365AA9">
      <w:pPr>
        <w:shd w:val="clear" w:color="auto" w:fill="FFFFFF"/>
        <w:ind w:firstLine="708"/>
        <w:jc w:val="both"/>
        <w:rPr>
          <w:rFonts w:cs="Times New Roman"/>
          <w:szCs w:val="20"/>
        </w:rPr>
      </w:pPr>
    </w:p>
    <w:p w14:paraId="30D0B587"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moeda funcional, convertida para reais conforme regras previstas na legislação contábil.</w:t>
      </w:r>
    </w:p>
    <w:p w14:paraId="51D0C027" w14:textId="77777777" w:rsidR="00365AA9" w:rsidRPr="003A316A" w:rsidRDefault="00365AA9">
      <w:pPr>
        <w:shd w:val="clear" w:color="auto" w:fill="FFFFFF"/>
        <w:jc w:val="both"/>
        <w:rPr>
          <w:rFonts w:cs="Times New Roman"/>
          <w:b/>
          <w:szCs w:val="20"/>
        </w:rPr>
      </w:pPr>
    </w:p>
    <w:p w14:paraId="50687647"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28E6107" w14:textId="77777777" w:rsidR="00365AA9" w:rsidRPr="003A316A" w:rsidRDefault="00E36FD5">
      <w:pPr>
        <w:shd w:val="clear" w:color="auto" w:fill="FFFFFF"/>
        <w:spacing w:line="240" w:lineRule="auto"/>
        <w:rPr>
          <w:rFonts w:cs="Times New Roman"/>
          <w:szCs w:val="20"/>
        </w:rPr>
      </w:pPr>
      <w:r w:rsidRPr="003A316A">
        <w:rPr>
          <w:rFonts w:cs="Times New Roman"/>
          <w:b/>
          <w:bCs/>
          <w:szCs w:val="20"/>
        </w:rPr>
        <w:t>REGISTRO I310:</w:t>
      </w:r>
      <w:r w:rsidRPr="003A316A">
        <w:rPr>
          <w:rStyle w:val="apple-converted-space"/>
          <w:rFonts w:cs="Times New Roman"/>
          <w:b/>
          <w:bCs/>
          <w:szCs w:val="20"/>
        </w:rPr>
        <w:t> </w:t>
      </w:r>
      <w:r w:rsidRPr="003A316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3A316A" w14:paraId="4A55B6C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D1E36"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CE132" w14:textId="77777777" w:rsidR="00365AA9" w:rsidRPr="003A316A" w:rsidRDefault="00E36FD5">
            <w:pPr>
              <w:shd w:val="clear" w:color="auto" w:fill="FFFFFF"/>
              <w:spacing w:line="240" w:lineRule="auto"/>
              <w:rPr>
                <w:rFonts w:cs="Times New Roman"/>
                <w:szCs w:val="20"/>
              </w:rPr>
            </w:pPr>
            <w:r w:rsidRPr="003A316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8245D"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7DE8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0933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DA63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D522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0B0EB9C"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0C515"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58E99" w14:textId="77777777" w:rsidR="00365AA9" w:rsidRPr="003A316A" w:rsidRDefault="00E36FD5">
            <w:pPr>
              <w:shd w:val="clear" w:color="auto" w:fill="FFFFFF"/>
              <w:spacing w:line="240" w:lineRule="auto"/>
              <w:rPr>
                <w:rFonts w:cs="Times New Roman"/>
                <w:szCs w:val="20"/>
              </w:rPr>
            </w:pPr>
            <w:r w:rsidRPr="003A316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C407F"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33BD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AF8E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A80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E4B7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bl>
    <w:p w14:paraId="6E4B6852" w14:textId="77777777" w:rsidR="00365AA9" w:rsidRPr="003A316A" w:rsidRDefault="00365AA9">
      <w:pPr>
        <w:shd w:val="clear" w:color="auto" w:fill="FFFFFF"/>
        <w:spacing w:line="240" w:lineRule="auto"/>
        <w:rPr>
          <w:rFonts w:eastAsia="Times New Roman" w:cs="Times New Roman"/>
          <w:color w:val="222222"/>
          <w:szCs w:val="20"/>
          <w:lang w:eastAsia="pt-BR"/>
        </w:rPr>
      </w:pPr>
    </w:p>
    <w:p w14:paraId="5DEE042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0F22B6EC" w14:textId="77777777" w:rsidR="004465D9" w:rsidRPr="003A316A" w:rsidRDefault="004465D9" w:rsidP="004465D9">
      <w:pPr>
        <w:spacing w:after="200"/>
        <w:rPr>
          <w:rFonts w:cs="Times New Roman"/>
          <w:szCs w:val="20"/>
        </w:rPr>
      </w:pPr>
    </w:p>
    <w:p w14:paraId="41D03248" w14:textId="77777777" w:rsidR="00365AA9" w:rsidRPr="003A316A" w:rsidRDefault="004465D9" w:rsidP="004465D9">
      <w:pPr>
        <w:spacing w:after="200"/>
        <w:rPr>
          <w:rFonts w:cs="Times New Roman"/>
          <w:b/>
          <w:szCs w:val="20"/>
        </w:rPr>
      </w:pPr>
      <w:r w:rsidRPr="003A316A">
        <w:rPr>
          <w:rFonts w:cs="Times New Roman"/>
          <w:b/>
          <w:szCs w:val="20"/>
        </w:rPr>
        <w:lastRenderedPageBreak/>
        <w:t xml:space="preserve">III </w:t>
      </w:r>
      <w:r w:rsidR="00E36FD5" w:rsidRPr="003A316A">
        <w:rPr>
          <w:rFonts w:cs="Times New Roman"/>
          <w:b/>
          <w:szCs w:val="20"/>
        </w:rPr>
        <w:t>- Regras de Validação do Registro:</w:t>
      </w:r>
    </w:p>
    <w:p w14:paraId="6B25D6FC" w14:textId="77777777" w:rsidR="00365AA9" w:rsidRPr="003A316A" w:rsidRDefault="00420094">
      <w:pPr>
        <w:pStyle w:val="Corpodetexto"/>
        <w:ind w:left="708"/>
        <w:rPr>
          <w:rFonts w:ascii="Times New Roman" w:hAnsi="Times New Roman"/>
          <w:color w:val="auto"/>
          <w:sz w:val="20"/>
          <w:szCs w:val="20"/>
        </w:rPr>
      </w:pPr>
      <w:hyperlink w:anchor="REGRA_DETALHE_BALANCETE_DUPLICADO" w:history="1">
        <w:r w:rsidR="00E36FD5" w:rsidRPr="003A316A">
          <w:rPr>
            <w:rStyle w:val="InternetLink"/>
            <w:b/>
            <w:color w:val="auto"/>
            <w:sz w:val="20"/>
            <w:szCs w:val="20"/>
          </w:rPr>
          <w:t>REGRA_DETALHE_BALANCETE_DUPLICADO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para cada data do balancete – “DT_BCTE” (Campo 02) – do registro I300, o registro I310 não é duplicado considerando a chave código da conta analítica + código do centro de custos (COD_CTA + COD_CCUS).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5B571CB" w14:textId="77777777" w:rsidR="00365AA9" w:rsidRPr="003A316A" w:rsidRDefault="00365AA9">
      <w:pPr>
        <w:pStyle w:val="Corpodetexto"/>
        <w:rPr>
          <w:rFonts w:ascii="Times New Roman" w:hAnsi="Times New Roman"/>
          <w:color w:val="auto"/>
          <w:sz w:val="20"/>
          <w:szCs w:val="20"/>
        </w:rPr>
      </w:pPr>
    </w:p>
    <w:p w14:paraId="3CDB301E" w14:textId="77777777" w:rsidR="00365AA9" w:rsidRPr="003A316A" w:rsidRDefault="00420094">
      <w:pPr>
        <w:pStyle w:val="Corpodetexto"/>
        <w:ind w:left="708"/>
        <w:rPr>
          <w:rFonts w:ascii="Times New Roman" w:hAnsi="Times New Roman"/>
          <w:color w:val="auto"/>
          <w:sz w:val="20"/>
          <w:szCs w:val="20"/>
        </w:rPr>
      </w:pPr>
      <w:hyperlink w:anchor="REGRA_VALIDACAO_DC_BALANCETE" w:history="1">
        <w:r w:rsidR="00E36FD5" w:rsidRPr="003A316A">
          <w:rPr>
            <w:rStyle w:val="InternetLink"/>
            <w:b/>
            <w:color w:val="auto"/>
            <w:sz w:val="20"/>
            <w:szCs w:val="20"/>
          </w:rPr>
          <w:t>REGRA_VALIDACAO_DC_BALANCETE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soma do total dos débitos do dia – “VAL_DEBD” (Campo 04) – de todas as contas contábeis/centro de custo é igual a soma do total dos créditos do dia –  “VAL_CREDD” (Campo 05) – de todas as contas contábeis/centro de custos na mesma data do balancete – “DT_BCTE” (Campo 02) – do registro I300.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FD1D1A7" w14:textId="77777777" w:rsidR="00365AA9" w:rsidRPr="003A316A" w:rsidRDefault="00365AA9">
      <w:pPr>
        <w:pStyle w:val="Corpodetexto"/>
        <w:ind w:left="708"/>
        <w:rPr>
          <w:rFonts w:ascii="Times New Roman" w:hAnsi="Times New Roman"/>
          <w:color w:val="auto"/>
          <w:sz w:val="20"/>
          <w:szCs w:val="20"/>
        </w:rPr>
      </w:pPr>
    </w:p>
    <w:p w14:paraId="6F64DCF1" w14:textId="77777777"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 xml:space="preserve">REGRA_VALIDA_CAMPOS_MF_I310: </w:t>
      </w:r>
      <w:r w:rsidRPr="003A316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B7CEB43" w14:textId="77777777" w:rsidR="00365AA9" w:rsidRPr="003A316A" w:rsidRDefault="00365AA9">
      <w:pPr>
        <w:pStyle w:val="Corpodetexto"/>
        <w:ind w:left="708"/>
        <w:rPr>
          <w:rFonts w:ascii="Times New Roman" w:hAnsi="Times New Roman"/>
          <w:b/>
          <w:color w:val="auto"/>
          <w:sz w:val="20"/>
          <w:szCs w:val="20"/>
        </w:rPr>
      </w:pPr>
    </w:p>
    <w:p w14:paraId="525A176C" w14:textId="77777777" w:rsidR="00365AA9" w:rsidRPr="003A316A" w:rsidRDefault="00420094">
      <w:pPr>
        <w:pStyle w:val="Corpodetexto"/>
        <w:ind w:left="1416"/>
        <w:rPr>
          <w:rFonts w:ascii="Times New Roman" w:hAnsi="Times New Roman"/>
          <w:color w:val="auto"/>
          <w:sz w:val="20"/>
          <w:szCs w:val="20"/>
        </w:rPr>
      </w:pPr>
      <w:hyperlink w:anchor="REGRA_VALIDACAO_DC_BALANCETE" w:history="1">
        <w:r w:rsidR="00E36FD5" w:rsidRPr="003A316A">
          <w:rPr>
            <w:rStyle w:val="InternetLink"/>
            <w:b/>
            <w:color w:val="auto"/>
            <w:sz w:val="20"/>
            <w:szCs w:val="20"/>
          </w:rPr>
          <w:t>REGRA_VALIDACAO_DC_BALANCETE</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54158E8" w14:textId="77777777" w:rsidR="00365AA9" w:rsidRPr="003A316A" w:rsidRDefault="00365AA9">
      <w:pPr>
        <w:pStyle w:val="Corpodetexto"/>
        <w:ind w:left="1416"/>
        <w:rPr>
          <w:rFonts w:ascii="Times New Roman" w:hAnsi="Times New Roman"/>
          <w:color w:val="auto"/>
          <w:sz w:val="20"/>
          <w:szCs w:val="20"/>
        </w:rPr>
      </w:pPr>
    </w:p>
    <w:p w14:paraId="16FCB1D9"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REGRA_VALIDA_CAMPO_ADICIONAL_NUMERICO_MF: </w:t>
      </w:r>
      <w:r w:rsidRPr="003A316A">
        <w:rPr>
          <w:rFonts w:ascii="Times New Roman" w:hAnsi="Times New Roman"/>
          <w:color w:val="auto"/>
          <w:sz w:val="20"/>
          <w:szCs w:val="20"/>
        </w:rPr>
        <w:t>Os campos adicionais de valores inseridos no registro I310 deverão ser preenchidos sem os separadores de milhar, sinais ou quaisquer outros caracteres (tais como “.” “-“ “%”), podendo a vírgula ser utilizada como separador decimal (Vírgula: caractere 44 da Tabela ASCII). Deverão ter tamanho máximo 19, com 2 casas decimais.</w:t>
      </w:r>
    </w:p>
    <w:p w14:paraId="773F8514" w14:textId="77777777" w:rsidR="00365AA9" w:rsidRPr="003A316A" w:rsidRDefault="00365AA9">
      <w:pPr>
        <w:pStyle w:val="Corpodetexto"/>
        <w:rPr>
          <w:rFonts w:ascii="Times New Roman" w:hAnsi="Times New Roman"/>
          <w:b/>
          <w:color w:val="auto"/>
          <w:sz w:val="20"/>
          <w:szCs w:val="20"/>
        </w:rPr>
      </w:pPr>
    </w:p>
    <w:p w14:paraId="5AE159C2"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123D4D4F" w14:textId="77777777" w:rsidR="00365AA9" w:rsidRPr="003A316A" w:rsidRDefault="00365AA9">
      <w:pPr>
        <w:pStyle w:val="psds-corpodetexto"/>
        <w:spacing w:before="0" w:after="0"/>
        <w:ind w:left="708"/>
        <w:jc w:val="both"/>
        <w:rPr>
          <w:b/>
          <w:color w:val="auto"/>
          <w:sz w:val="20"/>
          <w:szCs w:val="20"/>
        </w:rPr>
      </w:pPr>
    </w:p>
    <w:p w14:paraId="54CB7D68" w14:textId="77777777" w:rsidR="00365AA9" w:rsidRPr="003A316A" w:rsidRDefault="00420094">
      <w:pPr>
        <w:pStyle w:val="psds-corpodetexto"/>
        <w:spacing w:before="0" w:after="0"/>
        <w:ind w:left="708"/>
        <w:jc w:val="both"/>
        <w:rPr>
          <w:color w:val="auto"/>
          <w:sz w:val="20"/>
          <w:szCs w:val="20"/>
        </w:rPr>
      </w:pPr>
      <w:hyperlink w:anchor="REGRA_CONTA_PARA_LANCAMENTO" w:history="1">
        <w:r w:rsidR="00E36FD5" w:rsidRPr="003A316A">
          <w:rPr>
            <w:rStyle w:val="InternetLink"/>
            <w:b/>
            <w:color w:val="auto"/>
            <w:sz w:val="20"/>
            <w:szCs w:val="20"/>
          </w:rPr>
          <w:t>REGRA_CONTA_PARA_LANCAMENTO</w:t>
        </w:r>
      </w:hyperlink>
      <w:r w:rsidR="00E36FD5" w:rsidRPr="003A316A">
        <w:rPr>
          <w:b/>
          <w:color w:val="auto"/>
          <w:sz w:val="20"/>
          <w:szCs w:val="20"/>
        </w:rPr>
        <w:t xml:space="preserve">: </w:t>
      </w:r>
      <w:r w:rsidR="00E36FD5" w:rsidRPr="003A316A">
        <w:rPr>
          <w:color w:val="auto"/>
          <w:sz w:val="20"/>
          <w:szCs w:val="20"/>
        </w:rPr>
        <w:t>Verifica se a</w:t>
      </w:r>
      <w:r w:rsidR="00E36FD5" w:rsidRPr="003A316A">
        <w:rPr>
          <w:rStyle w:val="apple-converted-space"/>
          <w:color w:val="auto"/>
          <w:sz w:val="20"/>
          <w:szCs w:val="20"/>
        </w:rPr>
        <w:t> “</w:t>
      </w:r>
      <w:hyperlink w:anchor="REGRA_CONTA_ANALITICA" w:history="1">
        <w:r w:rsidR="00E36FD5" w:rsidRPr="003A316A">
          <w:rPr>
            <w:rStyle w:val="InternetLink"/>
            <w:color w:val="auto"/>
            <w:sz w:val="20"/>
            <w:szCs w:val="20"/>
          </w:rPr>
          <w:t>REGRA_CONTA_ANALITICA</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e a “</w:t>
      </w:r>
      <w:hyperlink w:anchor="REGRA_CONTA_NO_PLANO_CONTAS" w:history="1">
        <w:r w:rsidR="00E36FD5" w:rsidRPr="003A316A">
          <w:rPr>
            <w:rStyle w:val="InternetLink"/>
            <w:color w:val="auto"/>
            <w:sz w:val="20"/>
            <w:szCs w:val="20"/>
          </w:rPr>
          <w:t>REGRA_CONTA_NO_PLANO_CONTAS</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 xml:space="preserve">foram atendidas.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1D96D0FB" w14:textId="77777777" w:rsidR="00365AA9" w:rsidRPr="003A316A" w:rsidRDefault="00365AA9">
      <w:pPr>
        <w:pStyle w:val="Corpodetexto"/>
        <w:rPr>
          <w:rFonts w:ascii="Times New Roman" w:hAnsi="Times New Roman"/>
          <w:color w:val="auto"/>
          <w:sz w:val="20"/>
          <w:szCs w:val="20"/>
        </w:rPr>
      </w:pPr>
    </w:p>
    <w:p w14:paraId="3DDBEAA0" w14:textId="77777777" w:rsidR="00365AA9" w:rsidRPr="003A316A" w:rsidRDefault="00420094">
      <w:pPr>
        <w:pStyle w:val="Corpodetexto"/>
        <w:ind w:left="1416"/>
        <w:rPr>
          <w:rFonts w:ascii="Times New Roman" w:hAnsi="Times New Roman"/>
          <w:color w:val="auto"/>
          <w:sz w:val="20"/>
          <w:szCs w:val="20"/>
        </w:rPr>
      </w:pPr>
      <w:hyperlink w:anchor="REGRA_CONTA_ANALITICA" w:history="1">
        <w:r w:rsidR="00E36FD5" w:rsidRPr="003A316A">
          <w:rPr>
            <w:rStyle w:val="InternetLink"/>
            <w:b/>
            <w:color w:val="auto"/>
            <w:sz w:val="20"/>
            <w:szCs w:val="20"/>
          </w:rPr>
          <w:t>REGRA_CONTA_ANALITICA</w:t>
        </w:r>
      </w:hyperlink>
      <w:r w:rsidR="00E36FD5" w:rsidRPr="003A316A">
        <w:rPr>
          <w:rFonts w:ascii="Times New Roman" w:hAnsi="Times New Roman"/>
          <w:b/>
          <w:color w:val="auto"/>
          <w:sz w:val="20"/>
          <w:szCs w:val="20"/>
        </w:rPr>
        <w:t>:</w:t>
      </w:r>
      <w:r w:rsidR="00E36FD5" w:rsidRPr="003A316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”A” (conta analítica).</w:t>
      </w:r>
    </w:p>
    <w:p w14:paraId="38C4D3DE"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color w:val="auto"/>
          <w:sz w:val="20"/>
          <w:szCs w:val="20"/>
        </w:rPr>
        <w:t> </w:t>
      </w:r>
    </w:p>
    <w:p w14:paraId="7200BA05" w14:textId="77777777" w:rsidR="00365AA9" w:rsidRPr="003A316A" w:rsidRDefault="00420094">
      <w:pPr>
        <w:pStyle w:val="Corpodetexto"/>
        <w:ind w:left="1416"/>
        <w:rPr>
          <w:rFonts w:ascii="Times New Roman" w:hAnsi="Times New Roman"/>
          <w:color w:val="auto"/>
          <w:sz w:val="20"/>
          <w:szCs w:val="20"/>
        </w:rPr>
      </w:pPr>
      <w:hyperlink w:anchor="REGRA_CONTA_NO_PLANO_CONTAS" w:history="1">
        <w:r w:rsidR="00E36FD5" w:rsidRPr="003A316A">
          <w:rPr>
            <w:rStyle w:val="InternetLink"/>
            <w:b/>
            <w:color w:val="auto"/>
            <w:sz w:val="20"/>
            <w:szCs w:val="20"/>
          </w:rPr>
          <w:t>REGRA_CONTA_NO_PLANO_CONTAS</w:t>
        </w:r>
      </w:hyperlink>
      <w:r w:rsidR="00E36FD5" w:rsidRPr="003A316A">
        <w:rPr>
          <w:rFonts w:ascii="Times New Roman" w:hAnsi="Times New Roman"/>
          <w:color w:val="auto"/>
          <w:sz w:val="20"/>
          <w:szCs w:val="20"/>
        </w:rPr>
        <w:t>: Verifica se o código da conta analítica – “COD_CTA” (Campo 02) – existe no plano de contas (registro I050).</w:t>
      </w:r>
    </w:p>
    <w:p w14:paraId="20ED51DF" w14:textId="77777777" w:rsidR="00365AA9" w:rsidRPr="003A316A" w:rsidRDefault="00365AA9">
      <w:pPr>
        <w:pStyle w:val="Corpodetexto"/>
        <w:ind w:left="708"/>
        <w:rPr>
          <w:rFonts w:ascii="Times New Roman" w:hAnsi="Times New Roman"/>
          <w:b/>
          <w:color w:val="auto"/>
          <w:sz w:val="20"/>
          <w:szCs w:val="20"/>
        </w:rPr>
      </w:pPr>
    </w:p>
    <w:p w14:paraId="4B6A9BD2" w14:textId="77777777" w:rsidR="00365AA9" w:rsidRPr="003A316A" w:rsidRDefault="00420094">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 _CCUS_NO_CENTRO_CUSTOS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3E8AFE3" w14:textId="77777777" w:rsidR="00365AA9" w:rsidRPr="003A316A" w:rsidRDefault="00365AA9">
      <w:pPr>
        <w:pStyle w:val="Corpodetexto"/>
        <w:ind w:left="708"/>
        <w:rPr>
          <w:rFonts w:ascii="Times New Roman" w:hAnsi="Times New Roman"/>
          <w:b/>
          <w:color w:val="auto"/>
          <w:sz w:val="20"/>
          <w:szCs w:val="20"/>
        </w:rPr>
      </w:pPr>
    </w:p>
    <w:p w14:paraId="20B0872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F3EE93F" w14:textId="77777777" w:rsidR="00365AA9" w:rsidRPr="003A316A" w:rsidRDefault="00365AA9">
      <w:pPr>
        <w:pStyle w:val="Corpodetexto"/>
        <w:rPr>
          <w:rFonts w:ascii="Times New Roman" w:hAnsi="Times New Roman"/>
          <w:b/>
          <w:sz w:val="20"/>
          <w:szCs w:val="20"/>
        </w:rPr>
      </w:pPr>
    </w:p>
    <w:p w14:paraId="1B86E131"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|I310|1.1||50000,00|10000,00|</w:t>
      </w:r>
    </w:p>
    <w:p w14:paraId="2079DD5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I300</w:t>
      </w:r>
    </w:p>
    <w:p w14:paraId="7E2CD91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Código da Conta Analítica Debitada/Creditada: 1.1</w:t>
      </w:r>
    </w:p>
    <w:p w14:paraId="199272E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do Centro de Custos: não há.</w:t>
      </w:r>
    </w:p>
    <w:p w14:paraId="224EA61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Total dos Débitos do Dia: 50000,00 (corresponde a 50.000,00)</w:t>
      </w:r>
    </w:p>
    <w:p w14:paraId="3E47881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Total dos Créditos do Dia: 10000,00 (corresponde a 10.000,00)</w:t>
      </w:r>
    </w:p>
    <w:p w14:paraId="593CC73A" w14:textId="77777777" w:rsidR="00365AA9" w:rsidRPr="003A316A" w:rsidRDefault="00365AA9">
      <w:pPr>
        <w:pStyle w:val="Corpodetexto"/>
        <w:rPr>
          <w:rFonts w:ascii="Times New Roman" w:hAnsi="Times New Roman"/>
          <w:sz w:val="20"/>
          <w:szCs w:val="20"/>
        </w:rPr>
      </w:pPr>
    </w:p>
    <w:p w14:paraId="0BB3D2FE" w14:textId="77777777" w:rsidR="005D7096" w:rsidRPr="003A316A" w:rsidRDefault="005D7096">
      <w:pPr>
        <w:overflowPunct/>
        <w:spacing w:line="240" w:lineRule="auto"/>
        <w:rPr>
          <w:rFonts w:eastAsia="Times New Roman" w:cs="Times New Roman"/>
          <w:b/>
          <w:bCs/>
          <w:color w:val="0000FF"/>
          <w:szCs w:val="20"/>
          <w:lang w:eastAsia="pt-BR"/>
        </w:rPr>
      </w:pPr>
      <w:r w:rsidRPr="003A316A">
        <w:rPr>
          <w:szCs w:val="20"/>
        </w:rPr>
        <w:br w:type="page"/>
      </w:r>
    </w:p>
    <w:p w14:paraId="0CB2025D" w14:textId="77777777" w:rsidR="00365AA9" w:rsidRPr="003A316A" w:rsidRDefault="00E36FD5">
      <w:pPr>
        <w:pStyle w:val="Ttulo4"/>
        <w:rPr>
          <w:szCs w:val="20"/>
        </w:rPr>
      </w:pPr>
      <w:bookmarkStart w:id="88" w:name="_Toc520971735"/>
      <w:r w:rsidRPr="003A316A">
        <w:rPr>
          <w:szCs w:val="20"/>
        </w:rPr>
        <w:lastRenderedPageBreak/>
        <w:t>Registro I350: Saldo das Contas de Resultado Antes do Encerramento – Identificação da Data</w:t>
      </w:r>
      <w:bookmarkEnd w:id="88"/>
    </w:p>
    <w:p w14:paraId="24116415" w14:textId="77777777" w:rsidR="00365AA9" w:rsidRPr="003A316A" w:rsidRDefault="00365AA9">
      <w:pPr>
        <w:pStyle w:val="Corpodetexto"/>
        <w:rPr>
          <w:rFonts w:ascii="Times New Roman" w:eastAsia="Calibri" w:hAnsi="Times New Roman"/>
          <w:color w:val="00000A"/>
          <w:sz w:val="20"/>
          <w:szCs w:val="20"/>
          <w:lang w:eastAsia="pt-BR"/>
        </w:rPr>
      </w:pPr>
    </w:p>
    <w:p w14:paraId="4A39393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14:paraId="1055E188" w14:textId="77777777" w:rsidR="00365AA9" w:rsidRPr="003A316A" w:rsidRDefault="00365AA9">
      <w:pPr>
        <w:pStyle w:val="Corpodetexto"/>
        <w:ind w:firstLine="708"/>
        <w:rPr>
          <w:rFonts w:ascii="Times New Roman" w:hAnsi="Times New Roman"/>
          <w:sz w:val="20"/>
          <w:szCs w:val="20"/>
        </w:rPr>
      </w:pPr>
    </w:p>
    <w:p w14:paraId="49B9E85C"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14:paraId="7C13F5F9" w14:textId="77777777" w:rsidR="00365AA9" w:rsidRPr="003A316A"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3A316A" w14:paraId="657AE1EB"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D04885" w14:textId="77777777" w:rsidR="00365AA9" w:rsidRPr="003A316A" w:rsidRDefault="00E36FD5">
            <w:pPr>
              <w:pStyle w:val="psds-corpodetexto"/>
              <w:spacing w:before="0" w:after="0"/>
              <w:rPr>
                <w:sz w:val="20"/>
                <w:szCs w:val="20"/>
              </w:rPr>
            </w:pPr>
            <w:r w:rsidRPr="003A316A">
              <w:rPr>
                <w:b/>
                <w:bCs/>
                <w:sz w:val="20"/>
                <w:szCs w:val="20"/>
              </w:rPr>
              <w:t>REGISTRO I350:</w:t>
            </w:r>
            <w:r w:rsidRPr="003A316A">
              <w:rPr>
                <w:rStyle w:val="apple-converted-space"/>
                <w:b/>
                <w:bCs/>
                <w:sz w:val="20"/>
                <w:szCs w:val="20"/>
              </w:rPr>
              <w:t> </w:t>
            </w:r>
            <w:r w:rsidRPr="003A316A">
              <w:rPr>
                <w:b/>
                <w:bCs/>
                <w:sz w:val="20"/>
                <w:szCs w:val="20"/>
              </w:rPr>
              <w:t>SALDOS DAS CONTAS DE RESULTADO ANTES DO ENCERRAMENTO – IDENTIFICAÇÃO DA DATA</w:t>
            </w:r>
          </w:p>
        </w:tc>
      </w:tr>
      <w:tr w:rsidR="00365AA9" w:rsidRPr="003A316A" w14:paraId="5DF29F3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39D8C7"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43E0D0D" w14:textId="77777777" w:rsidR="00365AA9" w:rsidRPr="003A316A" w:rsidRDefault="00E36FD5">
            <w:pPr>
              <w:pStyle w:val="psds-corpodetexto"/>
              <w:spacing w:before="0" w:after="0"/>
              <w:rPr>
                <w:sz w:val="20"/>
                <w:szCs w:val="20"/>
              </w:rPr>
            </w:pPr>
            <w:r w:rsidRPr="003A316A">
              <w:rPr>
                <w:sz w:val="20"/>
                <w:szCs w:val="20"/>
              </w:rPr>
              <w:t>[</w:t>
            </w:r>
            <w:hyperlink w:anchor="REGRA_DT_RES_DUPLICIDADE" w:history="1">
              <w:r w:rsidRPr="003A316A">
                <w:rPr>
                  <w:rStyle w:val="InternetLink"/>
                  <w:color w:val="00000A"/>
                  <w:sz w:val="20"/>
                  <w:szCs w:val="20"/>
                </w:rPr>
                <w:t>REGRA</w:t>
              </w:r>
            </w:hyperlink>
            <w:hyperlink w:anchor="REGRA_DT_RES_DUPLICIDADE" w:history="1">
              <w:r w:rsidRPr="003A316A">
                <w:rPr>
                  <w:rStyle w:val="InternetLink"/>
                  <w:color w:val="00000A"/>
                  <w:sz w:val="20"/>
                  <w:szCs w:val="20"/>
                  <w:lang w:val="pt-PT"/>
                </w:rPr>
                <w:t>_DT_RES_DUPLICIDADE</w:t>
              </w:r>
            </w:hyperlink>
            <w:r w:rsidRPr="003A316A">
              <w:rPr>
                <w:sz w:val="20"/>
                <w:szCs w:val="20"/>
              </w:rPr>
              <w:t>]</w:t>
            </w:r>
          </w:p>
          <w:p w14:paraId="3B87A5DB" w14:textId="77777777" w:rsidR="00365AA9" w:rsidRPr="003A316A" w:rsidRDefault="00E36FD5">
            <w:pPr>
              <w:pStyle w:val="psds-corpodetexto"/>
              <w:spacing w:before="0" w:after="0"/>
              <w:rPr>
                <w:sz w:val="20"/>
                <w:szCs w:val="20"/>
              </w:rPr>
            </w:pPr>
            <w:r w:rsidRPr="003A316A">
              <w:rPr>
                <w:sz w:val="20"/>
                <w:szCs w:val="20"/>
                <w:lang w:val="pt-PT"/>
              </w:rPr>
              <w:t>[</w:t>
            </w:r>
            <w:hyperlink w:anchor="REGRA_REGISTRO_OBRIGATORIO_I350" w:history="1">
              <w:r w:rsidRPr="003A316A">
                <w:rPr>
                  <w:rStyle w:val="InternetLink"/>
                  <w:color w:val="00000A"/>
                  <w:sz w:val="20"/>
                  <w:szCs w:val="20"/>
                  <w:lang w:val="pt-PT"/>
                </w:rPr>
                <w:t>REGRA_REGISTRO_OBRIGATORIO_I350</w:t>
              </w:r>
            </w:hyperlink>
            <w:r w:rsidRPr="003A316A">
              <w:rPr>
                <w:sz w:val="20"/>
                <w:szCs w:val="20"/>
              </w:rPr>
              <w:t>]</w:t>
            </w:r>
          </w:p>
        </w:tc>
      </w:tr>
      <w:tr w:rsidR="00365AA9" w:rsidRPr="003A316A" w14:paraId="637FE14C" w14:textId="77777777">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D401D0"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565ECE"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745395E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2FFFE"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[DT_RES]</w:t>
            </w:r>
          </w:p>
        </w:tc>
      </w:tr>
    </w:tbl>
    <w:p w14:paraId="45A9B413"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3A316A" w14:paraId="79C53006" w14:textId="77777777">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6E26E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D82CC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3A067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5C91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D10985"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66FEB1"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45C22A"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6947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EA261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117303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D0624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7CADD"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0E3E2E"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41F8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AB24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65E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C047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44AB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A2D6C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99C427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A29617"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4A27C" w14:textId="77777777" w:rsidR="00365AA9" w:rsidRPr="003A316A" w:rsidRDefault="00E36FD5">
            <w:pPr>
              <w:shd w:val="clear" w:color="auto" w:fill="FFFFFF"/>
              <w:spacing w:line="240" w:lineRule="auto"/>
              <w:rPr>
                <w:rFonts w:cs="Times New Roman"/>
                <w:szCs w:val="20"/>
              </w:rPr>
            </w:pPr>
            <w:r w:rsidRPr="003A316A">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A3661"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C4FE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54331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99DF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6D58F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FA752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6C9A2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[REGRA_DATA_</w:t>
            </w:r>
          </w:p>
          <w:p w14:paraId="6962AD39"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INTERVALO_DO_ARQUIVO]</w:t>
            </w:r>
          </w:p>
        </w:tc>
      </w:tr>
    </w:tbl>
    <w:p w14:paraId="4AAFACFF" w14:textId="77777777" w:rsidR="00365AA9" w:rsidRPr="003A316A" w:rsidRDefault="00365AA9">
      <w:pPr>
        <w:pStyle w:val="Corpodetexto"/>
        <w:rPr>
          <w:rFonts w:ascii="Times New Roman" w:hAnsi="Times New Roman"/>
          <w:b/>
          <w:sz w:val="20"/>
          <w:szCs w:val="20"/>
        </w:rPr>
      </w:pPr>
    </w:p>
    <w:p w14:paraId="508C889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A607CB8" w14:textId="77777777" w:rsidR="00365AA9" w:rsidRPr="003A316A" w:rsidRDefault="00365AA9">
      <w:pPr>
        <w:pStyle w:val="Corpodetexto"/>
        <w:ind w:firstLine="708"/>
        <w:rPr>
          <w:rFonts w:ascii="Times New Roman" w:hAnsi="Times New Roman"/>
          <w:sz w:val="20"/>
          <w:szCs w:val="20"/>
        </w:rPr>
      </w:pPr>
    </w:p>
    <w:p w14:paraId="229D685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0BB8FF7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532C551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66CA02D0" w14:textId="77777777" w:rsidR="00365AA9" w:rsidRPr="003A316A" w:rsidRDefault="00365AA9">
      <w:pPr>
        <w:pStyle w:val="Corpodetexto"/>
        <w:ind w:firstLine="708"/>
        <w:rPr>
          <w:rFonts w:ascii="Times New Roman" w:hAnsi="Times New Roman"/>
          <w:sz w:val="20"/>
          <w:szCs w:val="20"/>
        </w:rPr>
      </w:pPr>
    </w:p>
    <w:p w14:paraId="6EDAD82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CA23969" w14:textId="77777777" w:rsidR="00365AA9" w:rsidRPr="003A316A" w:rsidRDefault="00365AA9">
      <w:pPr>
        <w:pStyle w:val="Corpodetexto"/>
        <w:rPr>
          <w:rFonts w:ascii="Times New Roman" w:hAnsi="Times New Roman"/>
          <w:sz w:val="20"/>
          <w:szCs w:val="20"/>
        </w:rPr>
      </w:pPr>
    </w:p>
    <w:p w14:paraId="56815FA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3C3FD386" w14:textId="77777777" w:rsidR="00365AA9" w:rsidRPr="003A316A" w:rsidRDefault="00365AA9">
      <w:pPr>
        <w:pStyle w:val="Corpodetexto"/>
        <w:rPr>
          <w:rFonts w:ascii="Times New Roman" w:hAnsi="Times New Roman"/>
          <w:b/>
          <w:sz w:val="20"/>
          <w:szCs w:val="20"/>
        </w:rPr>
      </w:pPr>
    </w:p>
    <w:p w14:paraId="77A2A28E" w14:textId="77777777" w:rsidR="00365AA9" w:rsidRPr="003A316A" w:rsidRDefault="00420094">
      <w:pPr>
        <w:pStyle w:val="Corpodetexto"/>
        <w:ind w:left="708"/>
        <w:rPr>
          <w:rFonts w:ascii="Times New Roman" w:hAnsi="Times New Roman"/>
          <w:sz w:val="20"/>
          <w:szCs w:val="20"/>
        </w:rPr>
      </w:pPr>
      <w:hyperlink w:anchor="REGRA_DT_RES_DUPLICIDADE" w:history="1">
        <w:r w:rsidR="00E36FD5" w:rsidRPr="003A316A">
          <w:rPr>
            <w:rStyle w:val="InternetLink"/>
            <w:b/>
            <w:color w:val="00000A"/>
            <w:sz w:val="20"/>
            <w:szCs w:val="20"/>
          </w:rPr>
          <w:t>REGRA</w:t>
        </w:r>
      </w:hyperlink>
      <w:hyperlink w:anchor="REGRA_DT_RES_DUPLICIDADE" w:history="1">
        <w:r w:rsidR="00E36FD5" w:rsidRPr="003A316A">
          <w:rPr>
            <w:rStyle w:val="InternetLink"/>
            <w:b/>
            <w:color w:val="00000A"/>
            <w:sz w:val="20"/>
            <w:szCs w:val="20"/>
            <w:lang w:val="pt-PT"/>
          </w:rPr>
          <w:t>_DT_RES_DUPLICIDADE</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Verifica se o registro não é duplicado considerando a chave</w:t>
      </w:r>
      <w:r w:rsidR="00E36FD5" w:rsidRPr="003A316A">
        <w:rPr>
          <w:rStyle w:val="apple-converted-space"/>
          <w:rFonts w:ascii="Times New Roman" w:hAnsi="Times New Roman"/>
          <w:sz w:val="20"/>
          <w:szCs w:val="20"/>
        </w:rPr>
        <w:t> data da apuração do resultado – “</w:t>
      </w:r>
      <w:r w:rsidR="00E36FD5" w:rsidRPr="003A316A">
        <w:rPr>
          <w:rFonts w:ascii="Times New Roman" w:hAnsi="Times New Roman"/>
          <w:sz w:val="20"/>
          <w:szCs w:val="20"/>
        </w:rPr>
        <w:t xml:space="preserve">DT_RES” (Campo 02). </w:t>
      </w:r>
      <w:r w:rsidR="00E36FD5" w:rsidRPr="003A316A">
        <w:rPr>
          <w:rFonts w:ascii="Times New Roman" w:hAnsi="Times New Roman"/>
          <w:color w:val="00000A"/>
          <w:sz w:val="20"/>
          <w:szCs w:val="20"/>
        </w:rPr>
        <w:t xml:space="preserve">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35430A7D" w14:textId="77777777" w:rsidR="00365AA9" w:rsidRPr="003A316A" w:rsidRDefault="00365AA9">
      <w:pPr>
        <w:pStyle w:val="Corpodetexto"/>
        <w:rPr>
          <w:rFonts w:ascii="Times New Roman" w:hAnsi="Times New Roman"/>
          <w:b/>
          <w:color w:val="00000A"/>
          <w:sz w:val="20"/>
          <w:szCs w:val="20"/>
        </w:rPr>
      </w:pPr>
    </w:p>
    <w:p w14:paraId="67F61C46" w14:textId="77777777" w:rsidR="00365AA9" w:rsidRPr="003A316A" w:rsidRDefault="00420094">
      <w:pPr>
        <w:pStyle w:val="Corpodetexto"/>
        <w:ind w:left="708"/>
        <w:rPr>
          <w:rFonts w:ascii="Times New Roman" w:hAnsi="Times New Roman"/>
          <w:sz w:val="20"/>
          <w:szCs w:val="20"/>
        </w:rPr>
      </w:pPr>
      <w:hyperlink w:anchor="REGRA_REGISTRO_OBRIGATORIO_I350" w:history="1">
        <w:r w:rsidR="00E36FD5" w:rsidRPr="003A316A">
          <w:rPr>
            <w:rStyle w:val="InternetLink"/>
            <w:b/>
            <w:color w:val="00000A"/>
            <w:sz w:val="20"/>
            <w:szCs w:val="20"/>
            <w:lang w:val="pt-PT"/>
          </w:rPr>
          <w:t>REGRA_REGISTRO_OBRIGATORIO_I350</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Verifica</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se existe lançamento de encerramento – tipo “E” – (nas escriturações G e R) no indicador do tipo de lançamento – “IND_LCTO” (Campo 05) – do registro I200. </w:t>
      </w:r>
      <w:r w:rsidR="00E36FD5" w:rsidRPr="003A316A">
        <w:rPr>
          <w:rFonts w:ascii="Times New Roman" w:hAnsi="Times New Roman"/>
          <w:color w:val="00000A"/>
          <w:sz w:val="20"/>
          <w:szCs w:val="20"/>
        </w:rPr>
        <w:t xml:space="preserve">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67A7927A" w14:textId="77777777" w:rsidR="00365AA9" w:rsidRPr="003A316A" w:rsidRDefault="00365AA9">
      <w:pPr>
        <w:pStyle w:val="Corpodetexto"/>
        <w:rPr>
          <w:rFonts w:ascii="Times New Roman" w:hAnsi="Times New Roman"/>
          <w:b/>
          <w:sz w:val="20"/>
          <w:szCs w:val="20"/>
        </w:rPr>
      </w:pPr>
    </w:p>
    <w:p w14:paraId="22AB457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1F9586DB" w14:textId="77777777" w:rsidR="00365AA9" w:rsidRPr="003A316A" w:rsidRDefault="00365AA9">
      <w:pPr>
        <w:pStyle w:val="Corpodetexto"/>
        <w:ind w:left="708"/>
        <w:rPr>
          <w:rFonts w:ascii="Times New Roman" w:hAnsi="Times New Roman"/>
          <w:b/>
          <w:sz w:val="20"/>
          <w:szCs w:val="20"/>
        </w:rPr>
      </w:pPr>
    </w:p>
    <w:p w14:paraId="46634D1C" w14:textId="77777777" w:rsidR="00365AA9" w:rsidRPr="003A316A" w:rsidRDefault="00420094">
      <w:pPr>
        <w:pStyle w:val="Corpodetexto"/>
        <w:ind w:left="708"/>
        <w:rPr>
          <w:rFonts w:ascii="Times New Roman" w:hAnsi="Times New Roman"/>
          <w:sz w:val="20"/>
          <w:szCs w:val="20"/>
        </w:rPr>
      </w:pPr>
      <w:hyperlink w:anchor="REGRA_DT_RES_DUPLICIDADE" w:history="1">
        <w:r w:rsidR="00E36FD5" w:rsidRPr="003A316A">
          <w:rPr>
            <w:rStyle w:val="InternetLink"/>
            <w:b/>
            <w:color w:val="00000A"/>
            <w:sz w:val="20"/>
            <w:szCs w:val="20"/>
          </w:rPr>
          <w:t>REGRA_DATA_INTERVALO_DO_ARQUIVO</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00E36FD5" w:rsidRPr="003A316A">
        <w:rPr>
          <w:rFonts w:ascii="Times New Roman" w:hAnsi="Times New Roman"/>
          <w:color w:val="00000A"/>
          <w:sz w:val="20"/>
          <w:szCs w:val="20"/>
        </w:rPr>
        <w:t xml:space="preserve">Se a regra não for cumprida, o </w:t>
      </w:r>
      <w:r w:rsidR="00C0738B" w:rsidRPr="003A316A">
        <w:rPr>
          <w:rFonts w:ascii="Times New Roman" w:hAnsi="Times New Roman"/>
          <w:color w:val="00000A"/>
          <w:sz w:val="20"/>
          <w:szCs w:val="20"/>
        </w:rPr>
        <w:t>PGE</w:t>
      </w:r>
      <w:r w:rsidR="00E36FD5" w:rsidRPr="003A316A">
        <w:rPr>
          <w:rFonts w:ascii="Times New Roman" w:hAnsi="Times New Roman"/>
          <w:color w:val="00000A"/>
          <w:sz w:val="20"/>
          <w:szCs w:val="20"/>
        </w:rPr>
        <w:t xml:space="preserve"> do Sped Contábil gera um erro.</w:t>
      </w:r>
    </w:p>
    <w:p w14:paraId="6A9204EF" w14:textId="77777777" w:rsidR="00365AA9" w:rsidRPr="003A316A" w:rsidRDefault="00365AA9">
      <w:pPr>
        <w:pStyle w:val="Corpodetexto"/>
        <w:rPr>
          <w:rFonts w:ascii="Times New Roman" w:hAnsi="Times New Roman"/>
          <w:color w:val="00000A"/>
          <w:sz w:val="20"/>
          <w:szCs w:val="20"/>
        </w:rPr>
      </w:pPr>
    </w:p>
    <w:p w14:paraId="7ED435E3" w14:textId="77777777" w:rsidR="00365AA9" w:rsidRPr="003A316A" w:rsidRDefault="00365AA9">
      <w:pPr>
        <w:pStyle w:val="Corpodetexto"/>
        <w:rPr>
          <w:rFonts w:ascii="Times New Roman" w:hAnsi="Times New Roman"/>
          <w:vanish/>
          <w:color w:val="00000A"/>
          <w:sz w:val="20"/>
          <w:szCs w:val="20"/>
        </w:rPr>
      </w:pPr>
    </w:p>
    <w:p w14:paraId="2E24495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411E5C75" w14:textId="77777777" w:rsidR="00365AA9" w:rsidRPr="003A316A" w:rsidRDefault="00365AA9">
      <w:pPr>
        <w:pStyle w:val="Corpodetexto"/>
        <w:rPr>
          <w:rFonts w:ascii="Times New Roman" w:hAnsi="Times New Roman"/>
          <w:b/>
          <w:sz w:val="20"/>
          <w:szCs w:val="20"/>
        </w:rPr>
      </w:pPr>
    </w:p>
    <w:p w14:paraId="44CDC3C7"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|I350|31032015|</w:t>
      </w:r>
    </w:p>
    <w:p w14:paraId="24DC89E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I350</w:t>
      </w:r>
    </w:p>
    <w:p w14:paraId="3BA2356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Data da Apuração do Resultado: 31032015 (31/03/2015)</w:t>
      </w:r>
    </w:p>
    <w:p w14:paraId="58E6D6BA" w14:textId="77777777" w:rsidR="00365AA9" w:rsidRPr="003A316A" w:rsidRDefault="00365AA9">
      <w:pPr>
        <w:pStyle w:val="Corpodetexto"/>
        <w:rPr>
          <w:rFonts w:ascii="Times New Roman" w:hAnsi="Times New Roman"/>
          <w:sz w:val="20"/>
          <w:szCs w:val="20"/>
        </w:rPr>
      </w:pPr>
    </w:p>
    <w:p w14:paraId="2AC88D84"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AE9C2AA" w14:textId="77777777" w:rsidR="00365AA9" w:rsidRPr="003A316A" w:rsidRDefault="00E36FD5">
      <w:pPr>
        <w:pStyle w:val="Ttulo4"/>
        <w:rPr>
          <w:szCs w:val="20"/>
        </w:rPr>
      </w:pPr>
      <w:bookmarkStart w:id="89" w:name="_Toc520971736"/>
      <w:r w:rsidRPr="003A316A">
        <w:rPr>
          <w:szCs w:val="20"/>
        </w:rPr>
        <w:lastRenderedPageBreak/>
        <w:t>Registro I355: Detalhes dos Saldos das Contas de Resultado Antes do Encerramento</w:t>
      </w:r>
      <w:bookmarkEnd w:id="89"/>
    </w:p>
    <w:p w14:paraId="24DDD910" w14:textId="77777777" w:rsidR="00365AA9" w:rsidRPr="003A316A" w:rsidRDefault="00365AA9">
      <w:pPr>
        <w:pStyle w:val="Corpodetexto"/>
        <w:rPr>
          <w:rFonts w:ascii="Times New Roman" w:hAnsi="Times New Roman"/>
          <w:sz w:val="20"/>
          <w:szCs w:val="20"/>
        </w:rPr>
      </w:pPr>
    </w:p>
    <w:p w14:paraId="6DDD0477" w14:textId="77777777" w:rsidR="00365AA9" w:rsidRPr="003A316A" w:rsidRDefault="00E36FD5">
      <w:pPr>
        <w:spacing w:line="240" w:lineRule="auto"/>
        <w:ind w:firstLine="708"/>
        <w:jc w:val="both"/>
        <w:rPr>
          <w:rFonts w:cs="Times New Roman"/>
          <w:szCs w:val="20"/>
        </w:rPr>
      </w:pPr>
      <w:r w:rsidRPr="003A316A">
        <w:rPr>
          <w:rFonts w:cs="Times New Roman"/>
          <w:szCs w:val="20"/>
        </w:rPr>
        <w:t>O registro I355 traz os detalhes das contas de resultado antes do encerramento, isto é, o valor do saldo final de cada conta antes dos lançamentos de encerramento.</w:t>
      </w:r>
    </w:p>
    <w:p w14:paraId="53013846" w14:textId="77777777" w:rsidR="00365AA9" w:rsidRPr="003A316A"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3A316A" w14:paraId="44E82EC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D8B6C2" w14:textId="77777777" w:rsidR="00365AA9" w:rsidRPr="003A316A" w:rsidRDefault="00E36FD5">
            <w:pPr>
              <w:pStyle w:val="psds-corpodetexto"/>
              <w:spacing w:before="0" w:after="0"/>
              <w:rPr>
                <w:sz w:val="20"/>
                <w:szCs w:val="20"/>
              </w:rPr>
            </w:pPr>
            <w:r w:rsidRPr="003A316A">
              <w:rPr>
                <w:b/>
                <w:bCs/>
                <w:sz w:val="20"/>
                <w:szCs w:val="20"/>
              </w:rPr>
              <w:t>REGISTRO I355:</w:t>
            </w:r>
            <w:r w:rsidRPr="003A316A">
              <w:rPr>
                <w:rStyle w:val="apple-converted-space"/>
                <w:b/>
                <w:bCs/>
                <w:sz w:val="20"/>
                <w:szCs w:val="20"/>
              </w:rPr>
              <w:t> </w:t>
            </w:r>
            <w:r w:rsidRPr="003A316A">
              <w:rPr>
                <w:b/>
                <w:bCs/>
                <w:sz w:val="20"/>
                <w:szCs w:val="20"/>
              </w:rPr>
              <w:t>DETALHES DOS SALDOS DAS CONTAS DE RESULTADO ANTES DO ENCERRAMENTO</w:t>
            </w:r>
          </w:p>
        </w:tc>
      </w:tr>
      <w:tr w:rsidR="00365AA9" w:rsidRPr="003A316A" w14:paraId="6B99F42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58784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F0AA3F7" w14:textId="77777777" w:rsidR="00365AA9" w:rsidRPr="003A316A" w:rsidRDefault="00E36FD5">
            <w:pPr>
              <w:pStyle w:val="psds-corpodetexto"/>
              <w:spacing w:before="0" w:after="0"/>
              <w:rPr>
                <w:sz w:val="20"/>
                <w:szCs w:val="20"/>
              </w:rPr>
            </w:pPr>
            <w:r w:rsidRPr="003A316A">
              <w:rPr>
                <w:sz w:val="20"/>
                <w:szCs w:val="20"/>
              </w:rPr>
              <w:t>[</w:t>
            </w:r>
            <w:hyperlink w:anchor="REGRA_COD_CTA_DT_RES_DUPLICIDADE" w:history="1">
              <w:r w:rsidRPr="003A316A">
                <w:rPr>
                  <w:rStyle w:val="InternetLink"/>
                  <w:color w:val="00000A"/>
                  <w:sz w:val="20"/>
                  <w:szCs w:val="20"/>
                </w:rPr>
                <w:t>REGRA_COD_CTA_DT_RES_DUPLICIDADE</w:t>
              </w:r>
            </w:hyperlink>
            <w:r w:rsidRPr="003A316A">
              <w:rPr>
                <w:sz w:val="20"/>
                <w:szCs w:val="20"/>
              </w:rPr>
              <w:t>]</w:t>
            </w:r>
          </w:p>
          <w:p w14:paraId="66411DB5" w14:textId="77777777" w:rsidR="00365AA9" w:rsidRPr="003A316A" w:rsidRDefault="00E36FD5">
            <w:pPr>
              <w:pStyle w:val="psds-corpodetexto"/>
              <w:spacing w:before="0" w:after="0"/>
              <w:rPr>
                <w:sz w:val="20"/>
                <w:szCs w:val="20"/>
              </w:rPr>
            </w:pPr>
            <w:r w:rsidRPr="003A316A">
              <w:rPr>
                <w:sz w:val="20"/>
                <w:szCs w:val="20"/>
              </w:rPr>
              <w:t>[</w:t>
            </w:r>
            <w:hyperlink w:anchor="REGRA_REGISTRO_OBRIGATORIO_I350" w:history="1">
              <w:r w:rsidRPr="003A316A">
                <w:rPr>
                  <w:rStyle w:val="InternetLink"/>
                  <w:color w:val="00000A"/>
                  <w:sz w:val="20"/>
                  <w:szCs w:val="20"/>
                  <w:lang w:val="pt-PT"/>
                </w:rPr>
                <w:t>REGRA_REGISTRO_OBRIGATORIO_I350</w:t>
              </w:r>
            </w:hyperlink>
            <w:r w:rsidRPr="003A316A">
              <w:rPr>
                <w:sz w:val="20"/>
                <w:szCs w:val="20"/>
                <w:lang w:val="pt-PT"/>
              </w:rPr>
              <w:t>]</w:t>
            </w:r>
          </w:p>
          <w:p w14:paraId="6B1DA6EE" w14:textId="77777777" w:rsidR="00365AA9" w:rsidRPr="003A316A" w:rsidRDefault="00E36FD5">
            <w:pPr>
              <w:pStyle w:val="psds-corpodetexto"/>
              <w:spacing w:before="0" w:after="0"/>
              <w:rPr>
                <w:sz w:val="20"/>
                <w:szCs w:val="20"/>
              </w:rPr>
            </w:pPr>
            <w:r w:rsidRPr="003A316A">
              <w:rPr>
                <w:sz w:val="20"/>
                <w:szCs w:val="20"/>
              </w:rPr>
              <w:t>[</w:t>
            </w:r>
            <w:hyperlink w:anchor="REGRA_VALIDACAO_CONTA_RESULTADO" w:history="1">
              <w:r w:rsidRPr="003A316A">
                <w:rPr>
                  <w:rStyle w:val="InternetLink"/>
                  <w:color w:val="auto"/>
                  <w:sz w:val="20"/>
                  <w:szCs w:val="20"/>
                </w:rPr>
                <w:t>REGRA_VALIDACAO_CONTA_RESULTADO</w:t>
              </w:r>
            </w:hyperlink>
            <w:r w:rsidRPr="003A316A">
              <w:rPr>
                <w:rFonts w:eastAsia="Calibri"/>
                <w:color w:val="auto"/>
                <w:sz w:val="20"/>
                <w:szCs w:val="20"/>
                <w:lang w:eastAsia="en-US"/>
              </w:rPr>
              <w:t>]</w:t>
            </w:r>
          </w:p>
        </w:tc>
      </w:tr>
      <w:tr w:rsidR="00365AA9" w:rsidRPr="003A316A" w14:paraId="4EF86484" w14:textId="77777777">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8EB45"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EA65ADA"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4D0B3B5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4F798"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[COD_CTA]+[COD_CCUS]</w:t>
            </w:r>
          </w:p>
        </w:tc>
      </w:tr>
    </w:tbl>
    <w:p w14:paraId="42EF55A3"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3A316A" w14:paraId="73BE55D5" w14:textId="77777777">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B5256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69D749"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4DBC5"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FDCA6"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09C1B"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D517C71"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1FE394"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A6739"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6FA55"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F1647D3"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EFCD1B"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C610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3D3D7" w14:textId="77777777" w:rsidR="00365AA9" w:rsidRPr="003A316A" w:rsidRDefault="00E36FD5">
            <w:pPr>
              <w:spacing w:line="240" w:lineRule="auto"/>
              <w:rPr>
                <w:rFonts w:cs="Times New Roman"/>
                <w:szCs w:val="20"/>
              </w:rPr>
            </w:pPr>
            <w:r w:rsidRPr="003A316A">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2A7D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8E8B1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7A1D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67A1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16E5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5FA7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A9F2DBB" w14:textId="77777777">
        <w:trPr>
          <w:trHeight w:val="600"/>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CE4405"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142989"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760A" w14:textId="77777777" w:rsidR="00365AA9" w:rsidRPr="003A316A" w:rsidRDefault="00E36FD5">
            <w:pPr>
              <w:spacing w:line="240" w:lineRule="auto"/>
              <w:rPr>
                <w:rFonts w:cs="Times New Roman"/>
                <w:szCs w:val="20"/>
              </w:rPr>
            </w:pPr>
            <w:r w:rsidRPr="003A316A">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DF2E7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06FE2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50CD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540A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1D533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0DCF40"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w:t>
            </w:r>
          </w:p>
          <w:p w14:paraId="0CD4B088" w14:textId="77777777" w:rsidR="00365AA9" w:rsidRPr="003A316A" w:rsidRDefault="00E36FD5">
            <w:pPr>
              <w:shd w:val="clear" w:color="auto" w:fill="FFFFFF"/>
              <w:spacing w:line="240" w:lineRule="auto"/>
              <w:rPr>
                <w:rFonts w:cs="Times New Roman"/>
                <w:szCs w:val="20"/>
              </w:rPr>
            </w:pPr>
            <w:r w:rsidRPr="003A316A">
              <w:rPr>
                <w:rFonts w:cs="Times New Roman"/>
                <w:szCs w:val="20"/>
              </w:rPr>
              <w:t>RESULTADO]</w:t>
            </w:r>
          </w:p>
          <w:p w14:paraId="5685028F" w14:textId="77777777" w:rsidR="00365AA9" w:rsidRPr="003A316A" w:rsidRDefault="00365AA9">
            <w:pPr>
              <w:shd w:val="clear" w:color="auto" w:fill="FFFFFF"/>
              <w:spacing w:line="240" w:lineRule="auto"/>
              <w:rPr>
                <w:rFonts w:cs="Times New Roman"/>
                <w:szCs w:val="20"/>
              </w:rPr>
            </w:pPr>
          </w:p>
          <w:p w14:paraId="47C007C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[REGRA_CONTA_PARA_</w:t>
            </w:r>
          </w:p>
          <w:p w14:paraId="2CF769B6" w14:textId="77777777" w:rsidR="00365AA9" w:rsidRPr="003A316A" w:rsidRDefault="00E36FD5">
            <w:pPr>
              <w:shd w:val="clear" w:color="auto" w:fill="FFFFFF"/>
              <w:spacing w:line="240" w:lineRule="auto"/>
              <w:rPr>
                <w:rFonts w:cs="Times New Roman"/>
                <w:szCs w:val="20"/>
              </w:rPr>
            </w:pPr>
            <w:r w:rsidRPr="003A316A">
              <w:rPr>
                <w:rFonts w:cs="Times New Roman"/>
                <w:szCs w:val="20"/>
              </w:rPr>
              <w:t>LANCAMENTO]</w:t>
            </w:r>
          </w:p>
        </w:tc>
      </w:tr>
      <w:tr w:rsidR="00365AA9" w:rsidRPr="003A316A" w14:paraId="1D6F7191"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AA24C5"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515822"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AEDD86" w14:textId="77777777" w:rsidR="00365AA9" w:rsidRPr="003A316A" w:rsidRDefault="00E36FD5">
            <w:pPr>
              <w:spacing w:line="240" w:lineRule="auto"/>
              <w:rPr>
                <w:rFonts w:cs="Times New Roman"/>
                <w:szCs w:val="20"/>
              </w:rPr>
            </w:pPr>
            <w:r w:rsidRPr="003A316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75615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3B2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93042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3743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5EE5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92B44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[REGRA_CCUS_NO_</w:t>
            </w:r>
          </w:p>
          <w:p w14:paraId="6B1B9D53" w14:textId="77777777" w:rsidR="00365AA9" w:rsidRPr="003A316A" w:rsidRDefault="00E36FD5">
            <w:pPr>
              <w:shd w:val="clear" w:color="auto" w:fill="FFFFFF"/>
              <w:spacing w:line="240" w:lineRule="auto"/>
              <w:rPr>
                <w:rFonts w:cs="Times New Roman"/>
                <w:szCs w:val="20"/>
              </w:rPr>
            </w:pPr>
            <w:r w:rsidRPr="003A316A">
              <w:rPr>
                <w:rFonts w:cs="Times New Roman"/>
                <w:szCs w:val="20"/>
              </w:rPr>
              <w:t>CENTRO_CUSTOS]</w:t>
            </w:r>
          </w:p>
        </w:tc>
      </w:tr>
      <w:tr w:rsidR="00365AA9" w:rsidRPr="003A316A" w14:paraId="22C60EB8" w14:textId="77777777">
        <w:trPr>
          <w:trHeight w:val="472"/>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47741"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FDF91" w14:textId="77777777" w:rsidR="00365AA9" w:rsidRPr="003A316A" w:rsidRDefault="00E36FD5">
            <w:pPr>
              <w:shd w:val="clear" w:color="auto" w:fill="FFFFFF"/>
              <w:spacing w:line="240" w:lineRule="auto"/>
              <w:rPr>
                <w:rFonts w:cs="Times New Roman"/>
                <w:szCs w:val="20"/>
              </w:rPr>
            </w:pPr>
            <w:r w:rsidRPr="003A316A">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872E" w14:textId="77777777" w:rsidR="00365AA9" w:rsidRPr="003A316A" w:rsidRDefault="00E36FD5">
            <w:pPr>
              <w:spacing w:line="240" w:lineRule="auto"/>
              <w:rPr>
                <w:rFonts w:cs="Times New Roman"/>
                <w:szCs w:val="20"/>
              </w:rPr>
            </w:pPr>
            <w:r w:rsidRPr="003A316A">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ED0D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9DCB5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04F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EB70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030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D85256"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[REGRA_VALIDACAO_</w:t>
            </w:r>
          </w:p>
          <w:p w14:paraId="7FDB7FE2" w14:textId="77777777" w:rsidR="00365AA9" w:rsidRPr="003A316A" w:rsidRDefault="00E36FD5">
            <w:pPr>
              <w:shd w:val="clear" w:color="auto" w:fill="FFFFFF"/>
              <w:spacing w:line="240" w:lineRule="auto"/>
              <w:rPr>
                <w:rFonts w:cs="Times New Roman"/>
                <w:szCs w:val="20"/>
              </w:rPr>
            </w:pPr>
            <w:r w:rsidRPr="003A316A">
              <w:rPr>
                <w:rFonts w:cs="Times New Roman"/>
                <w:szCs w:val="20"/>
              </w:rPr>
              <w:t>SALDO_CONTA]</w:t>
            </w:r>
          </w:p>
        </w:tc>
      </w:tr>
      <w:tr w:rsidR="00365AA9" w:rsidRPr="003A316A" w14:paraId="2FCD947F" w14:textId="77777777">
        <w:trPr>
          <w:trHeight w:val="97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F6803"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B5F349"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31A34" w14:textId="77777777" w:rsidR="00365AA9" w:rsidRPr="003A316A" w:rsidRDefault="00E36FD5">
            <w:pPr>
              <w:spacing w:line="240" w:lineRule="auto"/>
              <w:rPr>
                <w:rFonts w:cs="Times New Roman"/>
                <w:szCs w:val="20"/>
              </w:rPr>
            </w:pPr>
            <w:r w:rsidRPr="003A316A">
              <w:rPr>
                <w:rFonts w:cs="Times New Roman"/>
                <w:szCs w:val="20"/>
              </w:rPr>
              <w:t>Indicador da situação do saldo final:</w:t>
            </w:r>
          </w:p>
          <w:p w14:paraId="7850F8E8" w14:textId="77777777" w:rsidR="00365AA9" w:rsidRPr="003A316A" w:rsidRDefault="00E36FD5">
            <w:pPr>
              <w:spacing w:line="240" w:lineRule="auto"/>
              <w:rPr>
                <w:rFonts w:cs="Times New Roman"/>
                <w:szCs w:val="20"/>
              </w:rPr>
            </w:pPr>
            <w:r w:rsidRPr="003A316A">
              <w:rPr>
                <w:rFonts w:cs="Times New Roman"/>
                <w:szCs w:val="20"/>
              </w:rPr>
              <w:t>D - Devedor;</w:t>
            </w:r>
          </w:p>
          <w:p w14:paraId="5569C913" w14:textId="77777777" w:rsidR="00365AA9" w:rsidRPr="003A316A" w:rsidRDefault="00E36FD5">
            <w:pPr>
              <w:spacing w:line="240" w:lineRule="auto"/>
              <w:rPr>
                <w:rFonts w:cs="Times New Roman"/>
                <w:szCs w:val="20"/>
              </w:rPr>
            </w:pPr>
            <w:r w:rsidRPr="003A316A">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3D43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114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E458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3D4F5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A730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BE85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7CC690C5" w14:textId="77777777" w:rsidR="00365AA9" w:rsidRPr="003A316A" w:rsidRDefault="00365AA9">
      <w:pPr>
        <w:pStyle w:val="Corpodetexto"/>
        <w:rPr>
          <w:rFonts w:ascii="Times New Roman" w:hAnsi="Times New Roman"/>
          <w:b/>
          <w:sz w:val="20"/>
          <w:szCs w:val="20"/>
        </w:rPr>
      </w:pPr>
    </w:p>
    <w:p w14:paraId="68ACBE1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605612E" w14:textId="77777777" w:rsidR="00365AA9" w:rsidRPr="003A316A" w:rsidRDefault="00365AA9">
      <w:pPr>
        <w:pStyle w:val="Corpodetexto"/>
        <w:ind w:firstLine="708"/>
        <w:rPr>
          <w:rFonts w:ascii="Times New Roman" w:hAnsi="Times New Roman"/>
          <w:sz w:val="20"/>
          <w:szCs w:val="20"/>
        </w:rPr>
      </w:pPr>
    </w:p>
    <w:p w14:paraId="576DFFF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caso exista registro I350.</w:t>
      </w:r>
    </w:p>
    <w:p w14:paraId="3201BA4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07538F2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tipo de escrituração.</w:t>
      </w:r>
    </w:p>
    <w:p w14:paraId="2BA6C952" w14:textId="77777777" w:rsidR="00365AA9" w:rsidRPr="003A316A" w:rsidRDefault="00365AA9">
      <w:pPr>
        <w:shd w:val="clear" w:color="auto" w:fill="FFFFFF"/>
        <w:spacing w:line="240" w:lineRule="auto"/>
        <w:jc w:val="both"/>
        <w:rPr>
          <w:rFonts w:eastAsia="Times New Roman" w:cs="Times New Roman"/>
          <w:color w:val="000000"/>
          <w:szCs w:val="20"/>
          <w:lang w:eastAsia="ar-SA"/>
        </w:rPr>
      </w:pPr>
    </w:p>
    <w:p w14:paraId="38860A95"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950CE06" w14:textId="77777777" w:rsidR="00365AA9" w:rsidRPr="003A316A" w:rsidRDefault="00365AA9">
      <w:pPr>
        <w:shd w:val="clear" w:color="auto" w:fill="FFFFFF"/>
        <w:ind w:firstLine="708"/>
        <w:jc w:val="both"/>
        <w:rPr>
          <w:rFonts w:cs="Times New Roman"/>
          <w:szCs w:val="20"/>
        </w:rPr>
      </w:pPr>
    </w:p>
    <w:p w14:paraId="7BFC7220"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3A316A">
        <w:rPr>
          <w:rFonts w:cs="Times New Roman"/>
          <w:b/>
          <w:szCs w:val="20"/>
        </w:rPr>
        <w:t xml:space="preserve">moeda funcional, convertida para reais conforme regras previstas na legislação contábil. </w:t>
      </w:r>
    </w:p>
    <w:p w14:paraId="1EB32D70" w14:textId="77777777" w:rsidR="00365AA9" w:rsidRPr="003A316A" w:rsidRDefault="00365AA9">
      <w:pPr>
        <w:shd w:val="clear" w:color="auto" w:fill="FFFFFF"/>
        <w:jc w:val="both"/>
        <w:rPr>
          <w:rFonts w:cs="Times New Roman"/>
          <w:b/>
          <w:szCs w:val="20"/>
        </w:rPr>
      </w:pPr>
    </w:p>
    <w:p w14:paraId="5AE2E63F" w14:textId="77777777" w:rsidR="00365AA9" w:rsidRPr="003A316A" w:rsidRDefault="00E36FD5">
      <w:pPr>
        <w:spacing w:after="200"/>
        <w:jc w:val="both"/>
        <w:rPr>
          <w:rFonts w:cs="Times New Roman"/>
          <w:b/>
          <w:bCs/>
          <w:szCs w:val="20"/>
        </w:rPr>
      </w:pPr>
      <w:r w:rsidRPr="003A316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DA7E071" w14:textId="77777777" w:rsidR="004465D9" w:rsidRPr="003A316A" w:rsidRDefault="004465D9">
      <w:pPr>
        <w:spacing w:after="200"/>
        <w:jc w:val="both"/>
        <w:rPr>
          <w:rFonts w:cs="Times New Roman"/>
          <w:b/>
          <w:bCs/>
          <w:szCs w:val="20"/>
        </w:rPr>
      </w:pPr>
    </w:p>
    <w:p w14:paraId="3C5A3BEC" w14:textId="77777777" w:rsidR="005D7096" w:rsidRPr="003A316A" w:rsidRDefault="005D7096">
      <w:pPr>
        <w:spacing w:after="200"/>
        <w:jc w:val="both"/>
        <w:rPr>
          <w:rFonts w:cs="Times New Roman"/>
          <w:b/>
          <w:bCs/>
          <w:szCs w:val="20"/>
        </w:rPr>
      </w:pPr>
    </w:p>
    <w:p w14:paraId="6CB9A3A6" w14:textId="77777777" w:rsidR="004465D9" w:rsidRPr="003A316A" w:rsidRDefault="004465D9">
      <w:pPr>
        <w:spacing w:after="200"/>
        <w:jc w:val="both"/>
        <w:rPr>
          <w:rFonts w:cs="Times New Roman"/>
          <w:b/>
          <w:bCs/>
          <w:szCs w:val="20"/>
        </w:rPr>
      </w:pPr>
    </w:p>
    <w:p w14:paraId="28C80C1F" w14:textId="77777777" w:rsidR="00365AA9" w:rsidRPr="003A316A" w:rsidRDefault="00E36FD5">
      <w:pPr>
        <w:shd w:val="clear" w:color="auto" w:fill="FFFFFF"/>
        <w:spacing w:line="240" w:lineRule="auto"/>
        <w:jc w:val="both"/>
        <w:rPr>
          <w:rFonts w:cs="Times New Roman"/>
          <w:szCs w:val="20"/>
        </w:rPr>
      </w:pPr>
      <w:r w:rsidRPr="003A316A">
        <w:rPr>
          <w:rFonts w:cs="Times New Roman"/>
          <w:b/>
          <w:bCs/>
          <w:szCs w:val="20"/>
        </w:rPr>
        <w:lastRenderedPageBreak/>
        <w:t>REGISTRO I355:</w:t>
      </w:r>
      <w:r w:rsidRPr="003A316A">
        <w:rPr>
          <w:rStyle w:val="apple-converted-space"/>
          <w:rFonts w:cs="Times New Roman"/>
          <w:b/>
          <w:bCs/>
          <w:szCs w:val="20"/>
        </w:rPr>
        <w:t> </w:t>
      </w:r>
      <w:r w:rsidRPr="003A316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3A316A" w14:paraId="25D078D6"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5BBA2"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7BFC6F" w14:textId="77777777" w:rsidR="00365AA9" w:rsidRPr="003A316A" w:rsidRDefault="00E36FD5">
            <w:pPr>
              <w:shd w:val="clear" w:color="auto" w:fill="FFFFFF"/>
              <w:spacing w:line="240" w:lineRule="auto"/>
              <w:rPr>
                <w:rFonts w:cs="Times New Roman"/>
                <w:szCs w:val="20"/>
              </w:rPr>
            </w:pPr>
            <w:r w:rsidRPr="003A316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00C35" w14:textId="77777777" w:rsidR="00365AA9" w:rsidRPr="003A316A" w:rsidRDefault="00E36FD5">
            <w:pPr>
              <w:spacing w:line="240" w:lineRule="auto"/>
              <w:rPr>
                <w:rFonts w:cs="Times New Roman"/>
                <w:szCs w:val="20"/>
              </w:rPr>
            </w:pPr>
            <w:r w:rsidRPr="003A316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13DF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24D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51F5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614CE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5C8090B1"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B87CB0" w14:textId="77777777" w:rsidR="00365AA9" w:rsidRPr="003A316A" w:rsidRDefault="00E36FD5">
            <w:pPr>
              <w:shd w:val="clear" w:color="auto" w:fill="FFFFFF"/>
              <w:spacing w:line="240" w:lineRule="auto"/>
              <w:rPr>
                <w:rFonts w:cs="Times New Roman"/>
                <w:szCs w:val="20"/>
              </w:rPr>
            </w:pPr>
            <w:r w:rsidRPr="003A316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9448B3" w14:textId="77777777" w:rsidR="00365AA9" w:rsidRPr="003A316A" w:rsidRDefault="00E36FD5">
            <w:pPr>
              <w:shd w:val="clear" w:color="auto" w:fill="FFFFFF"/>
              <w:spacing w:line="240" w:lineRule="auto"/>
              <w:rPr>
                <w:rFonts w:cs="Times New Roman"/>
                <w:szCs w:val="20"/>
              </w:rPr>
            </w:pPr>
            <w:r w:rsidRPr="003A316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5CFEB" w14:textId="77777777" w:rsidR="00365AA9" w:rsidRPr="003A316A" w:rsidRDefault="00E36FD5">
            <w:pPr>
              <w:spacing w:line="240" w:lineRule="auto"/>
              <w:rPr>
                <w:rFonts w:cs="Times New Roman"/>
                <w:szCs w:val="20"/>
              </w:rPr>
            </w:pPr>
            <w:r w:rsidRPr="003A316A">
              <w:rPr>
                <w:rFonts w:cs="Times New Roman"/>
                <w:szCs w:val="20"/>
              </w:rPr>
              <w:t>Indicador da situação do saldo final em moeda funcional:</w:t>
            </w:r>
          </w:p>
          <w:p w14:paraId="2DF662DB" w14:textId="77777777" w:rsidR="00365AA9" w:rsidRPr="003A316A" w:rsidRDefault="00E36FD5">
            <w:pPr>
              <w:spacing w:line="240" w:lineRule="auto"/>
              <w:rPr>
                <w:rFonts w:cs="Times New Roman"/>
                <w:szCs w:val="20"/>
              </w:rPr>
            </w:pPr>
            <w:r w:rsidRPr="003A316A">
              <w:rPr>
                <w:rFonts w:cs="Times New Roman"/>
                <w:szCs w:val="20"/>
              </w:rPr>
              <w:t>D - Devedor;</w:t>
            </w:r>
          </w:p>
          <w:p w14:paraId="603B4865" w14:textId="77777777" w:rsidR="00365AA9" w:rsidRPr="003A316A" w:rsidRDefault="00E36FD5">
            <w:pPr>
              <w:spacing w:line="240" w:lineRule="auto"/>
              <w:rPr>
                <w:rFonts w:cs="Times New Roman"/>
                <w:szCs w:val="20"/>
              </w:rPr>
            </w:pPr>
            <w:r w:rsidRPr="003A316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5268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B4E39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BCE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5A7B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[“D”,”C”]</w:t>
            </w:r>
          </w:p>
        </w:tc>
      </w:tr>
    </w:tbl>
    <w:p w14:paraId="4B3BB563" w14:textId="77777777" w:rsidR="00365AA9" w:rsidRPr="003A316A" w:rsidRDefault="00365AA9">
      <w:pPr>
        <w:shd w:val="clear" w:color="auto" w:fill="FFFFFF"/>
        <w:jc w:val="both"/>
        <w:rPr>
          <w:rFonts w:cs="Times New Roman"/>
          <w:b/>
          <w:szCs w:val="20"/>
        </w:rPr>
      </w:pPr>
    </w:p>
    <w:p w14:paraId="4CAA74B3" w14:textId="77777777" w:rsidR="00365AA9" w:rsidRPr="003A316A" w:rsidRDefault="00E36FD5">
      <w:pPr>
        <w:shd w:val="clear" w:color="auto" w:fill="FFFFFF"/>
        <w:jc w:val="both"/>
        <w:rPr>
          <w:rFonts w:cs="Times New Roman"/>
          <w:szCs w:val="20"/>
        </w:rPr>
      </w:pPr>
      <w:r w:rsidRPr="003A316A">
        <w:rPr>
          <w:rFonts w:cs="Times New Roman"/>
          <w:b/>
          <w:szCs w:val="20"/>
        </w:rPr>
        <w:t xml:space="preserve">II – Tabelas do Registro: </w:t>
      </w:r>
      <w:r w:rsidRPr="003A316A">
        <w:rPr>
          <w:rFonts w:cs="Times New Roman"/>
          <w:szCs w:val="20"/>
        </w:rPr>
        <w:t>não há.</w:t>
      </w:r>
    </w:p>
    <w:p w14:paraId="424BD9C8" w14:textId="77777777" w:rsidR="00365AA9" w:rsidRPr="003A316A" w:rsidRDefault="00365AA9">
      <w:pPr>
        <w:pStyle w:val="Corpodetexto"/>
        <w:rPr>
          <w:rFonts w:ascii="Times New Roman" w:hAnsi="Times New Roman"/>
          <w:sz w:val="20"/>
          <w:szCs w:val="20"/>
        </w:rPr>
      </w:pPr>
    </w:p>
    <w:p w14:paraId="72EEB6ED"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III - Regras de Validação do Registro: </w:t>
      </w:r>
    </w:p>
    <w:p w14:paraId="4AECAA2B" w14:textId="77777777" w:rsidR="00365AA9" w:rsidRPr="003A316A" w:rsidRDefault="00365AA9">
      <w:pPr>
        <w:pStyle w:val="Corpodetexto"/>
        <w:rPr>
          <w:rFonts w:ascii="Times New Roman" w:hAnsi="Times New Roman"/>
          <w:color w:val="00000A"/>
          <w:sz w:val="20"/>
          <w:szCs w:val="20"/>
        </w:rPr>
      </w:pPr>
    </w:p>
    <w:p w14:paraId="74490810" w14:textId="77777777" w:rsidR="00365AA9" w:rsidRPr="003A316A" w:rsidRDefault="00420094">
      <w:pPr>
        <w:pStyle w:val="Corpodetexto"/>
        <w:ind w:left="708"/>
        <w:rPr>
          <w:rFonts w:ascii="Times New Roman" w:hAnsi="Times New Roman"/>
          <w:color w:val="auto"/>
          <w:sz w:val="20"/>
          <w:szCs w:val="20"/>
        </w:rPr>
      </w:pPr>
      <w:hyperlink w:anchor="REGRA_COD_CTA_DT_RES_DUPLICIDADE" w:history="1">
        <w:r w:rsidR="00E36FD5" w:rsidRPr="003A316A">
          <w:rPr>
            <w:rStyle w:val="InternetLink"/>
            <w:b/>
            <w:color w:val="auto"/>
            <w:sz w:val="20"/>
            <w:szCs w:val="20"/>
          </w:rPr>
          <w:t>REGRA_COD_CTA_DT_RES_DUPLICIDADE</w:t>
        </w:r>
      </w:hyperlink>
      <w:r w:rsidR="00E36FD5" w:rsidRPr="003A316A">
        <w:rPr>
          <w:rFonts w:ascii="Times New Roman" w:hAnsi="Times New Roman"/>
          <w:b/>
          <w:color w:val="auto"/>
          <w:sz w:val="20"/>
          <w:szCs w:val="20"/>
          <w:lang w:val="pt-PT"/>
        </w:rPr>
        <w:t xml:space="preserve">: </w:t>
      </w:r>
      <w:r w:rsidR="00E36FD5" w:rsidRPr="003A316A">
        <w:rPr>
          <w:rFonts w:ascii="Times New Roman" w:hAnsi="Times New Roman"/>
          <w:color w:val="auto"/>
          <w:sz w:val="20"/>
          <w:szCs w:val="20"/>
        </w:rPr>
        <w:t xml:space="preserve">Verificar se, para uma mesma data de apuração do resultado – </w:t>
      </w:r>
      <w:r w:rsidR="00E36FD5" w:rsidRPr="003A316A">
        <w:rPr>
          <w:rStyle w:val="apple-converted-space"/>
          <w:rFonts w:ascii="Times New Roman" w:hAnsi="Times New Roman"/>
          <w:color w:val="auto"/>
          <w:sz w:val="20"/>
          <w:szCs w:val="20"/>
        </w:rPr>
        <w:t>“</w:t>
      </w:r>
      <w:r w:rsidR="00E36FD5" w:rsidRPr="003A316A">
        <w:rPr>
          <w:rFonts w:ascii="Times New Roman" w:hAnsi="Times New Roman"/>
          <w:color w:val="auto"/>
          <w:sz w:val="20"/>
          <w:szCs w:val="20"/>
        </w:rPr>
        <w:t xml:space="preserve">DT_RES” (Campo 02) – do registro I350, o registro I355 não é duplicado considerando a chave código da conta analítica de resultado + código do centro de custos (COD_CTA + COD_CCUS).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0C742DA" w14:textId="77777777" w:rsidR="00365AA9" w:rsidRPr="003A316A" w:rsidRDefault="00365AA9">
      <w:pPr>
        <w:pStyle w:val="Corpodetexto"/>
        <w:rPr>
          <w:rFonts w:ascii="Times New Roman" w:hAnsi="Times New Roman"/>
          <w:color w:val="auto"/>
          <w:sz w:val="20"/>
          <w:szCs w:val="20"/>
        </w:rPr>
      </w:pPr>
    </w:p>
    <w:p w14:paraId="675C748B" w14:textId="77777777" w:rsidR="00365AA9" w:rsidRPr="003A316A" w:rsidRDefault="00420094">
      <w:pPr>
        <w:pStyle w:val="Corpodetexto"/>
        <w:ind w:left="708"/>
        <w:rPr>
          <w:rFonts w:ascii="Times New Roman" w:hAnsi="Times New Roman"/>
          <w:color w:val="auto"/>
          <w:sz w:val="20"/>
          <w:szCs w:val="20"/>
        </w:rPr>
      </w:pPr>
      <w:hyperlink w:anchor="REGRA_REGISTRO_OBRIGATORIO_I350" w:history="1">
        <w:r w:rsidR="00E36FD5" w:rsidRPr="003A316A">
          <w:rPr>
            <w:rStyle w:val="InternetLink"/>
            <w:b/>
            <w:color w:val="auto"/>
            <w:sz w:val="20"/>
            <w:szCs w:val="20"/>
            <w:lang w:val="pt-PT"/>
          </w:rPr>
          <w:t>REGRA_REGISTRO_OBRIGATORIO_I350</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Verifica</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 xml:space="preserve">se existe lançamento de encerramento do tipo “E” (nas escriturações G e R) no campo indicador do tipo de lançamento – “IND_LCTO” (Campo 05) – do registro I200.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0EFE00C" w14:textId="77777777" w:rsidR="00365AA9" w:rsidRPr="003A316A" w:rsidRDefault="00365AA9">
      <w:pPr>
        <w:pStyle w:val="Corpodetexto"/>
        <w:rPr>
          <w:rFonts w:ascii="Times New Roman" w:hAnsi="Times New Roman"/>
          <w:color w:val="auto"/>
          <w:sz w:val="20"/>
          <w:szCs w:val="20"/>
        </w:rPr>
      </w:pPr>
    </w:p>
    <w:p w14:paraId="6D73073F" w14:textId="77777777" w:rsidR="00365AA9" w:rsidRPr="003A316A" w:rsidRDefault="00420094">
      <w:pPr>
        <w:pStyle w:val="Corpodetexto"/>
        <w:ind w:left="708"/>
        <w:rPr>
          <w:rFonts w:ascii="Times New Roman" w:hAnsi="Times New Roman"/>
          <w:color w:val="auto"/>
          <w:sz w:val="20"/>
          <w:szCs w:val="20"/>
        </w:rPr>
      </w:pPr>
      <w:hyperlink w:anchor="REGRA_VALIDACAO_CONTA_RESULTADO" w:history="1">
        <w:r w:rsidR="00E36FD5" w:rsidRPr="003A316A">
          <w:rPr>
            <w:rStyle w:val="InternetLink"/>
            <w:b/>
            <w:color w:val="auto"/>
            <w:sz w:val="20"/>
            <w:szCs w:val="20"/>
            <w:lang w:val="pt-PT"/>
          </w:rPr>
          <w:t>REGRA_VALIDACAO_CONTA_RESULTADO</w:t>
        </w:r>
      </w:hyperlink>
      <w:r w:rsidR="00E36FD5" w:rsidRPr="003A316A">
        <w:rPr>
          <w:rFonts w:ascii="Times New Roman" w:hAnsi="Times New Roman"/>
          <w:color w:val="auto"/>
          <w:sz w:val="20"/>
          <w:szCs w:val="20"/>
        </w:rPr>
        <w:t>:</w:t>
      </w:r>
      <w:r w:rsidR="00E36FD5" w:rsidRPr="003A316A">
        <w:rPr>
          <w:rFonts w:ascii="Times New Roman" w:hAnsi="Times New Roman"/>
          <w:b/>
          <w:color w:val="auto"/>
          <w:sz w:val="20"/>
          <w:szCs w:val="20"/>
          <w:lang w:val="pt-PT"/>
        </w:rPr>
        <w:t xml:space="preserve"> </w:t>
      </w:r>
      <w:r w:rsidR="00E36FD5" w:rsidRPr="003A316A">
        <w:rPr>
          <w:rFonts w:ascii="Times New Roman" w:hAnsi="Times New Roman"/>
          <w:color w:val="auto"/>
          <w:sz w:val="20"/>
          <w:szCs w:val="20"/>
        </w:rPr>
        <w:t xml:space="preserve">Verifica se, na data de encerramento, a soma do saldo final de cada conta de resultado – “VL_SLD_FIN” (Campo 08) – do registro I155 é igual a 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0E9E263" w14:textId="77777777" w:rsidR="00365AA9" w:rsidRPr="003A316A" w:rsidRDefault="00365AA9">
      <w:pPr>
        <w:pStyle w:val="Corpodetexto"/>
        <w:ind w:left="708"/>
        <w:rPr>
          <w:rFonts w:ascii="Times New Roman" w:hAnsi="Times New Roman"/>
          <w:color w:val="auto"/>
          <w:sz w:val="20"/>
          <w:szCs w:val="20"/>
        </w:rPr>
      </w:pPr>
    </w:p>
    <w:p w14:paraId="579EDC63" w14:textId="77777777"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 xml:space="preserve">REGRA_VALIDA_CAMPOS_MF_I355: </w:t>
      </w:r>
      <w:r w:rsidRPr="003A316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4799584" w14:textId="77777777" w:rsidR="00365AA9" w:rsidRPr="003A316A" w:rsidRDefault="00365AA9">
      <w:pPr>
        <w:pStyle w:val="Corpodetexto"/>
        <w:ind w:left="708"/>
        <w:rPr>
          <w:rFonts w:ascii="Times New Roman" w:hAnsi="Times New Roman"/>
          <w:b/>
          <w:color w:val="auto"/>
          <w:sz w:val="20"/>
          <w:szCs w:val="20"/>
        </w:rPr>
      </w:pPr>
    </w:p>
    <w:p w14:paraId="47698A5F" w14:textId="77777777" w:rsidR="00365AA9" w:rsidRPr="003A316A" w:rsidRDefault="00420094">
      <w:pPr>
        <w:pStyle w:val="Corpodetexto"/>
        <w:ind w:left="1416"/>
        <w:rPr>
          <w:rFonts w:ascii="Times New Roman" w:hAnsi="Times New Roman"/>
          <w:color w:val="auto"/>
          <w:sz w:val="20"/>
          <w:szCs w:val="20"/>
        </w:rPr>
      </w:pPr>
      <w:hyperlink w:anchor="REGRA_VALIDACAO_CONTA_RESULTADO" w:history="1">
        <w:r w:rsidR="00E36FD5" w:rsidRPr="003A316A">
          <w:rPr>
            <w:rStyle w:val="InternetLink"/>
            <w:b/>
            <w:color w:val="auto"/>
            <w:sz w:val="20"/>
            <w:szCs w:val="20"/>
          </w:rPr>
          <w:t>REGRA_VALIDACAO_CONTA_RESULTADO</w:t>
        </w:r>
      </w:hyperlink>
      <w:r w:rsidR="00E36FD5" w:rsidRPr="003A316A">
        <w:rPr>
          <w:rFonts w:ascii="Times New Roman" w:hAnsi="Times New Roman"/>
          <w:b/>
          <w:color w:val="auto"/>
          <w:sz w:val="20"/>
          <w:szCs w:val="20"/>
          <w:lang w:val="pt-PT"/>
        </w:rPr>
        <w:t>_MF</w:t>
      </w:r>
      <w:r w:rsidR="00E36FD5" w:rsidRPr="003A316A">
        <w:rPr>
          <w:rFonts w:ascii="Times New Roman" w:hAnsi="Times New Roman"/>
          <w:b/>
          <w:color w:val="auto"/>
          <w:sz w:val="20"/>
          <w:szCs w:val="20"/>
        </w:rPr>
        <w:t>:</w:t>
      </w:r>
      <w:r w:rsidR="00E36FD5" w:rsidRPr="003A316A">
        <w:rPr>
          <w:rFonts w:ascii="Times New Roman" w:hAnsi="Times New Roman"/>
          <w:b/>
          <w:color w:val="auto"/>
          <w:sz w:val="20"/>
          <w:szCs w:val="20"/>
          <w:lang w:val="pt-PT"/>
        </w:rPr>
        <w:t xml:space="preserve"> </w:t>
      </w:r>
      <w:r w:rsidR="00E36FD5" w:rsidRPr="003A316A">
        <w:rPr>
          <w:rFonts w:ascii="Times New Roman" w:hAnsi="Times New Roman"/>
          <w:color w:val="auto"/>
          <w:sz w:val="20"/>
          <w:szCs w:val="20"/>
        </w:rPr>
        <w:t xml:space="preserve">Verifica se, na data de encerramento, a soma do saldo final de cada conta de resultado em moeda funcional, convertido para reais – “VL_SLD_FIN_MF” (Campo 14) – do registro I155 é igual a 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6EE38CD" w14:textId="77777777" w:rsidR="00365AA9" w:rsidRPr="003A316A" w:rsidRDefault="00365AA9">
      <w:pPr>
        <w:pStyle w:val="Corpodetexto"/>
        <w:ind w:left="708"/>
        <w:rPr>
          <w:rFonts w:ascii="Times New Roman" w:hAnsi="Times New Roman"/>
          <w:color w:val="auto"/>
          <w:sz w:val="20"/>
          <w:szCs w:val="20"/>
        </w:rPr>
      </w:pPr>
    </w:p>
    <w:p w14:paraId="6C05E597" w14:textId="77777777" w:rsidR="00365AA9" w:rsidRPr="003A316A" w:rsidRDefault="00420094">
      <w:pPr>
        <w:pStyle w:val="Corpodetexto"/>
        <w:ind w:left="1416"/>
        <w:rPr>
          <w:rFonts w:ascii="Times New Roman" w:hAnsi="Times New Roman"/>
          <w:color w:val="auto"/>
          <w:sz w:val="20"/>
          <w:szCs w:val="20"/>
        </w:rPr>
      </w:pPr>
      <w:hyperlink w:anchor="REGRA_VALIDACAO_SALDO_CONTA" w:history="1">
        <w:r w:rsidR="00E36FD5" w:rsidRPr="003A316A">
          <w:rPr>
            <w:rStyle w:val="InternetLink"/>
            <w:b/>
            <w:color w:val="auto"/>
            <w:sz w:val="20"/>
            <w:szCs w:val="20"/>
          </w:rPr>
          <w:t>REGRA_VALIDACAO_SALDO_CONTA</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945B8E2" w14:textId="77777777" w:rsidR="00365AA9" w:rsidRPr="003A316A" w:rsidRDefault="00365AA9">
      <w:pPr>
        <w:pStyle w:val="Corpodetexto"/>
        <w:ind w:left="1416"/>
        <w:rPr>
          <w:rFonts w:ascii="Times New Roman" w:hAnsi="Times New Roman"/>
          <w:color w:val="auto"/>
          <w:sz w:val="20"/>
          <w:szCs w:val="20"/>
        </w:rPr>
      </w:pPr>
    </w:p>
    <w:p w14:paraId="42D286A6"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b/>
          <w:color w:val="auto"/>
          <w:sz w:val="20"/>
          <w:szCs w:val="20"/>
        </w:rPr>
        <w:t xml:space="preserve">REGRA_VALIDA_CAMPO_ADICIONAL_NUMERICO_MF: </w:t>
      </w:r>
      <w:r w:rsidRPr="003A316A">
        <w:rPr>
          <w:rFonts w:ascii="Times New Roman" w:hAnsi="Times New Roman"/>
          <w:color w:val="auto"/>
          <w:sz w:val="20"/>
          <w:szCs w:val="20"/>
        </w:rPr>
        <w:t>Os campos adicionais de valores inseridos no registro I355 deverão ser preenchidos sem os separadores de milhar, sinais ou quaisquer outros caracteres (tais como “.” “-“ “%”), podendo a vírgula ser utilizada como separador decimal (Vírgula: caractere 44 da Tabela ASCII). Deverão ter tamanho máximo 19, com 2 casas decimais.</w:t>
      </w:r>
    </w:p>
    <w:p w14:paraId="21847243" w14:textId="77777777" w:rsidR="00365AA9" w:rsidRPr="003A316A" w:rsidRDefault="00365AA9">
      <w:pPr>
        <w:pStyle w:val="Corpodetexto"/>
        <w:rPr>
          <w:rFonts w:ascii="Times New Roman" w:hAnsi="Times New Roman"/>
          <w:b/>
          <w:color w:val="auto"/>
          <w:sz w:val="20"/>
          <w:szCs w:val="20"/>
        </w:rPr>
      </w:pPr>
    </w:p>
    <w:p w14:paraId="712033A7"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7B6A7A29" w14:textId="77777777" w:rsidR="00365AA9" w:rsidRPr="003A316A" w:rsidRDefault="00365AA9">
      <w:pPr>
        <w:pStyle w:val="Corpodetexto"/>
        <w:rPr>
          <w:rFonts w:ascii="Times New Roman" w:hAnsi="Times New Roman"/>
          <w:b/>
          <w:color w:val="auto"/>
          <w:sz w:val="20"/>
          <w:szCs w:val="20"/>
        </w:rPr>
      </w:pPr>
    </w:p>
    <w:p w14:paraId="3EDD77B2" w14:textId="77777777" w:rsidR="00365AA9" w:rsidRPr="003A316A" w:rsidRDefault="00420094">
      <w:pPr>
        <w:pStyle w:val="psds-corpodetexto"/>
        <w:spacing w:before="0" w:after="0"/>
        <w:ind w:left="708"/>
        <w:jc w:val="both"/>
        <w:rPr>
          <w:color w:val="auto"/>
          <w:sz w:val="20"/>
          <w:szCs w:val="20"/>
        </w:rPr>
      </w:pPr>
      <w:hyperlink w:anchor="REGRA_CONTA_RESULTADO" w:history="1">
        <w:r w:rsidR="00E36FD5" w:rsidRPr="003A316A">
          <w:rPr>
            <w:rStyle w:val="InternetLink"/>
            <w:b/>
            <w:color w:val="auto"/>
            <w:sz w:val="20"/>
            <w:szCs w:val="20"/>
          </w:rPr>
          <w:t>REGRA_CONTA_RESULTADO</w:t>
        </w:r>
      </w:hyperlink>
      <w:r w:rsidR="00E36FD5" w:rsidRPr="003A316A">
        <w:rPr>
          <w:b/>
          <w:color w:val="auto"/>
          <w:sz w:val="20"/>
          <w:szCs w:val="20"/>
        </w:rPr>
        <w:t xml:space="preserve">: </w:t>
      </w:r>
      <w:r w:rsidR="00E36FD5" w:rsidRPr="003A316A">
        <w:rPr>
          <w:color w:val="auto"/>
          <w:sz w:val="20"/>
          <w:szCs w:val="20"/>
        </w:rPr>
        <w:t xml:space="preserve">Verifica se o código da conta analítica de resultado – “COD_NAT” (Campo 03) – do registro I050 é de conta de resultado (código da natureza da conta/grupo de contas – “COD_NAT” – igual a “04” – Contas de Resultado). Se a regra não for cumprida, o </w:t>
      </w:r>
      <w:r w:rsidR="00C0738B" w:rsidRPr="003A316A">
        <w:rPr>
          <w:color w:val="auto"/>
          <w:sz w:val="20"/>
          <w:szCs w:val="20"/>
        </w:rPr>
        <w:t>PGE</w:t>
      </w:r>
      <w:r w:rsidR="00E36FD5" w:rsidRPr="003A316A">
        <w:rPr>
          <w:color w:val="auto"/>
          <w:sz w:val="20"/>
          <w:szCs w:val="20"/>
        </w:rPr>
        <w:t xml:space="preserve"> do Sped Contábil gera um erro.</w:t>
      </w:r>
    </w:p>
    <w:p w14:paraId="5145CACB" w14:textId="77777777" w:rsidR="00365AA9" w:rsidRPr="003A316A" w:rsidRDefault="00365AA9">
      <w:pPr>
        <w:pStyle w:val="psds-corpodetexto"/>
        <w:spacing w:before="0" w:after="0"/>
        <w:jc w:val="both"/>
        <w:rPr>
          <w:b/>
          <w:color w:val="auto"/>
          <w:sz w:val="20"/>
          <w:szCs w:val="20"/>
        </w:rPr>
      </w:pPr>
    </w:p>
    <w:p w14:paraId="7D81B37F" w14:textId="77777777" w:rsidR="00365AA9" w:rsidRPr="003A316A" w:rsidRDefault="00420094">
      <w:pPr>
        <w:pStyle w:val="psds-corpodetexto"/>
        <w:spacing w:before="0" w:after="0"/>
        <w:ind w:left="708"/>
        <w:jc w:val="both"/>
        <w:rPr>
          <w:color w:val="auto"/>
          <w:sz w:val="20"/>
          <w:szCs w:val="20"/>
        </w:rPr>
      </w:pPr>
      <w:hyperlink w:anchor="REGRA_CONTA_PARA_LANCAMENTO" w:history="1">
        <w:r w:rsidR="00E36FD5" w:rsidRPr="003A316A">
          <w:rPr>
            <w:rStyle w:val="InternetLink"/>
            <w:b/>
            <w:color w:val="auto"/>
            <w:sz w:val="20"/>
            <w:szCs w:val="20"/>
          </w:rPr>
          <w:t>REGRA_CONTA_PARA_LANCAMENTO</w:t>
        </w:r>
      </w:hyperlink>
      <w:r w:rsidR="00E36FD5" w:rsidRPr="003A316A">
        <w:rPr>
          <w:b/>
          <w:color w:val="auto"/>
          <w:sz w:val="20"/>
          <w:szCs w:val="20"/>
        </w:rPr>
        <w:t xml:space="preserve">: </w:t>
      </w:r>
      <w:r w:rsidR="00E36FD5" w:rsidRPr="003A316A">
        <w:rPr>
          <w:color w:val="auto"/>
          <w:sz w:val="20"/>
          <w:szCs w:val="20"/>
        </w:rPr>
        <w:t>Verifica se</w:t>
      </w:r>
      <w:r w:rsidR="00E36FD5" w:rsidRPr="003A316A">
        <w:rPr>
          <w:rStyle w:val="apple-converted-space"/>
          <w:color w:val="auto"/>
          <w:sz w:val="20"/>
          <w:szCs w:val="20"/>
        </w:rPr>
        <w:t xml:space="preserve"> a “</w:t>
      </w:r>
      <w:hyperlink w:anchor="REGRA_CONTA_ANALITICA" w:history="1">
        <w:r w:rsidR="00E36FD5" w:rsidRPr="003A316A">
          <w:rPr>
            <w:rStyle w:val="InternetLink"/>
            <w:color w:val="auto"/>
            <w:sz w:val="20"/>
            <w:szCs w:val="20"/>
          </w:rPr>
          <w:t>REGRA_CONTA_ANALITICA</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e a “</w:t>
      </w:r>
      <w:hyperlink w:anchor="REGRA_CONTA_NO_PLANO_CONTAS" w:history="1">
        <w:r w:rsidR="00E36FD5" w:rsidRPr="003A316A">
          <w:rPr>
            <w:rStyle w:val="InternetLink"/>
            <w:color w:val="auto"/>
            <w:sz w:val="20"/>
            <w:szCs w:val="20"/>
          </w:rPr>
          <w:t>REGRA_CONTA_NO_PLANO_CONTAS</w:t>
        </w:r>
      </w:hyperlink>
      <w:r w:rsidR="00E36FD5" w:rsidRPr="003A316A">
        <w:rPr>
          <w:color w:val="auto"/>
          <w:sz w:val="20"/>
          <w:szCs w:val="20"/>
        </w:rPr>
        <w:t>”</w:t>
      </w:r>
      <w:r w:rsidR="00E36FD5" w:rsidRPr="003A316A">
        <w:rPr>
          <w:rStyle w:val="apple-converted-space"/>
          <w:color w:val="auto"/>
          <w:sz w:val="20"/>
          <w:szCs w:val="20"/>
        </w:rPr>
        <w:t> </w:t>
      </w:r>
      <w:r w:rsidR="00E36FD5" w:rsidRPr="003A316A">
        <w:rPr>
          <w:color w:val="auto"/>
          <w:sz w:val="20"/>
          <w:szCs w:val="20"/>
        </w:rPr>
        <w:t xml:space="preserve">foram atendidas. Se as regras não forem cumpridas, o </w:t>
      </w:r>
      <w:r w:rsidR="00C0738B" w:rsidRPr="003A316A">
        <w:rPr>
          <w:color w:val="auto"/>
          <w:sz w:val="20"/>
          <w:szCs w:val="20"/>
        </w:rPr>
        <w:t>PGE</w:t>
      </w:r>
      <w:r w:rsidR="00E36FD5" w:rsidRPr="003A316A">
        <w:rPr>
          <w:color w:val="auto"/>
          <w:sz w:val="20"/>
          <w:szCs w:val="20"/>
        </w:rPr>
        <w:t xml:space="preserve"> do Sped Contábil gera um erro.</w:t>
      </w:r>
    </w:p>
    <w:p w14:paraId="73D00299" w14:textId="77777777" w:rsidR="00365AA9" w:rsidRPr="003A316A" w:rsidRDefault="00365AA9">
      <w:pPr>
        <w:pStyle w:val="Corpodetexto"/>
        <w:rPr>
          <w:rFonts w:ascii="Times New Roman" w:hAnsi="Times New Roman"/>
          <w:color w:val="auto"/>
          <w:sz w:val="20"/>
          <w:szCs w:val="20"/>
        </w:rPr>
      </w:pPr>
    </w:p>
    <w:p w14:paraId="0E00A457" w14:textId="77777777" w:rsidR="00365AA9" w:rsidRPr="003A316A" w:rsidRDefault="00420094">
      <w:pPr>
        <w:pStyle w:val="Corpodetexto"/>
        <w:ind w:left="1416"/>
        <w:rPr>
          <w:rFonts w:ascii="Times New Roman" w:hAnsi="Times New Roman"/>
          <w:color w:val="auto"/>
          <w:sz w:val="20"/>
          <w:szCs w:val="20"/>
        </w:rPr>
      </w:pPr>
      <w:hyperlink w:anchor="REGRA_CONTA_ANALITICA" w:history="1">
        <w:r w:rsidR="00E36FD5" w:rsidRPr="003A316A">
          <w:rPr>
            <w:rStyle w:val="InternetLink"/>
            <w:b/>
            <w:color w:val="auto"/>
            <w:sz w:val="20"/>
            <w:szCs w:val="20"/>
          </w:rPr>
          <w:t>REGRA_CONTA_ANALITICA</w:t>
        </w:r>
      </w:hyperlink>
      <w:r w:rsidR="00E36FD5" w:rsidRPr="003A316A">
        <w:rPr>
          <w:rFonts w:ascii="Times New Roman" w:hAnsi="Times New Roman"/>
          <w:b/>
          <w:color w:val="auto"/>
          <w:sz w:val="20"/>
          <w:szCs w:val="20"/>
        </w:rPr>
        <w:t>:</w:t>
      </w:r>
      <w:r w:rsidR="00E36FD5" w:rsidRPr="003A316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”A” (conta analítica).</w:t>
      </w:r>
    </w:p>
    <w:p w14:paraId="49AD61B7" w14:textId="77777777" w:rsidR="00365AA9" w:rsidRPr="003A316A" w:rsidRDefault="00E36FD5">
      <w:pPr>
        <w:pStyle w:val="Corpodetexto"/>
        <w:ind w:left="1416"/>
        <w:rPr>
          <w:rFonts w:ascii="Times New Roman" w:hAnsi="Times New Roman"/>
          <w:color w:val="auto"/>
          <w:sz w:val="20"/>
          <w:szCs w:val="20"/>
        </w:rPr>
      </w:pPr>
      <w:r w:rsidRPr="003A316A">
        <w:rPr>
          <w:rFonts w:ascii="Times New Roman" w:hAnsi="Times New Roman"/>
          <w:color w:val="auto"/>
          <w:sz w:val="20"/>
          <w:szCs w:val="20"/>
        </w:rPr>
        <w:t> </w:t>
      </w:r>
    </w:p>
    <w:p w14:paraId="1B8A8798" w14:textId="77777777" w:rsidR="00365AA9" w:rsidRPr="003A316A" w:rsidRDefault="00420094">
      <w:pPr>
        <w:pStyle w:val="Corpodetexto"/>
        <w:ind w:left="1416"/>
        <w:rPr>
          <w:rFonts w:ascii="Times New Roman" w:hAnsi="Times New Roman"/>
          <w:color w:val="auto"/>
          <w:sz w:val="20"/>
          <w:szCs w:val="20"/>
        </w:rPr>
      </w:pPr>
      <w:hyperlink w:anchor="REGRA_CONTA_NO_PLANO_CONTAS" w:history="1">
        <w:r w:rsidR="00E36FD5" w:rsidRPr="003A316A">
          <w:rPr>
            <w:rStyle w:val="InternetLink"/>
            <w:b/>
            <w:color w:val="auto"/>
            <w:sz w:val="20"/>
            <w:szCs w:val="20"/>
          </w:rPr>
          <w:t>REGRA_CONTA_NO_PLANO_CONTAS</w:t>
        </w:r>
      </w:hyperlink>
      <w:r w:rsidR="00E36FD5" w:rsidRPr="003A316A">
        <w:rPr>
          <w:rFonts w:ascii="Times New Roman" w:hAnsi="Times New Roman"/>
          <w:color w:val="auto"/>
          <w:sz w:val="20"/>
          <w:szCs w:val="20"/>
        </w:rPr>
        <w:t>: Verifica se o código da conta analítica – “COD_CTA” (Campo 02) – existe no plano de contas (registro I050).</w:t>
      </w:r>
    </w:p>
    <w:p w14:paraId="2C808B17" w14:textId="77777777" w:rsidR="00365AA9" w:rsidRPr="003A316A" w:rsidRDefault="00365AA9">
      <w:pPr>
        <w:pStyle w:val="Corpodetexto"/>
        <w:ind w:left="708"/>
        <w:rPr>
          <w:rFonts w:ascii="Times New Roman" w:hAnsi="Times New Roman"/>
          <w:color w:val="auto"/>
          <w:sz w:val="20"/>
          <w:szCs w:val="20"/>
        </w:rPr>
      </w:pPr>
    </w:p>
    <w:p w14:paraId="5A64C606" w14:textId="77777777" w:rsidR="00365AA9" w:rsidRPr="003A316A" w:rsidRDefault="00420094">
      <w:pPr>
        <w:pStyle w:val="Corpodetexto"/>
        <w:ind w:left="708"/>
        <w:rPr>
          <w:rFonts w:ascii="Times New Roman" w:hAnsi="Times New Roman"/>
          <w:color w:val="auto"/>
          <w:sz w:val="20"/>
          <w:szCs w:val="20"/>
        </w:rPr>
      </w:pPr>
      <w:hyperlink w:anchor="REGRA_CCUS_NO_CENTRO_CUSTOS" w:history="1">
        <w:r w:rsidR="00E36FD5" w:rsidRPr="003A316A">
          <w:rPr>
            <w:rStyle w:val="InternetLink"/>
            <w:b/>
            <w:color w:val="auto"/>
            <w:sz w:val="20"/>
            <w:szCs w:val="20"/>
          </w:rPr>
          <w:t>REGRA _CCUS_NO_CENTRO_CUSTOS</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70DB7C2" w14:textId="77777777" w:rsidR="00365AA9" w:rsidRPr="003A316A" w:rsidRDefault="00365AA9">
      <w:pPr>
        <w:pStyle w:val="Corpodetexto"/>
        <w:ind w:left="708"/>
        <w:rPr>
          <w:rFonts w:ascii="Times New Roman" w:hAnsi="Times New Roman"/>
          <w:color w:val="auto"/>
          <w:sz w:val="20"/>
          <w:szCs w:val="20"/>
        </w:rPr>
      </w:pPr>
    </w:p>
    <w:p w14:paraId="144F76AE" w14:textId="77777777" w:rsidR="00365AA9" w:rsidRPr="003A316A" w:rsidRDefault="00420094">
      <w:pPr>
        <w:pStyle w:val="Corpodetexto"/>
        <w:ind w:left="708"/>
        <w:rPr>
          <w:rFonts w:ascii="Times New Roman" w:hAnsi="Times New Roman"/>
          <w:color w:val="auto"/>
          <w:sz w:val="20"/>
          <w:szCs w:val="20"/>
        </w:rPr>
      </w:pPr>
      <w:hyperlink w:anchor="REGRA_VALIDACAO_SALDO_CONTA" w:history="1">
        <w:r w:rsidR="00E36FD5" w:rsidRPr="003A316A">
          <w:rPr>
            <w:rStyle w:val="InternetLink"/>
            <w:b/>
            <w:color w:val="auto"/>
            <w:sz w:val="20"/>
            <w:szCs w:val="20"/>
          </w:rPr>
          <w:t>REGRA_VALIDACAO_SALDO_CONTA</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788A596" w14:textId="77777777" w:rsidR="00365AA9" w:rsidRPr="003A316A" w:rsidRDefault="00365AA9">
      <w:pPr>
        <w:pStyle w:val="Corpodetexto"/>
        <w:rPr>
          <w:rFonts w:ascii="Times New Roman" w:hAnsi="Times New Roman"/>
          <w:color w:val="auto"/>
          <w:sz w:val="20"/>
          <w:szCs w:val="20"/>
        </w:rPr>
      </w:pPr>
    </w:p>
    <w:p w14:paraId="6045440E"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V - Exemplo de Preenchimento: </w:t>
      </w:r>
    </w:p>
    <w:p w14:paraId="5C50C1BF" w14:textId="77777777" w:rsidR="00365AA9" w:rsidRPr="003A316A" w:rsidRDefault="00365AA9">
      <w:pPr>
        <w:pStyle w:val="Corpodetexto"/>
        <w:rPr>
          <w:rFonts w:ascii="Times New Roman" w:hAnsi="Times New Roman"/>
          <w:b/>
          <w:color w:val="auto"/>
          <w:sz w:val="20"/>
          <w:szCs w:val="20"/>
        </w:rPr>
      </w:pPr>
    </w:p>
    <w:p w14:paraId="2125B579" w14:textId="77777777" w:rsidR="00365AA9" w:rsidRPr="003A316A" w:rsidRDefault="00E36FD5">
      <w:pPr>
        <w:pStyle w:val="PSDS-CorpodeTexto0"/>
        <w:jc w:val="both"/>
        <w:rPr>
          <w:rFonts w:ascii="Times New Roman" w:hAnsi="Times New Roman"/>
          <w:b/>
          <w:color w:val="auto"/>
        </w:rPr>
      </w:pPr>
      <w:r w:rsidRPr="003A316A">
        <w:rPr>
          <w:rFonts w:ascii="Times New Roman" w:hAnsi="Times New Roman"/>
          <w:b/>
          <w:color w:val="auto"/>
        </w:rPr>
        <w:t>|I355|4.1||200000,00|C|</w:t>
      </w:r>
    </w:p>
    <w:p w14:paraId="3EAFAAD0"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01</w:t>
      </w:r>
      <w:r w:rsidRPr="003A316A">
        <w:rPr>
          <w:rFonts w:ascii="Times New Roman" w:hAnsi="Times New Roman"/>
          <w:color w:val="auto"/>
        </w:rPr>
        <w:t xml:space="preserve"> – Tipo de Registro: I355</w:t>
      </w:r>
    </w:p>
    <w:p w14:paraId="7438CED1"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02 </w:t>
      </w:r>
      <w:r w:rsidRPr="003A316A">
        <w:rPr>
          <w:rFonts w:ascii="Times New Roman" w:hAnsi="Times New Roman"/>
          <w:color w:val="auto"/>
        </w:rPr>
        <w:t>– Código da Conta Analítica de Resultado: 4.1</w:t>
      </w:r>
    </w:p>
    <w:p w14:paraId="42631F49"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03 </w:t>
      </w:r>
      <w:r w:rsidRPr="003A316A">
        <w:rPr>
          <w:rFonts w:ascii="Times New Roman" w:hAnsi="Times New Roman"/>
          <w:color w:val="auto"/>
        </w:rPr>
        <w:t>– Código do Centro de Custos: não há</w:t>
      </w:r>
    </w:p>
    <w:p w14:paraId="6FB41AFE" w14:textId="77777777" w:rsidR="00365AA9" w:rsidRPr="003A316A" w:rsidRDefault="00E36FD5">
      <w:pPr>
        <w:pStyle w:val="PSDS-CorpodeTexto0"/>
        <w:ind w:left="708"/>
        <w:jc w:val="both"/>
        <w:rPr>
          <w:rFonts w:ascii="Times New Roman" w:hAnsi="Times New Roman"/>
          <w:color w:val="auto"/>
        </w:rPr>
      </w:pPr>
      <w:r w:rsidRPr="003A316A">
        <w:rPr>
          <w:rFonts w:ascii="Times New Roman" w:hAnsi="Times New Roman"/>
          <w:b/>
          <w:color w:val="auto"/>
        </w:rPr>
        <w:t>Campo 04</w:t>
      </w:r>
      <w:r w:rsidRPr="003A316A">
        <w:rPr>
          <w:rFonts w:ascii="Times New Roman" w:hAnsi="Times New Roman"/>
          <w:color w:val="auto"/>
        </w:rPr>
        <w:t xml:space="preserve"> – Valor do Saldo Final antes do Lançamento de Encerramento: 200000,00 (corresponde a 200.000,00)</w:t>
      </w:r>
    </w:p>
    <w:p w14:paraId="6B7C7C8E"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05 </w:t>
      </w:r>
      <w:r w:rsidRPr="003A316A">
        <w:rPr>
          <w:rFonts w:ascii="Times New Roman" w:hAnsi="Times New Roman"/>
          <w:color w:val="auto"/>
        </w:rPr>
        <w:t xml:space="preserve">– Indicador da Situação do Saldo Final: D </w:t>
      </w:r>
    </w:p>
    <w:p w14:paraId="21C33E36" w14:textId="77777777" w:rsidR="00365AA9" w:rsidRPr="003A316A" w:rsidRDefault="00365AA9">
      <w:pPr>
        <w:spacing w:line="240" w:lineRule="auto"/>
        <w:ind w:firstLine="708"/>
        <w:jc w:val="both"/>
        <w:rPr>
          <w:rFonts w:cs="Times New Roman"/>
          <w:color w:val="auto"/>
          <w:szCs w:val="20"/>
        </w:rPr>
      </w:pPr>
    </w:p>
    <w:p w14:paraId="5A366360" w14:textId="77777777" w:rsidR="00365AA9" w:rsidRPr="003A316A" w:rsidRDefault="00365AA9">
      <w:pPr>
        <w:pStyle w:val="Corpodetexto"/>
        <w:spacing w:line="240" w:lineRule="auto"/>
        <w:rPr>
          <w:rFonts w:ascii="Times New Roman" w:hAnsi="Times New Roman"/>
          <w:color w:val="auto"/>
          <w:sz w:val="20"/>
          <w:szCs w:val="20"/>
        </w:rPr>
      </w:pPr>
    </w:p>
    <w:p w14:paraId="738F37D5" w14:textId="77777777" w:rsidR="00365AA9" w:rsidRPr="003A316A" w:rsidRDefault="00365AA9">
      <w:pPr>
        <w:pStyle w:val="Corpodetexto"/>
        <w:rPr>
          <w:rFonts w:ascii="Times New Roman" w:hAnsi="Times New Roman"/>
          <w:color w:val="auto"/>
          <w:sz w:val="20"/>
          <w:szCs w:val="20"/>
        </w:rPr>
      </w:pPr>
    </w:p>
    <w:p w14:paraId="585DDE0A"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241C029F" w14:textId="77777777" w:rsidR="00365AA9" w:rsidRPr="003A316A" w:rsidRDefault="00E36FD5">
      <w:pPr>
        <w:pStyle w:val="Ttulo4"/>
        <w:rPr>
          <w:szCs w:val="20"/>
        </w:rPr>
      </w:pPr>
      <w:bookmarkStart w:id="90" w:name="_Toc520971737"/>
      <w:r w:rsidRPr="003A316A">
        <w:rPr>
          <w:szCs w:val="20"/>
        </w:rPr>
        <w:lastRenderedPageBreak/>
        <w:t>Registro I500: Parâmetros de Impressão e Visualização do Razão Auxiliar com Leiaute Parametrizável</w:t>
      </w:r>
      <w:bookmarkEnd w:id="90"/>
    </w:p>
    <w:p w14:paraId="619D5132" w14:textId="77777777" w:rsidR="00365AA9" w:rsidRPr="003A316A" w:rsidRDefault="00365AA9">
      <w:pPr>
        <w:rPr>
          <w:rFonts w:cs="Times New Roman"/>
          <w:szCs w:val="20"/>
          <w:lang w:eastAsia="pt-BR"/>
        </w:rPr>
      </w:pPr>
    </w:p>
    <w:p w14:paraId="6B40D749" w14:textId="77777777" w:rsidR="00365AA9" w:rsidRPr="003A316A" w:rsidRDefault="00E36FD5">
      <w:pPr>
        <w:spacing w:line="240" w:lineRule="auto"/>
        <w:jc w:val="both"/>
        <w:rPr>
          <w:rFonts w:cs="Times New Roman"/>
          <w:szCs w:val="20"/>
        </w:rPr>
      </w:pPr>
      <w:r w:rsidRPr="003A316A">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14:paraId="318FE97B" w14:textId="77777777" w:rsidR="00365AA9" w:rsidRPr="003A316A"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3A316A" w14:paraId="18EF0DD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FCE521" w14:textId="77777777" w:rsidR="00365AA9" w:rsidRPr="003A316A" w:rsidRDefault="00E36FD5">
            <w:pPr>
              <w:pStyle w:val="psds-corpodetexto"/>
              <w:spacing w:before="0" w:after="0"/>
              <w:rPr>
                <w:b/>
                <w:bCs/>
                <w:sz w:val="20"/>
                <w:szCs w:val="20"/>
              </w:rPr>
            </w:pPr>
            <w:r w:rsidRPr="003A316A">
              <w:rPr>
                <w:b/>
                <w:bCs/>
                <w:sz w:val="20"/>
                <w:szCs w:val="20"/>
              </w:rPr>
              <w:t>REGISTRO I500: PARÂMETROS DE IMPRESSÃO E VISUALIZAÇÃO DO LIVRO RAZÃO AUXILIAR COM LEIAUTE PARAMETRIZÁVEL</w:t>
            </w:r>
          </w:p>
        </w:tc>
      </w:tr>
      <w:tr w:rsidR="00365AA9" w:rsidRPr="003A316A" w14:paraId="68C3383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F2A57B"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604EB7C5"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51BD8D"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E19CF1" w14:textId="77777777" w:rsidR="00365AA9" w:rsidRPr="003A316A" w:rsidRDefault="00E36FD5">
            <w:pPr>
              <w:pStyle w:val="psds-corpodetexto"/>
              <w:spacing w:before="0" w:after="0"/>
              <w:rPr>
                <w:b/>
                <w:bCs/>
                <w:sz w:val="20"/>
                <w:szCs w:val="20"/>
              </w:rPr>
            </w:pPr>
            <w:r w:rsidRPr="003A316A">
              <w:rPr>
                <w:b/>
                <w:bCs/>
                <w:sz w:val="20"/>
                <w:szCs w:val="20"/>
              </w:rPr>
              <w:t>Ocorrência – 0:1</w:t>
            </w:r>
          </w:p>
        </w:tc>
      </w:tr>
      <w:tr w:rsidR="00365AA9" w:rsidRPr="003A316A" w14:paraId="08A30C8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ECE1E6"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w:t>
            </w:r>
          </w:p>
        </w:tc>
      </w:tr>
    </w:tbl>
    <w:p w14:paraId="72242D98" w14:textId="77777777" w:rsidR="00365AA9" w:rsidRPr="003A316A"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3A316A" w14:paraId="287E6A4F" w14:textId="77777777">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F613E8"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66968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A8AA02"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ECBB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2A262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5F3E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6A503D"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9508E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37078"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DE2D76C" w14:textId="77777777">
        <w:trPr>
          <w:trHeight w:val="2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C133D1"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ED879B"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8255D"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E5BB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5264B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E680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A44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8B4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F6172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5083E15" w14:textId="77777777">
        <w:trPr>
          <w:trHeight w:val="546"/>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6F3802" w14:textId="77777777" w:rsidR="00365AA9" w:rsidRPr="003A316A" w:rsidRDefault="00E36FD5">
            <w:pPr>
              <w:spacing w:line="240" w:lineRule="auto"/>
              <w:rPr>
                <w:rFonts w:cs="Times New Roman"/>
                <w:szCs w:val="20"/>
              </w:rPr>
            </w:pPr>
            <w:r w:rsidRPr="003A316A">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C45C3F" w14:textId="77777777" w:rsidR="00365AA9" w:rsidRPr="003A316A" w:rsidRDefault="00E36FD5">
            <w:pPr>
              <w:pStyle w:val="psds-corpodetexto"/>
              <w:spacing w:before="0" w:after="0"/>
              <w:rPr>
                <w:sz w:val="20"/>
                <w:szCs w:val="20"/>
              </w:rPr>
            </w:pPr>
            <w:r w:rsidRPr="003A316A">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B13CD95" w14:textId="77777777" w:rsidR="00365AA9" w:rsidRPr="003A316A" w:rsidRDefault="00E36FD5">
            <w:pPr>
              <w:spacing w:line="240" w:lineRule="auto"/>
              <w:rPr>
                <w:rFonts w:cs="Times New Roman"/>
                <w:szCs w:val="20"/>
              </w:rPr>
            </w:pPr>
            <w:r w:rsidRPr="003A316A">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1C29EE0"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255D7BC"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42116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2688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18B5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9A85B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hyperlink w:anchor="REGRA_TAM_FONTE" w:history="1">
              <w:r w:rsidRPr="003A316A">
                <w:rPr>
                  <w:rStyle w:val="InternetLink"/>
                  <w:rFonts w:cs="Times New Roman"/>
                  <w:color w:val="00000A"/>
                  <w:szCs w:val="20"/>
                </w:rPr>
                <w:t>REGRA_TAM_FONTE</w:t>
              </w:r>
            </w:hyperlink>
            <w:r w:rsidRPr="003A316A">
              <w:rPr>
                <w:rFonts w:cs="Times New Roman"/>
                <w:szCs w:val="20"/>
              </w:rPr>
              <w:t>]</w:t>
            </w:r>
          </w:p>
        </w:tc>
      </w:tr>
    </w:tbl>
    <w:p w14:paraId="4842707D" w14:textId="77777777" w:rsidR="00365AA9" w:rsidRPr="003A316A" w:rsidRDefault="00E36FD5">
      <w:pPr>
        <w:spacing w:line="240" w:lineRule="auto"/>
        <w:rPr>
          <w:rFonts w:cs="Times New Roman"/>
          <w:szCs w:val="20"/>
        </w:rPr>
      </w:pPr>
      <w:r w:rsidRPr="003A316A">
        <w:rPr>
          <w:rFonts w:cs="Times New Roman"/>
          <w:szCs w:val="20"/>
        </w:rPr>
        <w:t> </w:t>
      </w:r>
    </w:p>
    <w:p w14:paraId="37E2427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7E1D1EB4" w14:textId="77777777" w:rsidR="00365AA9" w:rsidRPr="003A316A" w:rsidRDefault="00365AA9">
      <w:pPr>
        <w:pStyle w:val="Corpodetexto"/>
        <w:ind w:firstLine="708"/>
        <w:rPr>
          <w:rFonts w:ascii="Times New Roman" w:hAnsi="Times New Roman"/>
          <w:sz w:val="20"/>
          <w:szCs w:val="20"/>
        </w:rPr>
      </w:pPr>
    </w:p>
    <w:p w14:paraId="3E2FDE2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“Z”.</w:t>
      </w:r>
    </w:p>
    <w:p w14:paraId="4D6AFE5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1CAC774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1F6965B8" w14:textId="77777777" w:rsidR="00365AA9" w:rsidRPr="003A316A" w:rsidRDefault="00365AA9">
      <w:pPr>
        <w:pStyle w:val="Corpodetexto"/>
        <w:rPr>
          <w:rFonts w:ascii="Times New Roman" w:hAnsi="Times New Roman"/>
          <w:sz w:val="20"/>
          <w:szCs w:val="20"/>
        </w:rPr>
      </w:pPr>
    </w:p>
    <w:p w14:paraId="297005C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02 (TAM_FONTE) – Tamanho da Fonte:</w:t>
      </w:r>
      <w:r w:rsidRPr="003A316A">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3A316A">
        <w:rPr>
          <w:rFonts w:ascii="Times New Roman" w:hAnsi="Times New Roman"/>
          <w:i/>
          <w:iCs/>
          <w:sz w:val="20"/>
          <w:szCs w:val="20"/>
        </w:rPr>
        <w:t>Courier</w:t>
      </w:r>
      <w:r w:rsidRPr="003A316A">
        <w:rPr>
          <w:rFonts w:ascii="Times New Roman" w:hAnsi="Times New Roman"/>
          <w:sz w:val="20"/>
          <w:szCs w:val="20"/>
        </w:rPr>
        <w:t>.</w:t>
      </w:r>
    </w:p>
    <w:p w14:paraId="499A9D80" w14:textId="77777777" w:rsidR="00365AA9" w:rsidRPr="003A316A" w:rsidRDefault="00365AA9">
      <w:pPr>
        <w:pStyle w:val="Corpodetexto"/>
        <w:rPr>
          <w:rFonts w:ascii="Times New Roman" w:hAnsi="Times New Roman"/>
          <w:sz w:val="20"/>
          <w:szCs w:val="20"/>
        </w:rPr>
      </w:pPr>
    </w:p>
    <w:p w14:paraId="4B991B2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BB39756" w14:textId="77777777" w:rsidR="00365AA9" w:rsidRPr="003A316A" w:rsidRDefault="00365AA9">
      <w:pPr>
        <w:pStyle w:val="Corpodetexto"/>
        <w:rPr>
          <w:rFonts w:ascii="Times New Roman" w:hAnsi="Times New Roman"/>
          <w:sz w:val="20"/>
          <w:szCs w:val="20"/>
        </w:rPr>
      </w:pPr>
    </w:p>
    <w:p w14:paraId="43C194DC" w14:textId="77777777" w:rsidR="00365AA9" w:rsidRPr="003A316A" w:rsidRDefault="00E36FD5">
      <w:pPr>
        <w:pStyle w:val="Corpodetexto"/>
        <w:rPr>
          <w:rFonts w:ascii="Times New Roman" w:hAnsi="Times New Roman"/>
          <w:sz w:val="20"/>
          <w:szCs w:val="20"/>
        </w:rPr>
      </w:pPr>
      <w:r w:rsidRPr="003A316A">
        <w:rPr>
          <w:rFonts w:ascii="Times New Roman" w:hAnsi="Times New Roman"/>
          <w:b/>
          <w:color w:val="00000A"/>
          <w:sz w:val="20"/>
          <w:szCs w:val="20"/>
        </w:rPr>
        <w:t xml:space="preserve">III - Regras de Validação do Registro: </w:t>
      </w:r>
      <w:r w:rsidRPr="003A316A">
        <w:rPr>
          <w:rFonts w:ascii="Times New Roman" w:hAnsi="Times New Roman"/>
          <w:color w:val="00000A"/>
          <w:sz w:val="20"/>
          <w:szCs w:val="20"/>
        </w:rPr>
        <w:t>não há.</w:t>
      </w:r>
    </w:p>
    <w:p w14:paraId="747894DC" w14:textId="77777777" w:rsidR="00365AA9" w:rsidRPr="003A316A" w:rsidRDefault="00365AA9">
      <w:pPr>
        <w:pStyle w:val="Corpodetexto"/>
        <w:rPr>
          <w:rFonts w:ascii="Times New Roman" w:hAnsi="Times New Roman"/>
          <w:b/>
          <w:sz w:val="20"/>
          <w:szCs w:val="20"/>
        </w:rPr>
      </w:pPr>
    </w:p>
    <w:p w14:paraId="50F3AD10"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2F432371" w14:textId="77777777" w:rsidR="00365AA9" w:rsidRPr="003A316A" w:rsidRDefault="00365AA9">
      <w:pPr>
        <w:pStyle w:val="psds-corpodetexto"/>
        <w:spacing w:before="0" w:after="0"/>
        <w:ind w:left="708"/>
        <w:jc w:val="both"/>
        <w:rPr>
          <w:b/>
          <w:sz w:val="20"/>
          <w:szCs w:val="20"/>
        </w:rPr>
      </w:pPr>
    </w:p>
    <w:p w14:paraId="3DB37DB8" w14:textId="77777777" w:rsidR="00365AA9" w:rsidRPr="003A316A" w:rsidRDefault="00420094">
      <w:pPr>
        <w:pStyle w:val="Corpodetexto"/>
        <w:ind w:left="708"/>
        <w:rPr>
          <w:rFonts w:ascii="Times New Roman" w:hAnsi="Times New Roman"/>
          <w:color w:val="auto"/>
          <w:sz w:val="20"/>
          <w:szCs w:val="20"/>
        </w:rPr>
      </w:pPr>
      <w:hyperlink w:anchor="REGRA_TAM_FONTE" w:history="1">
        <w:r w:rsidR="00E36FD5" w:rsidRPr="003A316A">
          <w:rPr>
            <w:rStyle w:val="InternetLink"/>
            <w:b/>
            <w:color w:val="auto"/>
            <w:sz w:val="20"/>
            <w:szCs w:val="20"/>
          </w:rPr>
          <w:t>REGRA_TAM_FONTE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O valor informado no campo deverá ser maior que 3 e menor que 13.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9EAC341" w14:textId="77777777" w:rsidR="00365AA9" w:rsidRPr="003A316A" w:rsidRDefault="00365AA9">
      <w:pPr>
        <w:pStyle w:val="Corpodetexto"/>
        <w:ind w:left="708"/>
        <w:rPr>
          <w:rFonts w:ascii="Times New Roman" w:hAnsi="Times New Roman"/>
          <w:b/>
          <w:color w:val="auto"/>
          <w:sz w:val="20"/>
          <w:szCs w:val="20"/>
        </w:rPr>
      </w:pPr>
    </w:p>
    <w:p w14:paraId="2E514C1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7FDFC52B" w14:textId="77777777" w:rsidR="00365AA9" w:rsidRPr="003A316A" w:rsidRDefault="00365AA9">
      <w:pPr>
        <w:pStyle w:val="Corpodetexto"/>
        <w:rPr>
          <w:rFonts w:ascii="Times New Roman" w:hAnsi="Times New Roman"/>
          <w:b/>
          <w:sz w:val="20"/>
          <w:szCs w:val="20"/>
        </w:rPr>
      </w:pPr>
    </w:p>
    <w:p w14:paraId="469C0E23"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|I500|10|</w:t>
      </w:r>
    </w:p>
    <w:p w14:paraId="6BD736F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I500</w:t>
      </w:r>
    </w:p>
    <w:p w14:paraId="3A63C0C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Tamanho da Fonte: 10</w:t>
      </w:r>
    </w:p>
    <w:p w14:paraId="1FE74446" w14:textId="77777777" w:rsidR="00365AA9" w:rsidRPr="003A316A" w:rsidRDefault="00365AA9">
      <w:pPr>
        <w:pStyle w:val="PSDS-CorpodeTexto0"/>
        <w:ind w:left="708" w:firstLine="708"/>
        <w:jc w:val="both"/>
        <w:rPr>
          <w:rFonts w:ascii="Times New Roman" w:hAnsi="Times New Roman"/>
        </w:rPr>
      </w:pPr>
    </w:p>
    <w:p w14:paraId="0632EAD4" w14:textId="77777777" w:rsidR="00365AA9" w:rsidRPr="003A316A" w:rsidRDefault="00365AA9">
      <w:pPr>
        <w:pStyle w:val="PSDS-CorpodeTexto0"/>
        <w:ind w:left="708" w:firstLine="708"/>
        <w:jc w:val="both"/>
        <w:rPr>
          <w:rFonts w:ascii="Times New Roman" w:hAnsi="Times New Roman"/>
        </w:rPr>
      </w:pPr>
    </w:p>
    <w:p w14:paraId="6A677FBC"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1F9C3C65" w14:textId="77777777" w:rsidR="00365AA9" w:rsidRPr="003A316A" w:rsidRDefault="00E36FD5">
      <w:pPr>
        <w:pStyle w:val="Ttulo4"/>
        <w:rPr>
          <w:szCs w:val="20"/>
        </w:rPr>
      </w:pPr>
      <w:bookmarkStart w:id="91" w:name="_Toc520971738"/>
      <w:r w:rsidRPr="003A316A">
        <w:rPr>
          <w:szCs w:val="20"/>
        </w:rPr>
        <w:lastRenderedPageBreak/>
        <w:t>Registro I510: Definição de Campos do Livro Razão Auxiliar com Leiaute Parametrizável</w:t>
      </w:r>
      <w:bookmarkEnd w:id="91"/>
    </w:p>
    <w:p w14:paraId="47C5B426" w14:textId="77777777" w:rsidR="00365AA9" w:rsidRPr="003A316A" w:rsidRDefault="00365AA9">
      <w:pPr>
        <w:pStyle w:val="Corpodetexto"/>
        <w:rPr>
          <w:rFonts w:ascii="Times New Roman" w:hAnsi="Times New Roman"/>
          <w:sz w:val="20"/>
          <w:szCs w:val="20"/>
        </w:rPr>
      </w:pPr>
    </w:p>
    <w:p w14:paraId="069CFE42"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14:paraId="4FD2E565" w14:textId="77777777" w:rsidR="00365AA9" w:rsidRPr="003A316A" w:rsidRDefault="00365AA9">
      <w:pPr>
        <w:pStyle w:val="Corpodetexto"/>
        <w:rPr>
          <w:rFonts w:ascii="Times New Roman" w:hAnsi="Times New Roman"/>
          <w:sz w:val="20"/>
          <w:szCs w:val="20"/>
        </w:rPr>
      </w:pPr>
    </w:p>
    <w:p w14:paraId="68B72F1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14:paraId="5696E95C" w14:textId="77777777" w:rsidR="00365AA9" w:rsidRPr="003A316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3A316A" w14:paraId="29ADF38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83645B" w14:textId="77777777" w:rsidR="00365AA9" w:rsidRPr="003A316A" w:rsidRDefault="00E36FD5">
            <w:pPr>
              <w:pStyle w:val="psds-corpodetexto"/>
              <w:spacing w:before="0" w:after="0"/>
              <w:rPr>
                <w:b/>
                <w:bCs/>
                <w:sz w:val="20"/>
                <w:szCs w:val="20"/>
              </w:rPr>
            </w:pPr>
            <w:r w:rsidRPr="003A316A">
              <w:rPr>
                <w:b/>
                <w:bCs/>
                <w:sz w:val="20"/>
                <w:szCs w:val="20"/>
              </w:rPr>
              <w:t>REGISTRO I510: DEFINIÇÃO DE CAMPOS DO LIVRO RAZÃO AUXILIAR COM LEIAUTE PARAMETRIZÁVEL</w:t>
            </w:r>
          </w:p>
        </w:tc>
      </w:tr>
      <w:tr w:rsidR="00365AA9" w:rsidRPr="003A316A" w14:paraId="2F9961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63DD8E" w14:textId="77777777" w:rsidR="00365AA9" w:rsidRPr="003A316A" w:rsidRDefault="00E36FD5">
            <w:pPr>
              <w:pStyle w:val="psds-corpodetexto"/>
              <w:spacing w:before="0" w:after="0"/>
              <w:rPr>
                <w:b/>
                <w:sz w:val="20"/>
                <w:szCs w:val="20"/>
              </w:rPr>
            </w:pPr>
            <w:r w:rsidRPr="003A316A">
              <w:rPr>
                <w:b/>
                <w:sz w:val="20"/>
                <w:szCs w:val="20"/>
              </w:rPr>
              <w:t>Regras de validação do registro</w:t>
            </w:r>
          </w:p>
          <w:p w14:paraId="3F3758D1" w14:textId="77777777" w:rsidR="00365AA9" w:rsidRPr="003A316A" w:rsidRDefault="00E36FD5">
            <w:pPr>
              <w:pStyle w:val="psds-corpodetexto"/>
              <w:spacing w:before="0" w:after="0"/>
              <w:rPr>
                <w:sz w:val="20"/>
                <w:szCs w:val="20"/>
              </w:rPr>
            </w:pPr>
            <w:r w:rsidRPr="003A316A">
              <w:rPr>
                <w:sz w:val="20"/>
                <w:szCs w:val="20"/>
              </w:rPr>
              <w:t>[REGRA_COLUNAS_PAGINA]</w:t>
            </w:r>
          </w:p>
          <w:p w14:paraId="495727A9" w14:textId="77777777" w:rsidR="00365AA9" w:rsidRPr="003A316A" w:rsidRDefault="00E36FD5">
            <w:pPr>
              <w:pStyle w:val="psds-corpodetexto"/>
              <w:spacing w:before="0" w:after="0"/>
              <w:rPr>
                <w:sz w:val="20"/>
                <w:szCs w:val="20"/>
              </w:rPr>
            </w:pPr>
            <w:r w:rsidRPr="003A316A">
              <w:rPr>
                <w:sz w:val="20"/>
                <w:szCs w:val="20"/>
              </w:rPr>
              <w:t>[REGRA_VALIDA_CONTEUDO_I510_LIVRO_RAS]</w:t>
            </w:r>
          </w:p>
        </w:tc>
      </w:tr>
      <w:tr w:rsidR="00365AA9" w:rsidRPr="003A316A" w14:paraId="23081CE7" w14:textId="77777777">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0D815"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DE58F9"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676FCE6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99899"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474EB87C"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3A316A" w14:paraId="2C589BD6" w14:textId="77777777">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08502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F8B41B"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22168B"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C7CF2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63D4C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E6B1A2"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39577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DC3763"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458052"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20EF21C" w14:textId="77777777">
        <w:trPr>
          <w:trHeight w:val="243"/>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5F369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BEDEA9"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0A0A9" w14:textId="77777777" w:rsidR="00365AA9" w:rsidRPr="003A316A" w:rsidRDefault="00E36FD5">
            <w:pPr>
              <w:spacing w:line="240" w:lineRule="auto"/>
              <w:rPr>
                <w:rFonts w:cs="Times New Roman"/>
                <w:szCs w:val="20"/>
              </w:rPr>
            </w:pPr>
            <w:r w:rsidRPr="003A316A">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D02D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787EC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4C2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6089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529B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DC0E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9670CBC"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ABDAB" w14:textId="77777777" w:rsidR="00365AA9" w:rsidRPr="003A316A" w:rsidRDefault="00E36FD5">
            <w:pPr>
              <w:spacing w:line="240" w:lineRule="auto"/>
              <w:rPr>
                <w:rFonts w:cs="Times New Roman"/>
                <w:szCs w:val="20"/>
              </w:rPr>
            </w:pPr>
            <w:r w:rsidRPr="003A316A">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3FB0405" w14:textId="77777777" w:rsidR="00365AA9" w:rsidRPr="003A316A" w:rsidRDefault="00E36FD5">
            <w:pPr>
              <w:spacing w:line="240" w:lineRule="auto"/>
              <w:rPr>
                <w:rFonts w:cs="Times New Roman"/>
                <w:szCs w:val="20"/>
              </w:rPr>
            </w:pPr>
            <w:r w:rsidRPr="003A316A">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D5F573" w14:textId="77777777" w:rsidR="00365AA9" w:rsidRPr="003A316A" w:rsidRDefault="00E36FD5">
            <w:pPr>
              <w:spacing w:line="240" w:lineRule="auto"/>
              <w:rPr>
                <w:rFonts w:cs="Times New Roman"/>
                <w:szCs w:val="20"/>
              </w:rPr>
            </w:pPr>
            <w:r w:rsidRPr="003A316A">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364179"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7AB32D" w14:textId="77777777" w:rsidR="00365AA9" w:rsidRPr="003A316A" w:rsidRDefault="00E36FD5">
            <w:pPr>
              <w:spacing w:line="240" w:lineRule="auto"/>
              <w:jc w:val="center"/>
              <w:rPr>
                <w:rFonts w:cs="Times New Roman"/>
                <w:szCs w:val="20"/>
              </w:rPr>
            </w:pPr>
            <w:r w:rsidRPr="003A316A">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8386E5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D9A6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A5FD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4C0BA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55D56E1"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605BB0" w14:textId="77777777" w:rsidR="00365AA9" w:rsidRPr="003A316A" w:rsidRDefault="00E36FD5">
            <w:pPr>
              <w:spacing w:line="240" w:lineRule="auto"/>
              <w:rPr>
                <w:rFonts w:cs="Times New Roman"/>
                <w:szCs w:val="20"/>
              </w:rPr>
            </w:pPr>
            <w:r w:rsidRPr="003A316A">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8AA7583" w14:textId="77777777" w:rsidR="00365AA9" w:rsidRPr="003A316A" w:rsidRDefault="00E36FD5">
            <w:pPr>
              <w:spacing w:line="240" w:lineRule="auto"/>
              <w:rPr>
                <w:rFonts w:cs="Times New Roman"/>
                <w:szCs w:val="20"/>
              </w:rPr>
            </w:pPr>
            <w:r w:rsidRPr="003A316A">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E6ADEC1" w14:textId="77777777" w:rsidR="00365AA9" w:rsidRPr="003A316A" w:rsidRDefault="00E36FD5">
            <w:pPr>
              <w:spacing w:line="240" w:lineRule="auto"/>
              <w:rPr>
                <w:rFonts w:cs="Times New Roman"/>
                <w:szCs w:val="20"/>
              </w:rPr>
            </w:pPr>
            <w:r w:rsidRPr="003A316A">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F08CD9"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B582889" w14:textId="77777777" w:rsidR="00365AA9" w:rsidRPr="003A316A" w:rsidRDefault="00E36FD5">
            <w:pPr>
              <w:spacing w:line="240" w:lineRule="auto"/>
              <w:jc w:val="center"/>
              <w:rPr>
                <w:rFonts w:cs="Times New Roman"/>
                <w:szCs w:val="20"/>
              </w:rPr>
            </w:pPr>
            <w:r w:rsidRPr="003A316A">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180974"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2F80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5CEFE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BD1D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8CF803B"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DADDA9" w14:textId="77777777" w:rsidR="00365AA9" w:rsidRPr="003A316A" w:rsidRDefault="00E36FD5">
            <w:pPr>
              <w:spacing w:line="240" w:lineRule="auto"/>
              <w:rPr>
                <w:rFonts w:cs="Times New Roman"/>
                <w:szCs w:val="20"/>
              </w:rPr>
            </w:pPr>
            <w:r w:rsidRPr="003A316A">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769A1F" w14:textId="77777777" w:rsidR="00365AA9" w:rsidRPr="003A316A" w:rsidRDefault="00E36FD5">
            <w:pPr>
              <w:spacing w:line="240" w:lineRule="auto"/>
              <w:rPr>
                <w:rFonts w:cs="Times New Roman"/>
                <w:szCs w:val="20"/>
              </w:rPr>
            </w:pPr>
            <w:r w:rsidRPr="003A316A">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4038FAD" w14:textId="77777777" w:rsidR="00365AA9" w:rsidRPr="003A316A" w:rsidRDefault="00E36FD5">
            <w:pPr>
              <w:spacing w:line="240" w:lineRule="auto"/>
              <w:rPr>
                <w:rFonts w:cs="Times New Roman"/>
                <w:szCs w:val="20"/>
              </w:rPr>
            </w:pPr>
            <w:r w:rsidRPr="003A316A">
              <w:rPr>
                <w:rFonts w:cs="Times New Roman"/>
                <w:szCs w:val="20"/>
              </w:rPr>
              <w:t>Tipo do campo:</w:t>
            </w:r>
          </w:p>
          <w:p w14:paraId="17AB8F6E" w14:textId="77777777" w:rsidR="00365AA9" w:rsidRPr="003A316A" w:rsidRDefault="00E36FD5">
            <w:pPr>
              <w:spacing w:line="240" w:lineRule="auto"/>
              <w:rPr>
                <w:rFonts w:cs="Times New Roman"/>
                <w:szCs w:val="20"/>
              </w:rPr>
            </w:pPr>
            <w:r w:rsidRPr="003A316A">
              <w:rPr>
                <w:rFonts w:cs="Times New Roman"/>
                <w:szCs w:val="20"/>
              </w:rPr>
              <w:t>“N” – Numérico;</w:t>
            </w:r>
          </w:p>
          <w:p w14:paraId="2BAA2F8D" w14:textId="77777777" w:rsidR="00365AA9" w:rsidRPr="003A316A" w:rsidRDefault="00E36FD5">
            <w:pPr>
              <w:spacing w:line="240" w:lineRule="auto"/>
              <w:rPr>
                <w:rFonts w:cs="Times New Roman"/>
                <w:szCs w:val="20"/>
              </w:rPr>
            </w:pPr>
            <w:r w:rsidRPr="003A316A">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AEEFDB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D88A9AD"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E23B4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8B5C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B34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409F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15E7C2E"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772B0E" w14:textId="77777777" w:rsidR="00365AA9" w:rsidRPr="003A316A" w:rsidRDefault="00E36FD5">
            <w:pPr>
              <w:spacing w:line="240" w:lineRule="auto"/>
              <w:rPr>
                <w:rFonts w:cs="Times New Roman"/>
                <w:szCs w:val="20"/>
              </w:rPr>
            </w:pPr>
            <w:r w:rsidRPr="003A316A">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5BB86D7" w14:textId="77777777" w:rsidR="00365AA9" w:rsidRPr="003A316A" w:rsidRDefault="00E36FD5">
            <w:pPr>
              <w:spacing w:line="240" w:lineRule="auto"/>
              <w:rPr>
                <w:rFonts w:cs="Times New Roman"/>
                <w:szCs w:val="20"/>
              </w:rPr>
            </w:pPr>
            <w:r w:rsidRPr="003A316A">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63095E9" w14:textId="77777777" w:rsidR="00365AA9" w:rsidRPr="003A316A" w:rsidRDefault="00E36FD5">
            <w:pPr>
              <w:spacing w:line="240" w:lineRule="auto"/>
              <w:rPr>
                <w:rFonts w:cs="Times New Roman"/>
                <w:szCs w:val="20"/>
              </w:rPr>
            </w:pPr>
            <w:r w:rsidRPr="003A316A">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0F3E12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710DF38" w14:textId="77777777" w:rsidR="00365AA9" w:rsidRPr="003A316A" w:rsidRDefault="00E36FD5">
            <w:pPr>
              <w:spacing w:line="240" w:lineRule="auto"/>
              <w:jc w:val="center"/>
              <w:rPr>
                <w:rFonts w:cs="Times New Roman"/>
                <w:szCs w:val="20"/>
              </w:rPr>
            </w:pPr>
            <w:r w:rsidRPr="003A316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D50499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36B4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D6C1A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D10FF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148F338"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CEB771" w14:textId="77777777" w:rsidR="00365AA9" w:rsidRPr="003A316A" w:rsidRDefault="00E36FD5">
            <w:pPr>
              <w:spacing w:line="240" w:lineRule="auto"/>
              <w:rPr>
                <w:rFonts w:cs="Times New Roman"/>
                <w:szCs w:val="20"/>
              </w:rPr>
            </w:pPr>
            <w:r w:rsidRPr="003A316A">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56055DF" w14:textId="77777777" w:rsidR="00365AA9" w:rsidRPr="003A316A" w:rsidRDefault="00E36FD5">
            <w:pPr>
              <w:spacing w:line="240" w:lineRule="auto"/>
              <w:rPr>
                <w:rFonts w:cs="Times New Roman"/>
                <w:szCs w:val="20"/>
              </w:rPr>
            </w:pPr>
            <w:r w:rsidRPr="003A316A">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BCB348A" w14:textId="77777777" w:rsidR="00365AA9" w:rsidRPr="003A316A" w:rsidRDefault="00E36FD5">
            <w:pPr>
              <w:spacing w:line="240" w:lineRule="auto"/>
              <w:rPr>
                <w:rFonts w:cs="Times New Roman"/>
                <w:szCs w:val="20"/>
              </w:rPr>
            </w:pPr>
            <w:r w:rsidRPr="003A316A">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DAB5485"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0D6499C" w14:textId="77777777" w:rsidR="00365AA9" w:rsidRPr="003A316A" w:rsidRDefault="00E36FD5">
            <w:pPr>
              <w:spacing w:line="240" w:lineRule="auto"/>
              <w:jc w:val="center"/>
              <w:rPr>
                <w:rFonts w:cs="Times New Roman"/>
                <w:szCs w:val="20"/>
              </w:rPr>
            </w:pPr>
            <w:r w:rsidRPr="003A316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7D2B09B"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DD00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151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F8D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90ACA84"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A772E7" w14:textId="77777777" w:rsidR="00365AA9" w:rsidRPr="003A316A" w:rsidRDefault="00E36FD5">
            <w:pPr>
              <w:spacing w:line="240" w:lineRule="auto"/>
              <w:rPr>
                <w:rFonts w:cs="Times New Roman"/>
                <w:szCs w:val="20"/>
              </w:rPr>
            </w:pPr>
            <w:r w:rsidRPr="003A316A">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EFCD4D" w14:textId="77777777" w:rsidR="00365AA9" w:rsidRPr="003A316A" w:rsidRDefault="00E36FD5">
            <w:pPr>
              <w:spacing w:line="240" w:lineRule="auto"/>
              <w:rPr>
                <w:rFonts w:cs="Times New Roman"/>
                <w:szCs w:val="20"/>
              </w:rPr>
            </w:pPr>
            <w:r w:rsidRPr="003A316A">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AA3E474" w14:textId="77777777" w:rsidR="00365AA9" w:rsidRPr="003A316A" w:rsidRDefault="00E36FD5">
            <w:pPr>
              <w:spacing w:line="240" w:lineRule="auto"/>
              <w:rPr>
                <w:rFonts w:cs="Times New Roman"/>
                <w:szCs w:val="20"/>
              </w:rPr>
            </w:pPr>
            <w:r w:rsidRPr="003A316A">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801C0B"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9C0AD09" w14:textId="77777777" w:rsidR="00365AA9" w:rsidRPr="003A316A" w:rsidRDefault="00E36FD5">
            <w:pPr>
              <w:spacing w:line="240" w:lineRule="auto"/>
              <w:jc w:val="center"/>
              <w:rPr>
                <w:rFonts w:cs="Times New Roman"/>
                <w:szCs w:val="20"/>
              </w:rPr>
            </w:pPr>
            <w:r w:rsidRPr="003A316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BB005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9142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56CA1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4082F"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p>
        </w:tc>
      </w:tr>
    </w:tbl>
    <w:p w14:paraId="6E0802D1" w14:textId="77777777" w:rsidR="00365AA9" w:rsidRPr="003A316A" w:rsidRDefault="00365AA9">
      <w:pPr>
        <w:pStyle w:val="Corpodetexto"/>
        <w:spacing w:line="240" w:lineRule="auto"/>
        <w:rPr>
          <w:rFonts w:ascii="Times New Roman" w:hAnsi="Times New Roman"/>
          <w:sz w:val="20"/>
          <w:szCs w:val="20"/>
        </w:rPr>
      </w:pPr>
    </w:p>
    <w:p w14:paraId="4460F61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6CE05C1" w14:textId="77777777" w:rsidR="00365AA9" w:rsidRPr="003A316A" w:rsidRDefault="00365AA9">
      <w:pPr>
        <w:pStyle w:val="Corpodetexto"/>
        <w:ind w:firstLine="708"/>
        <w:rPr>
          <w:rFonts w:ascii="Times New Roman" w:hAnsi="Times New Roman"/>
          <w:sz w:val="20"/>
          <w:szCs w:val="20"/>
        </w:rPr>
      </w:pPr>
    </w:p>
    <w:p w14:paraId="38BFB3C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“Z”.</w:t>
      </w:r>
    </w:p>
    <w:p w14:paraId="2D618E8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12A5765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70BA6C6E" w14:textId="77777777" w:rsidR="00365AA9" w:rsidRPr="003A316A" w:rsidRDefault="00365AA9">
      <w:pPr>
        <w:pStyle w:val="Corpodetexto"/>
        <w:rPr>
          <w:rFonts w:ascii="Times New Roman" w:hAnsi="Times New Roman"/>
          <w:sz w:val="20"/>
          <w:szCs w:val="20"/>
        </w:rPr>
      </w:pPr>
    </w:p>
    <w:p w14:paraId="3ADE9CF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7 (COL_CAMPO) – Largura da Coluna no Relatório:</w:t>
      </w:r>
      <w:r w:rsidRPr="003A316A">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14:paraId="093883E1" w14:textId="77777777" w:rsidR="00365AA9" w:rsidRPr="003A316A" w:rsidRDefault="00365AA9">
      <w:pPr>
        <w:pStyle w:val="Corpodetexto"/>
        <w:ind w:left="708"/>
        <w:rPr>
          <w:rFonts w:ascii="Times New Roman" w:hAnsi="Times New Roman"/>
          <w:sz w:val="20"/>
          <w:szCs w:val="20"/>
        </w:rPr>
      </w:pPr>
    </w:p>
    <w:p w14:paraId="5828018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14:paraId="11CFEAD2" w14:textId="77777777" w:rsidR="00365AA9" w:rsidRPr="003A316A" w:rsidRDefault="00365AA9">
      <w:pPr>
        <w:pStyle w:val="Corpodetexto"/>
        <w:rPr>
          <w:rFonts w:ascii="Times New Roman" w:hAnsi="Times New Roman"/>
          <w:sz w:val="20"/>
          <w:szCs w:val="20"/>
        </w:rPr>
      </w:pPr>
    </w:p>
    <w:p w14:paraId="70702C0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A566CDA" w14:textId="77777777" w:rsidR="00365AA9" w:rsidRPr="003A316A" w:rsidRDefault="00365AA9">
      <w:pPr>
        <w:pStyle w:val="Corpodetexto"/>
        <w:rPr>
          <w:rFonts w:ascii="Times New Roman" w:hAnsi="Times New Roman"/>
          <w:sz w:val="20"/>
          <w:szCs w:val="20"/>
        </w:rPr>
      </w:pPr>
    </w:p>
    <w:p w14:paraId="009AAC5C" w14:textId="77777777" w:rsidR="00365AA9" w:rsidRPr="003A316A" w:rsidRDefault="00365AA9">
      <w:pPr>
        <w:pStyle w:val="Corpodetexto"/>
        <w:rPr>
          <w:rFonts w:ascii="Times New Roman" w:hAnsi="Times New Roman"/>
          <w:sz w:val="20"/>
          <w:szCs w:val="20"/>
        </w:rPr>
      </w:pPr>
    </w:p>
    <w:p w14:paraId="48D2EBA3" w14:textId="77777777" w:rsidR="00365AA9" w:rsidRPr="003A316A" w:rsidRDefault="00365AA9">
      <w:pPr>
        <w:pStyle w:val="Corpodetexto"/>
        <w:rPr>
          <w:rFonts w:ascii="Times New Roman" w:hAnsi="Times New Roman"/>
          <w:sz w:val="20"/>
          <w:szCs w:val="20"/>
        </w:rPr>
      </w:pPr>
    </w:p>
    <w:p w14:paraId="5EA6981E" w14:textId="77777777" w:rsidR="00365AA9" w:rsidRPr="003A316A" w:rsidRDefault="00365AA9">
      <w:pPr>
        <w:pStyle w:val="Corpodetexto"/>
        <w:rPr>
          <w:rFonts w:ascii="Times New Roman" w:hAnsi="Times New Roman"/>
          <w:sz w:val="20"/>
          <w:szCs w:val="20"/>
        </w:rPr>
      </w:pPr>
    </w:p>
    <w:p w14:paraId="38269C47"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lastRenderedPageBreak/>
        <w:t xml:space="preserve">III - Regras de Validação do Registro: </w:t>
      </w:r>
    </w:p>
    <w:p w14:paraId="3C46206B" w14:textId="77777777" w:rsidR="00365AA9" w:rsidRPr="003A316A" w:rsidRDefault="00365AA9">
      <w:pPr>
        <w:pStyle w:val="Corpodetexto"/>
        <w:rPr>
          <w:rFonts w:ascii="Times New Roman" w:hAnsi="Times New Roman"/>
          <w:color w:val="00000A"/>
          <w:sz w:val="20"/>
          <w:szCs w:val="20"/>
        </w:rPr>
      </w:pPr>
    </w:p>
    <w:p w14:paraId="69566D6E"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REGRA_COLUNAS_PAGINA: </w:t>
      </w:r>
      <w:r w:rsidRPr="003A316A">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14:paraId="33B0F685" w14:textId="77777777" w:rsidR="00365AA9" w:rsidRPr="003A316A" w:rsidRDefault="00365AA9">
      <w:pPr>
        <w:pStyle w:val="Corpodetexto"/>
        <w:ind w:left="708"/>
        <w:rPr>
          <w:rFonts w:ascii="Times New Roman" w:hAnsi="Times New Roman"/>
          <w:sz w:val="20"/>
          <w:szCs w:val="20"/>
        </w:rPr>
      </w:pPr>
    </w:p>
    <w:p w14:paraId="26EE12D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REGRA_VALIDA_CONTEUDO_I510_LIVRO_RAS</w:t>
      </w:r>
      <w:r w:rsidRPr="003A316A">
        <w:rPr>
          <w:rFonts w:ascii="Times New Roman" w:hAnsi="Times New Roman"/>
          <w:b/>
          <w:sz w:val="20"/>
          <w:szCs w:val="20"/>
        </w:rPr>
        <w:t>:</w:t>
      </w:r>
      <w:r w:rsidRPr="003A316A">
        <w:rPr>
          <w:rFonts w:ascii="Times New Roman" w:hAnsi="Times New Roman"/>
          <w:b/>
          <w:color w:val="00000A"/>
          <w:sz w:val="20"/>
          <w:szCs w:val="20"/>
        </w:rPr>
        <w:t xml:space="preserve"> </w:t>
      </w:r>
      <w:r w:rsidRPr="003A316A">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14:paraId="1654FF92" w14:textId="77777777" w:rsidR="00365AA9" w:rsidRPr="003A316A" w:rsidRDefault="00365AA9">
      <w:pPr>
        <w:pStyle w:val="Corpodetexto"/>
        <w:rPr>
          <w:rFonts w:ascii="Times New Roman" w:hAnsi="Times New Roman"/>
          <w:sz w:val="20"/>
          <w:szCs w:val="20"/>
        </w:rPr>
      </w:pPr>
    </w:p>
    <w:p w14:paraId="55DD527D" w14:textId="77777777" w:rsidR="00365AA9" w:rsidRPr="003A316A" w:rsidRDefault="00E36FD5">
      <w:pPr>
        <w:pStyle w:val="Corpodetexto"/>
        <w:rPr>
          <w:rFonts w:ascii="Times New Roman" w:hAnsi="Times New Roman"/>
          <w:sz w:val="20"/>
          <w:szCs w:val="20"/>
        </w:rPr>
      </w:pPr>
      <w:r w:rsidRPr="003A316A">
        <w:rPr>
          <w:rFonts w:ascii="Times New Roman" w:hAnsi="Times New Roman"/>
          <w:b/>
          <w:color w:val="00000A"/>
          <w:sz w:val="20"/>
          <w:szCs w:val="20"/>
        </w:rPr>
        <w:t xml:space="preserve">IV – Regras de Validação dos Campos: </w:t>
      </w:r>
      <w:r w:rsidRPr="003A316A">
        <w:rPr>
          <w:rFonts w:ascii="Times New Roman" w:hAnsi="Times New Roman"/>
          <w:color w:val="00000A"/>
          <w:sz w:val="20"/>
          <w:szCs w:val="20"/>
        </w:rPr>
        <w:t>não há.</w:t>
      </w:r>
    </w:p>
    <w:p w14:paraId="26B26612" w14:textId="77777777" w:rsidR="00365AA9" w:rsidRPr="003A316A" w:rsidRDefault="00365AA9">
      <w:pPr>
        <w:pStyle w:val="Corpodetexto"/>
        <w:rPr>
          <w:rFonts w:ascii="Times New Roman" w:hAnsi="Times New Roman"/>
          <w:b/>
          <w:sz w:val="20"/>
          <w:szCs w:val="20"/>
        </w:rPr>
      </w:pPr>
    </w:p>
    <w:p w14:paraId="2502802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BFB3A2C" w14:textId="77777777" w:rsidR="00365AA9" w:rsidRPr="003A316A" w:rsidRDefault="00365AA9">
      <w:pPr>
        <w:pStyle w:val="Corpodetexto"/>
        <w:rPr>
          <w:rFonts w:ascii="Times New Roman" w:hAnsi="Times New Roman"/>
          <w:b/>
          <w:sz w:val="20"/>
          <w:szCs w:val="20"/>
        </w:rPr>
      </w:pPr>
    </w:p>
    <w:p w14:paraId="1FF39A4E"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|I510|COD_PROD|CÓDIGO_DO_PRODUTO|C|13||15|</w:t>
      </w:r>
    </w:p>
    <w:p w14:paraId="5F73609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I510</w:t>
      </w:r>
    </w:p>
    <w:p w14:paraId="684DCB9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Nome do Campo (sem espaços em branco ou caractere especial): COD_PROD</w:t>
      </w:r>
    </w:p>
    <w:p w14:paraId="0B890D7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Descrição do Campo: CÓDIGO_DO_PRODUTO</w:t>
      </w:r>
    </w:p>
    <w:p w14:paraId="23D585D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Tipo do Campo: C (Caractere)</w:t>
      </w:r>
    </w:p>
    <w:p w14:paraId="517D32A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Tamanho do Campo: 13 (13 caracteres)</w:t>
      </w:r>
    </w:p>
    <w:p w14:paraId="4B0CC91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06</w:t>
      </w:r>
      <w:r w:rsidRPr="003A316A">
        <w:rPr>
          <w:rFonts w:ascii="Times New Roman" w:hAnsi="Times New Roman"/>
        </w:rPr>
        <w:t xml:space="preserve"> – Quantidade de Casas Decimais para Campo do Tipo “N”: não há.</w:t>
      </w:r>
    </w:p>
    <w:p w14:paraId="448B7FCD"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Largura da Coluna no Relatório: 15 (15 caracteres)</w:t>
      </w:r>
    </w:p>
    <w:p w14:paraId="36B2AC65" w14:textId="77777777" w:rsidR="00365AA9" w:rsidRPr="003A316A" w:rsidRDefault="00365AA9">
      <w:pPr>
        <w:pStyle w:val="Corpodetexto"/>
        <w:rPr>
          <w:rFonts w:ascii="Times New Roman" w:hAnsi="Times New Roman"/>
          <w:sz w:val="20"/>
          <w:szCs w:val="20"/>
        </w:rPr>
      </w:pPr>
    </w:p>
    <w:p w14:paraId="7F8C7F1F"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4BF5BFB2" w14:textId="77777777" w:rsidR="00365AA9" w:rsidRPr="003A316A" w:rsidRDefault="00E36FD5">
      <w:pPr>
        <w:pStyle w:val="Ttulo4"/>
        <w:rPr>
          <w:szCs w:val="20"/>
        </w:rPr>
      </w:pPr>
      <w:bookmarkStart w:id="92" w:name="_Toc520971739"/>
      <w:r w:rsidRPr="003A316A">
        <w:rPr>
          <w:szCs w:val="20"/>
        </w:rPr>
        <w:lastRenderedPageBreak/>
        <w:t>Registro I550: Detalhes do Livro Razão Auxiliar com Leiaute Parametrizável</w:t>
      </w:r>
      <w:bookmarkEnd w:id="92"/>
    </w:p>
    <w:p w14:paraId="2DC7FE2F" w14:textId="77777777" w:rsidR="00365AA9" w:rsidRPr="003A316A" w:rsidRDefault="00365AA9">
      <w:pPr>
        <w:pStyle w:val="Corpodetexto"/>
        <w:rPr>
          <w:rFonts w:ascii="Times New Roman" w:hAnsi="Times New Roman"/>
          <w:sz w:val="20"/>
          <w:szCs w:val="20"/>
        </w:rPr>
      </w:pPr>
    </w:p>
    <w:p w14:paraId="6C6F27D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Informa o conteúdo dos campos especificados no Registro I510.</w:t>
      </w:r>
    </w:p>
    <w:p w14:paraId="7F5849FA" w14:textId="77777777" w:rsidR="00365AA9" w:rsidRPr="003A316A"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3A316A" w14:paraId="1D87E9CE"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1B0B28" w14:textId="77777777" w:rsidR="00365AA9" w:rsidRPr="003A316A" w:rsidRDefault="00E36FD5">
            <w:pPr>
              <w:pStyle w:val="psds-corpodetexto"/>
              <w:spacing w:before="0" w:after="0"/>
              <w:rPr>
                <w:b/>
                <w:bCs/>
                <w:sz w:val="20"/>
                <w:szCs w:val="20"/>
              </w:rPr>
            </w:pPr>
            <w:r w:rsidRPr="003A316A">
              <w:rPr>
                <w:b/>
                <w:bCs/>
                <w:sz w:val="20"/>
                <w:szCs w:val="20"/>
              </w:rPr>
              <w:t>REGISTRO I550: DETALHES DO LIVRO AUXILIAR COM LEIAUTE PARAMETRIZÁVEL</w:t>
            </w:r>
          </w:p>
        </w:tc>
      </w:tr>
      <w:tr w:rsidR="00365AA9" w:rsidRPr="003A316A" w14:paraId="491DB83C"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214973"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520B6A70" w14:textId="77777777" w:rsidR="00365AA9" w:rsidRPr="003A316A" w:rsidRDefault="00E36FD5">
            <w:pPr>
              <w:pStyle w:val="psds-corpodetexto"/>
              <w:spacing w:before="0" w:after="0"/>
              <w:rPr>
                <w:sz w:val="20"/>
                <w:szCs w:val="20"/>
              </w:rPr>
            </w:pPr>
            <w:r w:rsidRPr="003A316A">
              <w:rPr>
                <w:sz w:val="20"/>
                <w:szCs w:val="20"/>
              </w:rPr>
              <w:t>[REGRA_NUM_CAMPOS_RELATÓRIO]</w:t>
            </w:r>
          </w:p>
          <w:p w14:paraId="1AFF243B" w14:textId="77777777" w:rsidR="00365AA9" w:rsidRPr="003A316A" w:rsidRDefault="00E36FD5">
            <w:pPr>
              <w:pStyle w:val="psds-corpodetexto"/>
              <w:spacing w:before="0" w:after="0"/>
              <w:rPr>
                <w:sz w:val="20"/>
                <w:szCs w:val="20"/>
              </w:rPr>
            </w:pPr>
            <w:r w:rsidRPr="003A316A">
              <w:rPr>
                <w:sz w:val="20"/>
                <w:szCs w:val="20"/>
              </w:rPr>
              <w:t>[</w:t>
            </w:r>
            <w:r w:rsidRPr="003A316A">
              <w:rPr>
                <w:sz w:val="20"/>
                <w:szCs w:val="20"/>
                <w:lang w:val="pt-PT"/>
              </w:rPr>
              <w:t>REGRA_TODOS_CAMPOS_VAZIOS</w:t>
            </w:r>
            <w:r w:rsidRPr="003A316A">
              <w:rPr>
                <w:sz w:val="20"/>
                <w:szCs w:val="20"/>
              </w:rPr>
              <w:t>]</w:t>
            </w:r>
          </w:p>
        </w:tc>
      </w:tr>
      <w:tr w:rsidR="00365AA9" w:rsidRPr="003A316A" w14:paraId="28B442B0" w14:textId="77777777">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1B69B"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3725DC"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10DD851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6F24A5"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1D479135" w14:textId="77777777" w:rsidR="00365AA9" w:rsidRPr="003A316A" w:rsidRDefault="00E36FD5">
      <w:pPr>
        <w:spacing w:line="240" w:lineRule="auto"/>
        <w:jc w:val="both"/>
        <w:rPr>
          <w:rFonts w:cs="Times New Roman"/>
          <w:szCs w:val="20"/>
        </w:rPr>
      </w:pPr>
      <w:r w:rsidRPr="003A316A">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3A316A" w14:paraId="6CD199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9A6D87"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8B4A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E63D2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C4277B"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B634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8BE96A"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866CD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093138"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1FA0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3D5E0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F54ED1"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DD6D16"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EB193"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EF9F2"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76C77"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8E9E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B0E547" w14:textId="77777777" w:rsidR="00365AA9" w:rsidRPr="003A316A" w:rsidRDefault="00E36FD5">
            <w:pPr>
              <w:shd w:val="clear" w:color="auto" w:fill="FFFFFF"/>
              <w:spacing w:line="240" w:lineRule="auto"/>
              <w:rPr>
                <w:rFonts w:cs="Times New Roman"/>
                <w:szCs w:val="20"/>
              </w:rPr>
            </w:pPr>
            <w:r w:rsidRPr="003A316A">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8C9C1"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0DFC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1606957"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0D080F" w14:textId="77777777" w:rsidR="00365AA9" w:rsidRPr="003A316A" w:rsidRDefault="00E36FD5">
            <w:pPr>
              <w:spacing w:line="240" w:lineRule="auto"/>
              <w:rPr>
                <w:rFonts w:cs="Times New Roman"/>
                <w:szCs w:val="20"/>
              </w:rPr>
            </w:pPr>
            <w:r w:rsidRPr="003A316A">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1FAEABD" w14:textId="77777777" w:rsidR="00365AA9" w:rsidRPr="003A316A" w:rsidRDefault="00E36FD5">
            <w:pPr>
              <w:spacing w:line="240" w:lineRule="auto"/>
              <w:rPr>
                <w:rFonts w:cs="Times New Roman"/>
                <w:szCs w:val="20"/>
              </w:rPr>
            </w:pPr>
            <w:r w:rsidRPr="003A316A">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20C0C7C" w14:textId="77777777" w:rsidR="00365AA9" w:rsidRPr="003A316A" w:rsidRDefault="00E36FD5">
            <w:pPr>
              <w:spacing w:line="240" w:lineRule="auto"/>
              <w:rPr>
                <w:rFonts w:cs="Times New Roman"/>
                <w:szCs w:val="20"/>
              </w:rPr>
            </w:pPr>
            <w:r w:rsidRPr="003A316A">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7B0E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9C50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7E80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DD3A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6E59FB"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ECC9F"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[REGRA_TIPO_CAMPO_</w:t>
            </w:r>
          </w:p>
          <w:p w14:paraId="597CD2D1" w14:textId="77777777" w:rsidR="00365AA9" w:rsidRPr="003A316A" w:rsidRDefault="00E36FD5">
            <w:pPr>
              <w:shd w:val="clear" w:color="auto" w:fill="FFFFFF"/>
              <w:spacing w:line="240" w:lineRule="auto"/>
              <w:rPr>
                <w:rFonts w:cs="Times New Roman"/>
                <w:szCs w:val="20"/>
              </w:rPr>
            </w:pPr>
            <w:r w:rsidRPr="003A316A">
              <w:rPr>
                <w:rFonts w:cs="Times New Roman"/>
                <w:szCs w:val="20"/>
              </w:rPr>
              <w:t>RAZAO_AUXILIAR]</w:t>
            </w:r>
          </w:p>
          <w:p w14:paraId="24B07AB6" w14:textId="77777777" w:rsidR="00365AA9" w:rsidRPr="003A316A" w:rsidRDefault="00365AA9">
            <w:pPr>
              <w:shd w:val="clear" w:color="auto" w:fill="FFFFFF"/>
              <w:spacing w:line="240" w:lineRule="auto"/>
              <w:rPr>
                <w:rFonts w:cs="Times New Roman"/>
                <w:szCs w:val="20"/>
              </w:rPr>
            </w:pPr>
          </w:p>
        </w:tc>
      </w:tr>
    </w:tbl>
    <w:p w14:paraId="0AB6048D" w14:textId="77777777" w:rsidR="00365AA9" w:rsidRPr="003A316A" w:rsidRDefault="00365AA9">
      <w:pPr>
        <w:pStyle w:val="Corpodetexto"/>
        <w:rPr>
          <w:rFonts w:ascii="Times New Roman" w:hAnsi="Times New Roman"/>
          <w:b/>
          <w:sz w:val="20"/>
          <w:szCs w:val="20"/>
        </w:rPr>
      </w:pPr>
    </w:p>
    <w:p w14:paraId="03D955D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3BDD611" w14:textId="77777777" w:rsidR="00365AA9" w:rsidRPr="003A316A" w:rsidRDefault="00365AA9">
      <w:pPr>
        <w:pStyle w:val="Corpodetexto"/>
        <w:ind w:firstLine="708"/>
        <w:rPr>
          <w:rFonts w:ascii="Times New Roman" w:hAnsi="Times New Roman"/>
          <w:sz w:val="20"/>
          <w:szCs w:val="20"/>
        </w:rPr>
      </w:pPr>
    </w:p>
    <w:p w14:paraId="64CA2B4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é obrigatório para o tipo de escrituração “Z”.</w:t>
      </w:r>
    </w:p>
    <w:p w14:paraId="3AEB529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70CBE76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9797358" w14:textId="77777777" w:rsidR="00365AA9" w:rsidRPr="003A316A" w:rsidRDefault="00365AA9">
      <w:pPr>
        <w:pStyle w:val="Corpodetexto"/>
        <w:rPr>
          <w:rFonts w:ascii="Times New Roman" w:hAnsi="Times New Roman"/>
          <w:sz w:val="20"/>
          <w:szCs w:val="20"/>
        </w:rPr>
      </w:pPr>
    </w:p>
    <w:p w14:paraId="234AECD5"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Conteúdo dos Campos Mencionados no Registro I510 (RZ_CONT)</w:t>
      </w:r>
      <w:r w:rsidRPr="003A316A">
        <w:rPr>
          <w:rFonts w:ascii="Times New Roman" w:hAnsi="Times New Roman"/>
          <w:sz w:val="20"/>
          <w:szCs w:val="20"/>
        </w:rPr>
        <w:t>: cada linha deve conter todos os campos indicados no Registro “I510”, separados por “Pipe” (|).</w:t>
      </w:r>
    </w:p>
    <w:p w14:paraId="0C6C7682" w14:textId="77777777" w:rsidR="00365AA9" w:rsidRPr="003A316A" w:rsidRDefault="00365AA9">
      <w:pPr>
        <w:pStyle w:val="Corpodetexto"/>
        <w:rPr>
          <w:rFonts w:ascii="Times New Roman" w:hAnsi="Times New Roman"/>
          <w:sz w:val="20"/>
          <w:szCs w:val="20"/>
        </w:rPr>
      </w:pPr>
    </w:p>
    <w:p w14:paraId="380B058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9DF337B" w14:textId="77777777" w:rsidR="00365AA9" w:rsidRPr="003A316A" w:rsidRDefault="00365AA9">
      <w:pPr>
        <w:pStyle w:val="Corpodetexto"/>
        <w:rPr>
          <w:rFonts w:ascii="Times New Roman" w:hAnsi="Times New Roman"/>
          <w:sz w:val="20"/>
          <w:szCs w:val="20"/>
        </w:rPr>
      </w:pPr>
    </w:p>
    <w:p w14:paraId="22C6B4B3"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III - Regras de Validação do Registro:</w:t>
      </w:r>
    </w:p>
    <w:p w14:paraId="3C0F07A7" w14:textId="77777777" w:rsidR="00365AA9" w:rsidRPr="003A316A" w:rsidRDefault="00365AA9">
      <w:pPr>
        <w:pStyle w:val="Corpodetexto"/>
        <w:rPr>
          <w:rFonts w:ascii="Times New Roman" w:hAnsi="Times New Roman"/>
          <w:b/>
          <w:color w:val="00000A"/>
          <w:sz w:val="20"/>
          <w:szCs w:val="20"/>
        </w:rPr>
      </w:pPr>
    </w:p>
    <w:p w14:paraId="27A5563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REGRA_NUM_CAMPOS_RELATORIO: </w:t>
      </w:r>
      <w:r w:rsidRPr="003A316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CE9D0A1" w14:textId="77777777" w:rsidR="00365AA9" w:rsidRPr="003A316A" w:rsidRDefault="00365AA9">
      <w:pPr>
        <w:pStyle w:val="Corpodetexto"/>
        <w:rPr>
          <w:rFonts w:ascii="Times New Roman" w:hAnsi="Times New Roman"/>
          <w:b/>
          <w:color w:val="00000A"/>
          <w:sz w:val="20"/>
          <w:szCs w:val="20"/>
        </w:rPr>
      </w:pPr>
    </w:p>
    <w:p w14:paraId="00F5770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REGRA_TODOS_CAMPOS_VAZIOS: </w:t>
      </w:r>
      <w:r w:rsidRPr="003A316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63E2EB8D" w14:textId="77777777" w:rsidR="00365AA9" w:rsidRPr="003A316A" w:rsidRDefault="00365AA9">
      <w:pPr>
        <w:pStyle w:val="Corpodetexto"/>
        <w:ind w:left="708"/>
        <w:rPr>
          <w:rFonts w:ascii="Times New Roman" w:hAnsi="Times New Roman"/>
          <w:color w:val="00000A"/>
          <w:sz w:val="20"/>
          <w:szCs w:val="20"/>
        </w:rPr>
      </w:pPr>
    </w:p>
    <w:p w14:paraId="1373750A"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IV – Regras de Validação dos Campos:</w:t>
      </w:r>
    </w:p>
    <w:p w14:paraId="4F5DC664" w14:textId="77777777" w:rsidR="00365AA9" w:rsidRPr="003A316A" w:rsidRDefault="00365AA9">
      <w:pPr>
        <w:pStyle w:val="psds-corpodetexto"/>
        <w:spacing w:before="0" w:after="0"/>
        <w:ind w:left="708"/>
        <w:jc w:val="both"/>
        <w:rPr>
          <w:b/>
          <w:sz w:val="20"/>
          <w:szCs w:val="20"/>
        </w:rPr>
      </w:pPr>
    </w:p>
    <w:p w14:paraId="5B90C849" w14:textId="77777777" w:rsidR="00365AA9" w:rsidRPr="003A316A" w:rsidRDefault="00420094">
      <w:pPr>
        <w:pStyle w:val="Corpodetexto"/>
        <w:ind w:left="708"/>
        <w:rPr>
          <w:rFonts w:ascii="Times New Roman" w:hAnsi="Times New Roman"/>
          <w:sz w:val="20"/>
          <w:szCs w:val="20"/>
        </w:rPr>
      </w:pPr>
      <w:hyperlink w:anchor="REGRA_TIPO_CAMPO_RAZAO_AUXIILIAR" w:history="1">
        <w:r w:rsidR="00E36FD5" w:rsidRPr="003A316A">
          <w:rPr>
            <w:rStyle w:val="InternetLink"/>
            <w:b/>
            <w:color w:val="00000A"/>
            <w:sz w:val="20"/>
            <w:szCs w:val="20"/>
          </w:rPr>
          <w:t>REGRA_TIPO_CAMPO_RAZAO_AUXILIAR</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tipo do campo – “TIPO_CAMPO” (Campo 04) do registro I510 e a quantidade de casas decimais para os campos numéricos – “DEC_CAMPO” (Campo 06) – do registro I510 correspondem ao valor informado no registro I550.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5C60902E" w14:textId="77777777" w:rsidR="00365AA9" w:rsidRPr="003A316A" w:rsidRDefault="00365AA9">
      <w:pPr>
        <w:pStyle w:val="Corpodetexto"/>
        <w:ind w:left="708"/>
        <w:rPr>
          <w:rFonts w:ascii="Times New Roman" w:hAnsi="Times New Roman"/>
          <w:sz w:val="20"/>
          <w:szCs w:val="20"/>
        </w:rPr>
      </w:pPr>
    </w:p>
    <w:p w14:paraId="7F88119E"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00000A"/>
          <w:sz w:val="20"/>
          <w:szCs w:val="20"/>
        </w:rPr>
        <w:t>REGRA_VALIDA_CONTEUDO_I550_LIVRO_RAS</w:t>
      </w:r>
      <w:r w:rsidRPr="003A316A">
        <w:rPr>
          <w:rFonts w:ascii="Times New Roman" w:hAnsi="Times New Roman"/>
          <w:b/>
          <w:sz w:val="20"/>
          <w:szCs w:val="20"/>
        </w:rPr>
        <w:t>:</w:t>
      </w:r>
      <w:r w:rsidRPr="003A316A">
        <w:rPr>
          <w:rFonts w:ascii="Times New Roman" w:hAnsi="Times New Roman"/>
          <w:b/>
          <w:color w:val="00000A"/>
          <w:sz w:val="20"/>
          <w:szCs w:val="20"/>
        </w:rPr>
        <w:t xml:space="preserve"> </w:t>
      </w:r>
      <w:r w:rsidRPr="003A316A">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14:paraId="2218E398" w14:textId="77777777" w:rsidR="00365AA9" w:rsidRPr="003A316A" w:rsidRDefault="00365AA9">
      <w:pPr>
        <w:pStyle w:val="Corpodetexto"/>
        <w:ind w:left="708"/>
        <w:rPr>
          <w:rFonts w:ascii="Times New Roman" w:hAnsi="Times New Roman"/>
          <w:sz w:val="20"/>
          <w:szCs w:val="20"/>
        </w:rPr>
      </w:pPr>
    </w:p>
    <w:p w14:paraId="2FE0082D"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REGRA_VALIDA_RAS_SUBCONTA_I550_I015: </w:t>
      </w:r>
      <w:r w:rsidRPr="003A316A">
        <w:rPr>
          <w:rFonts w:ascii="Times New Roman" w:hAnsi="Times New Roman"/>
          <w:sz w:val="20"/>
          <w:szCs w:val="20"/>
        </w:rPr>
        <w:t xml:space="preserve">Verifica se o código da subconta vinculada ao item – “COD_SUB_CNT” (Campo 03) – do registro I550 consta no registro I015, no campo código da conta analítica do livro diário com escrituração resumida – “COD_CTA_RES” (Campo 02).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0A6648A" w14:textId="77777777" w:rsidR="004465D9" w:rsidRPr="003A316A" w:rsidRDefault="004465D9">
      <w:pPr>
        <w:pStyle w:val="Corpodetexto"/>
        <w:ind w:left="1416"/>
        <w:rPr>
          <w:rFonts w:ascii="Times New Roman" w:hAnsi="Times New Roman"/>
          <w:sz w:val="20"/>
          <w:szCs w:val="20"/>
        </w:rPr>
      </w:pPr>
    </w:p>
    <w:p w14:paraId="4A6BD2D5"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REGRA_VALIDA_RAS_CNPJ_I550_I015: </w:t>
      </w:r>
      <w:r w:rsidRPr="003A316A">
        <w:rPr>
          <w:rFonts w:ascii="Times New Roman" w:hAnsi="Times New Roman"/>
          <w:sz w:val="20"/>
          <w:szCs w:val="20"/>
        </w:rPr>
        <w:t>Verifica se o CNPJ da empresa investida detentora da subconta AVJ, cujo reflexo é evidenciado pela declarante – informado no registro I550 – “</w:t>
      </w:r>
      <w:r w:rsidRPr="003A316A">
        <w:rPr>
          <w:rFonts w:ascii="Times New Roman" w:hAnsi="Times New Roman"/>
          <w:sz w:val="20"/>
          <w:szCs w:val="20"/>
          <w:lang w:eastAsia="pt-BR"/>
        </w:rPr>
        <w:t xml:space="preserve">CNPJ_INVTD” (Campo 05) – é válido.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58400E9" w14:textId="77777777" w:rsidR="00365AA9" w:rsidRPr="003A316A" w:rsidRDefault="00365AA9">
      <w:pPr>
        <w:pStyle w:val="Corpodetexto"/>
        <w:rPr>
          <w:rFonts w:ascii="Times New Roman" w:hAnsi="Times New Roman"/>
          <w:b/>
          <w:sz w:val="20"/>
          <w:szCs w:val="20"/>
        </w:rPr>
      </w:pPr>
    </w:p>
    <w:p w14:paraId="5423A1B7"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lastRenderedPageBreak/>
        <w:t xml:space="preserve">REGRA_RAS_CNPJ_DIFERENTE_DECLARANTE: </w:t>
      </w:r>
      <w:r w:rsidRPr="003A316A">
        <w:rPr>
          <w:rFonts w:ascii="Times New Roman" w:hAnsi="Times New Roman"/>
          <w:sz w:val="20"/>
          <w:szCs w:val="20"/>
        </w:rPr>
        <w:t>Verifica se o CNPJ da empresa investida detentora da subconta AVJ, cujo reflexo é evidenciado pela declarante – “</w:t>
      </w:r>
      <w:r w:rsidRPr="003A316A">
        <w:rPr>
          <w:rFonts w:ascii="Times New Roman" w:hAnsi="Times New Roman"/>
          <w:sz w:val="20"/>
          <w:szCs w:val="20"/>
          <w:lang w:eastAsia="pt-BR"/>
        </w:rPr>
        <w:t xml:space="preserve">CNPJ_INVTD” (Campo 05) – é diferente do CNPJ (Campo 06) informado no registro 0000.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5FFD6B9" w14:textId="77777777" w:rsidR="00365AA9" w:rsidRPr="003A316A" w:rsidRDefault="00365AA9">
      <w:pPr>
        <w:pStyle w:val="Corpodetexto"/>
        <w:rPr>
          <w:rFonts w:ascii="Times New Roman" w:hAnsi="Times New Roman"/>
          <w:b/>
          <w:sz w:val="20"/>
          <w:szCs w:val="20"/>
        </w:rPr>
      </w:pPr>
    </w:p>
    <w:p w14:paraId="72DD70F6"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REGRA_RAS_DATA_VALIDA_I550: </w:t>
      </w:r>
      <w:r w:rsidRPr="003A316A">
        <w:rPr>
          <w:rFonts w:ascii="Times New Roman" w:hAnsi="Times New Roman"/>
          <w:sz w:val="20"/>
          <w:szCs w:val="20"/>
        </w:rPr>
        <w:t xml:space="preserve">Verificar se o formato das datas informadas nos campos data do reconhecimento contábil do item – “DATA_RECT_INI” (Campo 10) – e data do lançamento contábil consolidado na subconta – “DATA_LCTO” (Campo 23) – é válido.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4439404" w14:textId="77777777" w:rsidR="00365AA9" w:rsidRPr="003A316A" w:rsidRDefault="00365AA9">
      <w:pPr>
        <w:pStyle w:val="Corpodetexto"/>
        <w:rPr>
          <w:rFonts w:ascii="Times New Roman" w:hAnsi="Times New Roman"/>
          <w:b/>
          <w:sz w:val="20"/>
          <w:szCs w:val="20"/>
        </w:rPr>
      </w:pPr>
    </w:p>
    <w:p w14:paraId="1F9220AB"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REGRA_RAS_LIMITE_DATA: </w:t>
      </w:r>
      <w:r w:rsidRPr="003A316A">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3A316A">
        <w:rPr>
          <w:rFonts w:ascii="Times New Roman" w:hAnsi="Times New Roman"/>
          <w:b/>
          <w:sz w:val="20"/>
          <w:szCs w:val="20"/>
        </w:rPr>
        <w:t xml:space="preserve">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3FBF0F9" w14:textId="77777777" w:rsidR="00365AA9" w:rsidRPr="003A316A" w:rsidRDefault="00365AA9">
      <w:pPr>
        <w:pStyle w:val="Corpodetexto"/>
        <w:rPr>
          <w:rFonts w:ascii="Times New Roman" w:hAnsi="Times New Roman"/>
          <w:b/>
          <w:sz w:val="20"/>
          <w:szCs w:val="20"/>
        </w:rPr>
      </w:pPr>
    </w:p>
    <w:p w14:paraId="33586AC8"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REGRA_RAS_VALIDA_SALDO_FINAL_SUBCONTA: </w:t>
      </w:r>
      <w:r w:rsidRPr="003A316A">
        <w:rPr>
          <w:rFonts w:ascii="Times New Roman" w:hAnsi="Times New Roman"/>
          <w:sz w:val="20"/>
          <w:szCs w:val="20"/>
        </w:rPr>
        <w:t xml:space="preserve">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2054AD4" w14:textId="77777777" w:rsidR="00365AA9" w:rsidRPr="003A316A" w:rsidRDefault="00365AA9">
      <w:pPr>
        <w:pStyle w:val="Corpodetexto"/>
        <w:rPr>
          <w:rFonts w:ascii="Times New Roman" w:hAnsi="Times New Roman"/>
          <w:b/>
          <w:sz w:val="20"/>
          <w:szCs w:val="20"/>
        </w:rPr>
      </w:pPr>
    </w:p>
    <w:p w14:paraId="00148E7F"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REGRA_RAS_COD_VALIDOS_ADOC_INIC: </w:t>
      </w:r>
      <w:r w:rsidRPr="003A316A">
        <w:rPr>
          <w:rFonts w:ascii="Times New Roman" w:hAnsi="Times New Roman"/>
          <w:sz w:val="20"/>
          <w:szCs w:val="20"/>
        </w:rPr>
        <w:t xml:space="preserve">Verifica, quando I550.IND_ADOC_INI for igual a “1” (Sim), se I550_NAT_SUB_CNT é igual a “90” ou “91” ou “92” ou “93” ou “94” ou “95”.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FAB4BB2" w14:textId="77777777" w:rsidR="00365AA9" w:rsidRPr="003A316A" w:rsidRDefault="00365AA9">
      <w:pPr>
        <w:pStyle w:val="Corpodetexto"/>
        <w:rPr>
          <w:rFonts w:ascii="Times New Roman" w:hAnsi="Times New Roman"/>
          <w:sz w:val="20"/>
          <w:szCs w:val="20"/>
        </w:rPr>
      </w:pPr>
    </w:p>
    <w:p w14:paraId="5983AFED"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REGRA_RAS_CAMPOS_OBRIGATORIOS: </w:t>
      </w:r>
      <w:r w:rsidRPr="003A316A">
        <w:rPr>
          <w:rFonts w:ascii="Times New Roman" w:hAnsi="Times New Roman"/>
          <w:sz w:val="20"/>
          <w:szCs w:val="20"/>
        </w:rPr>
        <w:t xml:space="preserve">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C00EA6B" w14:textId="77777777" w:rsidR="00365AA9" w:rsidRPr="003A316A" w:rsidRDefault="00365AA9">
      <w:pPr>
        <w:pStyle w:val="Corpodetexto"/>
        <w:rPr>
          <w:rFonts w:ascii="Times New Roman" w:hAnsi="Times New Roman"/>
          <w:b/>
          <w:sz w:val="20"/>
          <w:szCs w:val="20"/>
        </w:rPr>
      </w:pPr>
    </w:p>
    <w:p w14:paraId="3A2DE41D"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REGRA_RAS_VALIDA_IND_DC: </w:t>
      </w:r>
      <w:r w:rsidRPr="003A316A">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 </w:t>
      </w:r>
    </w:p>
    <w:p w14:paraId="0D94ECD4" w14:textId="77777777" w:rsidR="00365AA9" w:rsidRPr="003A316A" w:rsidRDefault="00365AA9">
      <w:pPr>
        <w:pStyle w:val="Corpodetexto"/>
        <w:rPr>
          <w:rFonts w:ascii="Times New Roman" w:hAnsi="Times New Roman"/>
          <w:b/>
          <w:sz w:val="20"/>
          <w:szCs w:val="20"/>
        </w:rPr>
      </w:pPr>
    </w:p>
    <w:p w14:paraId="254E2EA6"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 xml:space="preserve">REGRA_RAS_VALIDA_IND_ADOC_INI: </w:t>
      </w:r>
      <w:r w:rsidRPr="003A316A">
        <w:rPr>
          <w:rFonts w:ascii="Times New Roman" w:hAnsi="Times New Roman"/>
          <w:sz w:val="20"/>
          <w:szCs w:val="20"/>
        </w:rPr>
        <w:t xml:space="preserve">Verifica se o indicador de registro relativo à adoção inicial – “IND_ADOC_INI” (Campo 27) – é igual a “1” (Sim) ou “2” (Não).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3606188" w14:textId="77777777" w:rsidR="00365AA9" w:rsidRPr="003A316A" w:rsidRDefault="00365AA9">
      <w:pPr>
        <w:pStyle w:val="Corpodetexto"/>
        <w:ind w:left="1416"/>
        <w:rPr>
          <w:rFonts w:ascii="Times New Roman" w:hAnsi="Times New Roman"/>
          <w:sz w:val="20"/>
          <w:szCs w:val="20"/>
        </w:rPr>
      </w:pPr>
    </w:p>
    <w:p w14:paraId="638A8654"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5450423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260A3CC9" w14:textId="77777777" w:rsidR="00365AA9" w:rsidRPr="003A316A" w:rsidRDefault="00365AA9">
      <w:pPr>
        <w:pStyle w:val="Corpodetexto"/>
        <w:rPr>
          <w:rFonts w:ascii="Times New Roman" w:hAnsi="Times New Roman"/>
          <w:b/>
          <w:sz w:val="20"/>
          <w:szCs w:val="20"/>
        </w:rPr>
      </w:pPr>
    </w:p>
    <w:p w14:paraId="71CAB2F3"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|I510|COD_PROD|CODIGO_DO_PRODUTO|C|13||15|</w:t>
      </w:r>
    </w:p>
    <w:p w14:paraId="083FFC82"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|I510|DSC_PROD|DESCRIÇÃO_DO_PRODUTO|C|18||20|</w:t>
      </w:r>
    </w:p>
    <w:p w14:paraId="19C6ADD1"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|I510|QTD_PROD|QUANTIDADE|N|13|2|15|</w:t>
      </w:r>
    </w:p>
    <w:p w14:paraId="7606F34E"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|I510|VR_UNIT|VALOR_UNITARIO|N|13|3|15|</w:t>
      </w:r>
    </w:p>
    <w:p w14:paraId="03B0E303"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|I510|VR_TOT|VALOR_TOTAL|N|13|2|15|</w:t>
      </w:r>
    </w:p>
    <w:p w14:paraId="34019E51" w14:textId="77777777" w:rsidR="00365AA9" w:rsidRPr="003A316A" w:rsidRDefault="00365AA9">
      <w:pPr>
        <w:pStyle w:val="PSDS-CorpodeTexto0"/>
        <w:ind w:firstLine="708"/>
        <w:jc w:val="both"/>
        <w:rPr>
          <w:rFonts w:ascii="Times New Roman" w:hAnsi="Times New Roman"/>
          <w:color w:val="000000"/>
        </w:rPr>
      </w:pPr>
    </w:p>
    <w:p w14:paraId="3D23540E"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|I550|101|INSUMO1|10,10|100|1010,00|</w:t>
      </w:r>
    </w:p>
    <w:p w14:paraId="0F5C73A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I550</w:t>
      </w:r>
    </w:p>
    <w:p w14:paraId="68CCB97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COD_PROD – Código do Produto – Registrado no I510 = 101</w:t>
      </w:r>
    </w:p>
    <w:p w14:paraId="10F3B2C5"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DSC_PROD – Descrição do Produto – Registrado no I510 = INSUMO1</w:t>
      </w:r>
    </w:p>
    <w:p w14:paraId="701DED4E"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QTD_PROD – Quantidade – Registrado no I510 = 10,10 (repare que no registro I510 está registrado que é um campo numérico “N” com 2 casas decimais – campo 06 do registro I510).</w:t>
      </w:r>
    </w:p>
    <w:p w14:paraId="4725BCF3"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VR_UNIT – Valor Unitário – Registrado no I510 = 100</w:t>
      </w:r>
    </w:p>
    <w:p w14:paraId="0DCE9A9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VR_TOT – Valor Total – Registrado no I510 = 1010,00</w:t>
      </w:r>
    </w:p>
    <w:p w14:paraId="4A0E0E77" w14:textId="77777777" w:rsidR="00365AA9" w:rsidRPr="003A316A" w:rsidRDefault="00365AA9">
      <w:pPr>
        <w:pStyle w:val="PSDS-CorpodeTexto0"/>
        <w:ind w:left="1416"/>
        <w:jc w:val="both"/>
        <w:rPr>
          <w:rFonts w:ascii="Times New Roman" w:hAnsi="Times New Roman"/>
        </w:rPr>
      </w:pPr>
    </w:p>
    <w:p w14:paraId="184DC320"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A435892" w14:textId="77777777" w:rsidR="00365AA9" w:rsidRPr="003A316A" w:rsidRDefault="00E36FD5">
      <w:pPr>
        <w:pStyle w:val="Ttulo4"/>
        <w:rPr>
          <w:szCs w:val="20"/>
        </w:rPr>
      </w:pPr>
      <w:bookmarkStart w:id="93" w:name="_Toc520971740"/>
      <w:r w:rsidRPr="003A316A">
        <w:rPr>
          <w:szCs w:val="20"/>
        </w:rPr>
        <w:lastRenderedPageBreak/>
        <w:t>Registro I555: Totais no Livro Razão Auxiliar com Leiaute Parametrizável</w:t>
      </w:r>
      <w:bookmarkEnd w:id="93"/>
    </w:p>
    <w:p w14:paraId="04A9D0DA" w14:textId="77777777" w:rsidR="00365AA9" w:rsidRPr="003A316A" w:rsidRDefault="00365AA9">
      <w:pPr>
        <w:pStyle w:val="Corpodetexto"/>
        <w:ind w:firstLine="708"/>
        <w:rPr>
          <w:rFonts w:ascii="Times New Roman" w:hAnsi="Times New Roman"/>
          <w:sz w:val="20"/>
          <w:szCs w:val="20"/>
        </w:rPr>
      </w:pPr>
    </w:p>
    <w:p w14:paraId="01BDFFC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14:paraId="710970AB" w14:textId="77777777" w:rsidR="00365AA9" w:rsidRPr="003A316A"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3A316A" w14:paraId="7914CA31"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343CFF" w14:textId="77777777" w:rsidR="00365AA9" w:rsidRPr="003A316A" w:rsidRDefault="00E36FD5">
            <w:pPr>
              <w:pStyle w:val="psds-corpodetexto"/>
              <w:spacing w:before="0" w:after="0"/>
              <w:rPr>
                <w:b/>
                <w:bCs/>
                <w:sz w:val="20"/>
                <w:szCs w:val="20"/>
              </w:rPr>
            </w:pPr>
            <w:r w:rsidRPr="003A316A">
              <w:rPr>
                <w:b/>
                <w:bCs/>
                <w:sz w:val="20"/>
                <w:szCs w:val="20"/>
              </w:rPr>
              <w:t>REGISTRO I555: TOTAIS NO LIVRO AUXILIAR COM LEIAUTE PARAMETRIZÁVEL</w:t>
            </w:r>
          </w:p>
        </w:tc>
      </w:tr>
      <w:tr w:rsidR="00365AA9" w:rsidRPr="003A316A" w14:paraId="2690F20C"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9DA58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3E4CD7E" w14:textId="77777777" w:rsidR="00365AA9" w:rsidRPr="003A316A" w:rsidRDefault="00E36FD5">
            <w:pPr>
              <w:pStyle w:val="psds-corpodetexto"/>
              <w:spacing w:before="0" w:after="0"/>
              <w:rPr>
                <w:sz w:val="20"/>
                <w:szCs w:val="20"/>
              </w:rPr>
            </w:pPr>
            <w:r w:rsidRPr="003A316A">
              <w:rPr>
                <w:sz w:val="20"/>
                <w:szCs w:val="20"/>
              </w:rPr>
              <w:t>[REGRA_NUM_CAMPOS_RELATÓRIO]</w:t>
            </w:r>
          </w:p>
          <w:p w14:paraId="4BAC2840" w14:textId="77777777" w:rsidR="00365AA9" w:rsidRPr="003A316A" w:rsidRDefault="00E36FD5">
            <w:pPr>
              <w:pStyle w:val="psds-corpodetexto"/>
              <w:spacing w:before="0" w:after="0"/>
              <w:rPr>
                <w:sz w:val="20"/>
                <w:szCs w:val="20"/>
              </w:rPr>
            </w:pPr>
            <w:r w:rsidRPr="003A316A">
              <w:rPr>
                <w:sz w:val="20"/>
                <w:szCs w:val="20"/>
              </w:rPr>
              <w:t>[</w:t>
            </w:r>
            <w:r w:rsidRPr="003A316A">
              <w:rPr>
                <w:sz w:val="20"/>
                <w:szCs w:val="20"/>
                <w:lang w:val="pt-PT"/>
              </w:rPr>
              <w:t>REGRA_TODOS_CAMPOS_VAZIOS</w:t>
            </w:r>
            <w:r w:rsidRPr="003A316A">
              <w:rPr>
                <w:sz w:val="20"/>
                <w:szCs w:val="20"/>
              </w:rPr>
              <w:t>]</w:t>
            </w:r>
          </w:p>
        </w:tc>
      </w:tr>
      <w:tr w:rsidR="00365AA9" w:rsidRPr="003A316A" w14:paraId="058B9DFE" w14:textId="77777777">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A28530"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DC3935"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179AA1D6"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38D6F0" w14:textId="77777777" w:rsidR="00365AA9" w:rsidRPr="003A316A" w:rsidRDefault="00E36FD5">
            <w:pPr>
              <w:pStyle w:val="psds-corpodetexto"/>
              <w:spacing w:before="0" w:after="0"/>
              <w:jc w:val="both"/>
              <w:rPr>
                <w:b/>
                <w:bCs/>
                <w:sz w:val="20"/>
                <w:szCs w:val="20"/>
              </w:rPr>
            </w:pPr>
            <w:r w:rsidRPr="003A316A">
              <w:rPr>
                <w:b/>
                <w:bCs/>
                <w:sz w:val="20"/>
                <w:szCs w:val="20"/>
              </w:rPr>
              <w:t>Campo(s) chave:</w:t>
            </w:r>
          </w:p>
        </w:tc>
      </w:tr>
    </w:tbl>
    <w:p w14:paraId="223F50C2" w14:textId="77777777" w:rsidR="00365AA9" w:rsidRPr="003A316A" w:rsidRDefault="00E36FD5">
      <w:pPr>
        <w:spacing w:line="240" w:lineRule="auto"/>
        <w:rPr>
          <w:rFonts w:cs="Times New Roman"/>
          <w:szCs w:val="20"/>
        </w:rPr>
      </w:pPr>
      <w:r w:rsidRPr="003A316A">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3A316A" w14:paraId="48BE7C13"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9D6EC"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8721A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220E1C"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83FBF3"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56076"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3257C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E16A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97E8B2"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C6E14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991A9A1"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AABFB7"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F05"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BF6A2"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177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63699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778B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DCAC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A3CF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2B54B" w14:textId="77777777" w:rsidR="00365AA9" w:rsidRPr="003A316A" w:rsidRDefault="00E36FD5">
            <w:pPr>
              <w:shd w:val="clear" w:color="auto" w:fill="FFFFFF"/>
              <w:spacing w:line="240" w:lineRule="auto"/>
              <w:rPr>
                <w:rFonts w:cs="Times New Roman"/>
                <w:szCs w:val="20"/>
                <w:lang w:val="nl-NL"/>
              </w:rPr>
            </w:pPr>
            <w:r w:rsidRPr="003A316A">
              <w:rPr>
                <w:rFonts w:cs="Times New Roman"/>
                <w:szCs w:val="20"/>
                <w:lang w:val="nl-NL"/>
              </w:rPr>
              <w:t>-</w:t>
            </w:r>
          </w:p>
        </w:tc>
      </w:tr>
      <w:tr w:rsidR="00365AA9" w:rsidRPr="003A316A" w14:paraId="32427B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565D9" w14:textId="77777777" w:rsidR="00365AA9" w:rsidRPr="003A316A" w:rsidRDefault="00E36FD5">
            <w:pPr>
              <w:spacing w:line="240" w:lineRule="auto"/>
              <w:rPr>
                <w:rFonts w:cs="Times New Roman"/>
                <w:szCs w:val="20"/>
                <w:lang w:val="nl-NL"/>
              </w:rPr>
            </w:pPr>
            <w:r w:rsidRPr="003A316A">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9C0FFEF" w14:textId="77777777" w:rsidR="00365AA9" w:rsidRPr="003A316A" w:rsidRDefault="00E36FD5">
            <w:pPr>
              <w:spacing w:line="240" w:lineRule="auto"/>
              <w:rPr>
                <w:rFonts w:cs="Times New Roman"/>
                <w:szCs w:val="20"/>
                <w:lang w:val="nl-NL"/>
              </w:rPr>
            </w:pPr>
            <w:r w:rsidRPr="003A316A">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276651" w14:textId="77777777" w:rsidR="00365AA9" w:rsidRPr="003A316A" w:rsidRDefault="00E36FD5">
            <w:pPr>
              <w:spacing w:line="240" w:lineRule="auto"/>
              <w:rPr>
                <w:rFonts w:cs="Times New Roman"/>
                <w:szCs w:val="20"/>
              </w:rPr>
            </w:pPr>
            <w:r w:rsidRPr="003A316A">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CF9E1"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B1F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CFA2C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4A4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C8EE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128D5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[REGRA_TIPO_CAMPO_</w:t>
            </w:r>
          </w:p>
          <w:p w14:paraId="4CC4BAE3" w14:textId="77777777" w:rsidR="00365AA9" w:rsidRPr="003A316A" w:rsidRDefault="00E36FD5">
            <w:pPr>
              <w:shd w:val="clear" w:color="auto" w:fill="FFFFFF"/>
              <w:spacing w:line="240" w:lineRule="auto"/>
              <w:rPr>
                <w:rFonts w:cs="Times New Roman"/>
                <w:szCs w:val="20"/>
              </w:rPr>
            </w:pPr>
            <w:r w:rsidRPr="003A316A">
              <w:rPr>
                <w:rFonts w:cs="Times New Roman"/>
                <w:szCs w:val="20"/>
              </w:rPr>
              <w:t>RAZAO_AUXILIAR]</w:t>
            </w:r>
          </w:p>
        </w:tc>
      </w:tr>
    </w:tbl>
    <w:p w14:paraId="3B8A5E9C" w14:textId="77777777" w:rsidR="00365AA9" w:rsidRPr="003A316A" w:rsidRDefault="00365AA9">
      <w:pPr>
        <w:pStyle w:val="Corpodetexto"/>
        <w:rPr>
          <w:rFonts w:ascii="Times New Roman" w:hAnsi="Times New Roman"/>
          <w:b/>
          <w:sz w:val="20"/>
          <w:szCs w:val="20"/>
        </w:rPr>
      </w:pPr>
    </w:p>
    <w:p w14:paraId="465C5BB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0375B89" w14:textId="77777777" w:rsidR="00365AA9" w:rsidRPr="003A316A" w:rsidRDefault="00365AA9">
      <w:pPr>
        <w:pStyle w:val="Corpodetexto"/>
        <w:ind w:firstLine="708"/>
        <w:rPr>
          <w:rFonts w:ascii="Times New Roman" w:hAnsi="Times New Roman"/>
          <w:sz w:val="20"/>
          <w:szCs w:val="20"/>
        </w:rPr>
      </w:pPr>
    </w:p>
    <w:p w14:paraId="46BF91B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sz w:val="20"/>
          <w:szCs w:val="20"/>
        </w:rPr>
        <w:t>Registro facultativo</w:t>
      </w:r>
    </w:p>
    <w:p w14:paraId="3E46692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E3DF70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1A3AC846" w14:textId="77777777" w:rsidR="00365AA9" w:rsidRPr="003A316A" w:rsidRDefault="00365AA9">
      <w:pPr>
        <w:pStyle w:val="Corpodetexto"/>
        <w:rPr>
          <w:rFonts w:ascii="Times New Roman" w:hAnsi="Times New Roman"/>
          <w:sz w:val="20"/>
          <w:szCs w:val="20"/>
        </w:rPr>
      </w:pPr>
    </w:p>
    <w:p w14:paraId="5C21DB2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9E14A13" w14:textId="77777777" w:rsidR="00365AA9" w:rsidRPr="003A316A" w:rsidRDefault="00365AA9">
      <w:pPr>
        <w:pStyle w:val="Corpodetexto"/>
        <w:rPr>
          <w:rFonts w:ascii="Times New Roman" w:hAnsi="Times New Roman"/>
          <w:sz w:val="20"/>
          <w:szCs w:val="20"/>
        </w:rPr>
      </w:pPr>
    </w:p>
    <w:p w14:paraId="72E38BBF"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III - Regras de Validação do Registro: </w:t>
      </w:r>
    </w:p>
    <w:p w14:paraId="1E751E37" w14:textId="77777777" w:rsidR="00365AA9" w:rsidRPr="003A316A" w:rsidRDefault="00365AA9">
      <w:pPr>
        <w:pStyle w:val="Corpodetexto"/>
        <w:rPr>
          <w:rFonts w:ascii="Times New Roman" w:hAnsi="Times New Roman"/>
          <w:b/>
          <w:color w:val="00000A"/>
          <w:sz w:val="20"/>
          <w:szCs w:val="20"/>
        </w:rPr>
      </w:pPr>
    </w:p>
    <w:p w14:paraId="0E14F95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REGRA_NUM_CAMPOS_RELATORIO: </w:t>
      </w:r>
      <w:r w:rsidRPr="003A316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5ADBAB8" w14:textId="77777777" w:rsidR="00365AA9" w:rsidRPr="003A316A" w:rsidRDefault="00365AA9">
      <w:pPr>
        <w:pStyle w:val="Corpodetexto"/>
        <w:rPr>
          <w:rFonts w:ascii="Times New Roman" w:hAnsi="Times New Roman"/>
          <w:b/>
          <w:color w:val="00000A"/>
          <w:sz w:val="20"/>
          <w:szCs w:val="20"/>
        </w:rPr>
      </w:pPr>
    </w:p>
    <w:p w14:paraId="04E10F5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REGRA_TODOS_CAMPOS_VAZIOS: </w:t>
      </w:r>
      <w:r w:rsidRPr="003A316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9157489" w14:textId="77777777" w:rsidR="00365AA9" w:rsidRPr="003A316A" w:rsidRDefault="00365AA9">
      <w:pPr>
        <w:rPr>
          <w:rFonts w:eastAsia="Times New Roman" w:cs="Times New Roman"/>
          <w:b/>
          <w:szCs w:val="20"/>
          <w:lang w:eastAsia="ar-SA"/>
        </w:rPr>
      </w:pPr>
    </w:p>
    <w:p w14:paraId="57248B01" w14:textId="77777777" w:rsidR="00365AA9" w:rsidRPr="003A316A" w:rsidRDefault="00E36FD5">
      <w:pPr>
        <w:pStyle w:val="Corpodetexto"/>
        <w:rPr>
          <w:rFonts w:ascii="Times New Roman" w:hAnsi="Times New Roman"/>
          <w:b/>
          <w:color w:val="00000A"/>
          <w:sz w:val="20"/>
          <w:szCs w:val="20"/>
        </w:rPr>
      </w:pPr>
      <w:r w:rsidRPr="003A316A">
        <w:rPr>
          <w:rFonts w:ascii="Times New Roman" w:hAnsi="Times New Roman"/>
          <w:b/>
          <w:color w:val="00000A"/>
          <w:sz w:val="20"/>
          <w:szCs w:val="20"/>
        </w:rPr>
        <w:t xml:space="preserve">IV – Regras de Validação dos Campos: </w:t>
      </w:r>
    </w:p>
    <w:p w14:paraId="2FF57A09" w14:textId="77777777" w:rsidR="00365AA9" w:rsidRPr="003A316A" w:rsidRDefault="00365AA9">
      <w:pPr>
        <w:pStyle w:val="psds-corpodetexto"/>
        <w:spacing w:before="0" w:after="0"/>
        <w:ind w:left="708"/>
        <w:jc w:val="both"/>
        <w:rPr>
          <w:b/>
          <w:sz w:val="20"/>
          <w:szCs w:val="20"/>
        </w:rPr>
      </w:pPr>
    </w:p>
    <w:p w14:paraId="7757687C" w14:textId="77777777" w:rsidR="00365AA9" w:rsidRPr="003A316A" w:rsidRDefault="00420094">
      <w:pPr>
        <w:pStyle w:val="Corpodetexto"/>
        <w:ind w:left="708"/>
        <w:rPr>
          <w:rFonts w:ascii="Times New Roman" w:hAnsi="Times New Roman"/>
          <w:sz w:val="20"/>
          <w:szCs w:val="20"/>
        </w:rPr>
      </w:pPr>
      <w:hyperlink w:anchor="REGRA_TIPO_CAMPO_RAZAO_AUXIILIAR" w:history="1">
        <w:r w:rsidR="00E36FD5" w:rsidRPr="003A316A">
          <w:rPr>
            <w:rStyle w:val="InternetLink"/>
            <w:b/>
            <w:color w:val="00000A"/>
            <w:sz w:val="20"/>
            <w:szCs w:val="20"/>
          </w:rPr>
          <w:t>REGRA_TIPO_CAMPO_RAZAO_AUXILIAR</w:t>
        </w:r>
      </w:hyperlink>
      <w:r w:rsidR="00E36FD5" w:rsidRPr="003A316A">
        <w:rPr>
          <w:rFonts w:ascii="Times New Roman" w:hAnsi="Times New Roman"/>
          <w:b/>
          <w:sz w:val="20"/>
          <w:szCs w:val="20"/>
        </w:rPr>
        <w:t xml:space="preserve">: </w:t>
      </w:r>
      <w:r w:rsidR="00E36FD5" w:rsidRPr="003A316A">
        <w:rPr>
          <w:rFonts w:ascii="Times New Roman" w:hAnsi="Times New Roman"/>
          <w:sz w:val="20"/>
          <w:szCs w:val="20"/>
        </w:rPr>
        <w:t xml:space="preserve">Verifica se o tipo do campo informado no campo “TIPO_CAMPO” (Campo 04) do registro I510 e a quantidade de casas decimais para campos informada no campo “DEC_CAMPO” (Campo 06) do registro I510 correspondem ao valor informado no registro I550.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F50463E" w14:textId="77777777" w:rsidR="00365AA9" w:rsidRPr="003A316A" w:rsidRDefault="00365AA9">
      <w:pPr>
        <w:pStyle w:val="psds-corpodetexto"/>
        <w:spacing w:before="0" w:after="0"/>
        <w:jc w:val="both"/>
        <w:rPr>
          <w:b/>
          <w:sz w:val="20"/>
          <w:szCs w:val="20"/>
        </w:rPr>
      </w:pPr>
    </w:p>
    <w:p w14:paraId="75A3B99F"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251507C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32D7BF8C" w14:textId="77777777" w:rsidR="00365AA9" w:rsidRPr="003A316A" w:rsidRDefault="00365AA9">
      <w:pPr>
        <w:pStyle w:val="Corpodetexto"/>
        <w:rPr>
          <w:rFonts w:ascii="Times New Roman" w:hAnsi="Times New Roman"/>
          <w:b/>
          <w:sz w:val="20"/>
          <w:szCs w:val="20"/>
        </w:rPr>
      </w:pPr>
    </w:p>
    <w:p w14:paraId="19DC336E"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|I510|COD_PROD|CODIGO_DO_PRODUTO|C|13||15|</w:t>
      </w:r>
    </w:p>
    <w:p w14:paraId="2FADC712"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|I510|DSC_PROD|DESCRIÇÃO_DO_PRODUTO|C|18||20|</w:t>
      </w:r>
    </w:p>
    <w:p w14:paraId="38BADBA6"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|I510|QTD_PROD|QUANTIDADE|N|13|2|15|</w:t>
      </w:r>
    </w:p>
    <w:p w14:paraId="73894E89"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|I510|VR_UNIT|VALOR_UNITARIO|N|13|3|15|</w:t>
      </w:r>
    </w:p>
    <w:p w14:paraId="7596D8CD" w14:textId="77777777" w:rsidR="00365AA9" w:rsidRPr="003A316A" w:rsidRDefault="00E36FD5">
      <w:pPr>
        <w:pStyle w:val="PSDS-CorpodeTexto0"/>
        <w:jc w:val="both"/>
        <w:rPr>
          <w:rFonts w:ascii="Times New Roman" w:hAnsi="Times New Roman"/>
          <w:color w:val="000000"/>
        </w:rPr>
      </w:pPr>
      <w:r w:rsidRPr="003A316A">
        <w:rPr>
          <w:rFonts w:ascii="Times New Roman" w:hAnsi="Times New Roman"/>
          <w:color w:val="000000"/>
        </w:rPr>
        <w:t>|I510|VR_TOT|VALOR_TOTAL|N|13|2|15|</w:t>
      </w:r>
    </w:p>
    <w:p w14:paraId="37081434" w14:textId="77777777" w:rsidR="00365AA9" w:rsidRPr="003A316A" w:rsidRDefault="00E36FD5">
      <w:pPr>
        <w:pStyle w:val="PSDS-CorpodeTexto0"/>
        <w:jc w:val="both"/>
        <w:rPr>
          <w:rFonts w:ascii="Times New Roman" w:eastAsia="Calibri" w:hAnsi="Times New Roman"/>
          <w:color w:val="000000"/>
          <w:lang w:eastAsia="en-US"/>
        </w:rPr>
      </w:pPr>
      <w:r w:rsidRPr="003A316A">
        <w:rPr>
          <w:rFonts w:ascii="Times New Roman" w:eastAsia="Calibri" w:hAnsi="Times New Roman"/>
          <w:color w:val="000000"/>
          <w:lang w:eastAsia="en-US"/>
        </w:rPr>
        <w:t>|I550|2001|PRODUTO1|10,10|100|1010|</w:t>
      </w:r>
    </w:p>
    <w:p w14:paraId="4BFBDFBD" w14:textId="77777777" w:rsidR="00365AA9" w:rsidRPr="003A316A" w:rsidRDefault="00E36FD5">
      <w:pPr>
        <w:pStyle w:val="PSDS-CorpodeTexto0"/>
        <w:jc w:val="both"/>
        <w:rPr>
          <w:rFonts w:ascii="Times New Roman" w:eastAsia="Calibri" w:hAnsi="Times New Roman"/>
          <w:color w:val="000000"/>
          <w:lang w:eastAsia="en-US"/>
        </w:rPr>
      </w:pPr>
      <w:r w:rsidRPr="003A316A">
        <w:rPr>
          <w:rFonts w:ascii="Times New Roman" w:eastAsia="Calibri" w:hAnsi="Times New Roman"/>
          <w:color w:val="000000"/>
          <w:lang w:eastAsia="en-US"/>
        </w:rPr>
        <w:t>|I550|2002|PRODUTO2|20,20|100|2020|</w:t>
      </w:r>
    </w:p>
    <w:p w14:paraId="18C32F21" w14:textId="77777777" w:rsidR="00365AA9" w:rsidRPr="003A316A" w:rsidRDefault="00365AA9">
      <w:pPr>
        <w:pStyle w:val="PSDS-CorpodeTexto0"/>
        <w:ind w:firstLine="708"/>
        <w:jc w:val="both"/>
        <w:rPr>
          <w:rFonts w:ascii="Times New Roman" w:eastAsia="Calibri" w:hAnsi="Times New Roman"/>
          <w:color w:val="000000"/>
          <w:lang w:eastAsia="en-US"/>
        </w:rPr>
      </w:pPr>
    </w:p>
    <w:p w14:paraId="12F3B3D2" w14:textId="77777777" w:rsidR="00365AA9" w:rsidRPr="003A316A" w:rsidRDefault="00E36FD5">
      <w:pPr>
        <w:pStyle w:val="PSDS-CorpodeTexto0"/>
        <w:jc w:val="both"/>
        <w:rPr>
          <w:rFonts w:ascii="Times New Roman" w:eastAsia="Calibri" w:hAnsi="Times New Roman"/>
          <w:b/>
          <w:color w:val="000000"/>
          <w:lang w:eastAsia="en-US"/>
        </w:rPr>
      </w:pPr>
      <w:r w:rsidRPr="003A316A">
        <w:rPr>
          <w:rFonts w:ascii="Times New Roman" w:eastAsia="Calibri" w:hAnsi="Times New Roman"/>
          <w:b/>
          <w:color w:val="000000"/>
          <w:lang w:eastAsia="en-US"/>
        </w:rPr>
        <w:t>|I555|TOTAL|PRODUTO ACABADO|30,30||3030|</w:t>
      </w:r>
    </w:p>
    <w:p w14:paraId="2A4646E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I555</w:t>
      </w:r>
    </w:p>
    <w:p w14:paraId="651B981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COD_PROD – Código do Produto – Registrado no I510 = TOTAL</w:t>
      </w:r>
    </w:p>
    <w:p w14:paraId="6EA6615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DSC_PROD – Descrição do Produto – Registrado no I510 = PRODUTO ACACABADO</w:t>
      </w:r>
    </w:p>
    <w:p w14:paraId="7FF19FF8"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xml:space="preserve">– QTD_PROD – Quantidade – Registrado no I510 = 30,30 </w:t>
      </w:r>
    </w:p>
    <w:p w14:paraId="7392EB0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(Corresponde à quantidade total = 10,10 do Produto 1 + 20,20 do Produto 2 = 30,30)</w:t>
      </w:r>
    </w:p>
    <w:p w14:paraId="6650123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VR_UNIT – Valor Unitário – Registrado no I510 = não há</w:t>
      </w:r>
    </w:p>
    <w:p w14:paraId="28D870C6"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xml:space="preserve">– VR_TOT – Valor Total – Registrado no I510 = 3030 </w:t>
      </w:r>
    </w:p>
    <w:p w14:paraId="126B21C4"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(Corresponde ao total = 1.010 do Produto 1 + 2.020 do Produto 2 = 3.030)</w:t>
      </w:r>
    </w:p>
    <w:p w14:paraId="32FB1AC5" w14:textId="77777777" w:rsidR="00365AA9" w:rsidRPr="003A316A" w:rsidRDefault="00365AA9">
      <w:pPr>
        <w:pStyle w:val="Corpodetexto"/>
        <w:rPr>
          <w:rFonts w:ascii="Times New Roman" w:hAnsi="Times New Roman"/>
          <w:sz w:val="20"/>
          <w:szCs w:val="20"/>
        </w:rPr>
      </w:pPr>
    </w:p>
    <w:p w14:paraId="663EC4BE"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110E8A50" w14:textId="77777777" w:rsidR="00365AA9" w:rsidRPr="003A316A" w:rsidRDefault="00E36FD5">
      <w:pPr>
        <w:pStyle w:val="Ttulo4"/>
        <w:rPr>
          <w:szCs w:val="20"/>
        </w:rPr>
      </w:pPr>
      <w:bookmarkStart w:id="94" w:name="_Toc520971741"/>
      <w:r w:rsidRPr="003A316A">
        <w:rPr>
          <w:szCs w:val="20"/>
        </w:rPr>
        <w:lastRenderedPageBreak/>
        <w:t>Registro I990: Encerramento do Bloco I</w:t>
      </w:r>
      <w:bookmarkEnd w:id="94"/>
    </w:p>
    <w:p w14:paraId="75DCD801" w14:textId="77777777" w:rsidR="00365AA9" w:rsidRPr="003A316A" w:rsidRDefault="00365AA9">
      <w:pPr>
        <w:pStyle w:val="Corpodetexto"/>
        <w:ind w:firstLine="708"/>
        <w:rPr>
          <w:rFonts w:ascii="Times New Roman" w:hAnsi="Times New Roman"/>
          <w:sz w:val="20"/>
          <w:szCs w:val="20"/>
        </w:rPr>
      </w:pPr>
    </w:p>
    <w:p w14:paraId="3457A05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I990 encerra o bloco I e indica o total de linhas do bloco I. O registro I990 também deve ser considerado no total de linhas do bloco I.</w:t>
      </w:r>
    </w:p>
    <w:p w14:paraId="20AFEF52" w14:textId="77777777" w:rsidR="00365AA9" w:rsidRPr="003A316A"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3A316A" w14:paraId="0AB58B31"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7CE6F9" w14:textId="77777777" w:rsidR="00365AA9" w:rsidRPr="003A316A" w:rsidRDefault="00E36FD5">
            <w:pPr>
              <w:pStyle w:val="psds-corpodetexto"/>
              <w:spacing w:before="0" w:after="0"/>
              <w:rPr>
                <w:b/>
                <w:bCs/>
                <w:sz w:val="20"/>
                <w:szCs w:val="20"/>
              </w:rPr>
            </w:pPr>
            <w:r w:rsidRPr="003A316A">
              <w:rPr>
                <w:b/>
                <w:bCs/>
                <w:sz w:val="20"/>
                <w:szCs w:val="20"/>
              </w:rPr>
              <w:t>REGISTRO I990: ENCERRAMENTO DO BLOCO I</w:t>
            </w:r>
          </w:p>
        </w:tc>
      </w:tr>
      <w:tr w:rsidR="00365AA9" w:rsidRPr="003A316A" w14:paraId="38E49B18"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A99B22"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2B15A5F"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14C3AE3"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1EC47B"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8647793"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4231ACD6"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7BF34E"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06C05BBF" w14:textId="77777777" w:rsidR="00365AA9" w:rsidRPr="003A316A" w:rsidRDefault="00E36FD5">
      <w:pPr>
        <w:spacing w:line="240" w:lineRule="auto"/>
        <w:rPr>
          <w:rFonts w:cs="Times New Roman"/>
          <w:szCs w:val="20"/>
        </w:rPr>
      </w:pPr>
      <w:r w:rsidRPr="003A316A">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3A316A" w14:paraId="18F3972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8C653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148723"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B91297A"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F0E60B"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5FAB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609D64"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82EDDB"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EBACF3"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56973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7A5C29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FBB220" w14:textId="77777777" w:rsidR="00365AA9" w:rsidRPr="003A316A" w:rsidRDefault="00E36FD5">
            <w:pPr>
              <w:spacing w:line="240" w:lineRule="auto"/>
              <w:rPr>
                <w:rFonts w:cs="Times New Roman"/>
                <w:szCs w:val="20"/>
              </w:rPr>
            </w:pPr>
            <w:r w:rsidRPr="003A316A">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D5D79" w14:textId="77777777" w:rsidR="00365AA9" w:rsidRPr="003A316A" w:rsidRDefault="00E36FD5">
            <w:pPr>
              <w:spacing w:line="240" w:lineRule="auto"/>
              <w:rPr>
                <w:rFonts w:cs="Times New Roman"/>
                <w:szCs w:val="20"/>
              </w:rPr>
            </w:pPr>
            <w:r w:rsidRPr="003A316A">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27E1B8" w14:textId="77777777" w:rsidR="00365AA9" w:rsidRPr="003A316A" w:rsidRDefault="00E36FD5">
            <w:pPr>
              <w:spacing w:line="240" w:lineRule="auto"/>
              <w:rPr>
                <w:rFonts w:cs="Times New Roman"/>
                <w:szCs w:val="20"/>
              </w:rPr>
            </w:pPr>
            <w:r w:rsidRPr="003A316A">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B25EF"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BB36B7"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ECBB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4B19E2" w14:textId="77777777" w:rsidR="00365AA9" w:rsidRPr="003A316A" w:rsidRDefault="00E36FD5">
            <w:pPr>
              <w:spacing w:line="240" w:lineRule="auto"/>
              <w:jc w:val="center"/>
              <w:rPr>
                <w:rFonts w:cs="Times New Roman"/>
                <w:szCs w:val="20"/>
              </w:rPr>
            </w:pPr>
            <w:r w:rsidRPr="003A316A">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CAF1E"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46FEB1"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11BC866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27D3AF" w14:textId="77777777" w:rsidR="00365AA9" w:rsidRPr="003A316A" w:rsidRDefault="00E36FD5">
            <w:pPr>
              <w:spacing w:line="240" w:lineRule="auto"/>
              <w:rPr>
                <w:rFonts w:cs="Times New Roman"/>
                <w:szCs w:val="20"/>
              </w:rPr>
            </w:pPr>
            <w:r w:rsidRPr="003A316A">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0A177" w14:textId="77777777" w:rsidR="00365AA9" w:rsidRPr="003A316A" w:rsidRDefault="00E36FD5">
            <w:pPr>
              <w:spacing w:line="240" w:lineRule="auto"/>
              <w:rPr>
                <w:rFonts w:cs="Times New Roman"/>
                <w:szCs w:val="20"/>
              </w:rPr>
            </w:pPr>
            <w:r w:rsidRPr="003A316A">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113E" w14:textId="77777777" w:rsidR="00365AA9" w:rsidRPr="003A316A" w:rsidRDefault="00E36FD5">
            <w:pPr>
              <w:spacing w:line="240" w:lineRule="auto"/>
              <w:rPr>
                <w:rFonts w:cs="Times New Roman"/>
                <w:szCs w:val="20"/>
              </w:rPr>
            </w:pPr>
            <w:r w:rsidRPr="003A316A">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56E83"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5C2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E4FF5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25594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DF692A"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D23EB4" w14:textId="77777777" w:rsidR="00365AA9" w:rsidRPr="003A316A" w:rsidRDefault="00E36FD5">
            <w:pPr>
              <w:spacing w:line="240" w:lineRule="auto"/>
              <w:rPr>
                <w:rFonts w:cs="Times New Roman"/>
                <w:szCs w:val="20"/>
              </w:rPr>
            </w:pPr>
            <w:r w:rsidRPr="003A316A">
              <w:rPr>
                <w:rFonts w:cs="Times New Roman"/>
                <w:szCs w:val="20"/>
              </w:rPr>
              <w:t>[</w:t>
            </w:r>
            <w:hyperlink w:anchor="REGRA_QTD_LIN_BLOCO0" w:history="1">
              <w:r w:rsidRPr="003A316A">
                <w:rPr>
                  <w:rStyle w:val="InternetLink"/>
                  <w:rFonts w:cs="Times New Roman"/>
                  <w:color w:val="00000A"/>
                  <w:szCs w:val="20"/>
                </w:rPr>
                <w:t>REGRA_QTD_LIN_BLOCO</w:t>
              </w:r>
            </w:hyperlink>
            <w:r w:rsidRPr="003A316A">
              <w:rPr>
                <w:rFonts w:cs="Times New Roman"/>
                <w:szCs w:val="20"/>
              </w:rPr>
              <w:t>I]</w:t>
            </w:r>
          </w:p>
        </w:tc>
      </w:tr>
    </w:tbl>
    <w:p w14:paraId="087D5047" w14:textId="77777777" w:rsidR="00365AA9" w:rsidRPr="003A316A" w:rsidRDefault="00365AA9">
      <w:pPr>
        <w:pStyle w:val="Corpodetexto"/>
        <w:rPr>
          <w:rFonts w:ascii="Times New Roman" w:hAnsi="Times New Roman"/>
          <w:b/>
          <w:sz w:val="20"/>
          <w:szCs w:val="20"/>
        </w:rPr>
      </w:pPr>
    </w:p>
    <w:p w14:paraId="4A7D570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57FCFCD" w14:textId="77777777" w:rsidR="00365AA9" w:rsidRPr="003A316A" w:rsidRDefault="00365AA9">
      <w:pPr>
        <w:pStyle w:val="Corpodetexto"/>
        <w:rPr>
          <w:rFonts w:ascii="Times New Roman" w:hAnsi="Times New Roman"/>
          <w:sz w:val="20"/>
          <w:szCs w:val="20"/>
        </w:rPr>
      </w:pPr>
    </w:p>
    <w:p w14:paraId="5353D0C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517D2BF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4A0BD1F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42828530" w14:textId="77777777" w:rsidR="00365AA9" w:rsidRPr="003A316A" w:rsidRDefault="00365AA9">
      <w:pPr>
        <w:pStyle w:val="Corpodetexto"/>
        <w:spacing w:line="240" w:lineRule="auto"/>
        <w:rPr>
          <w:rFonts w:ascii="Times New Roman" w:hAnsi="Times New Roman"/>
          <w:sz w:val="20"/>
          <w:szCs w:val="20"/>
        </w:rPr>
      </w:pPr>
    </w:p>
    <w:p w14:paraId="243C4C7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84E5CC1" w14:textId="77777777" w:rsidR="00365AA9" w:rsidRPr="003A316A" w:rsidRDefault="00365AA9">
      <w:pPr>
        <w:pStyle w:val="Corpodetexto"/>
        <w:spacing w:line="240" w:lineRule="auto"/>
        <w:rPr>
          <w:rFonts w:ascii="Times New Roman" w:hAnsi="Times New Roman"/>
          <w:sz w:val="20"/>
          <w:szCs w:val="20"/>
        </w:rPr>
      </w:pPr>
    </w:p>
    <w:p w14:paraId="314924B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5E116634" w14:textId="77777777" w:rsidR="00365AA9" w:rsidRPr="003A316A" w:rsidRDefault="00365AA9">
      <w:pPr>
        <w:pStyle w:val="Corpodetexto"/>
        <w:rPr>
          <w:rFonts w:ascii="Times New Roman" w:hAnsi="Times New Roman"/>
          <w:color w:val="00000A"/>
          <w:sz w:val="20"/>
          <w:szCs w:val="20"/>
        </w:rPr>
      </w:pPr>
    </w:p>
    <w:p w14:paraId="5C8AB2CE"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“I990”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FFA617A"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37A5A96" w14:textId="77777777" w:rsidR="00365AA9" w:rsidRPr="003A316A" w:rsidRDefault="00365AA9">
      <w:pPr>
        <w:pStyle w:val="Corpodetexto"/>
        <w:spacing w:line="240" w:lineRule="auto"/>
        <w:rPr>
          <w:rFonts w:ascii="Times New Roman" w:hAnsi="Times New Roman"/>
          <w:color w:val="auto"/>
          <w:sz w:val="20"/>
          <w:szCs w:val="20"/>
        </w:rPr>
      </w:pPr>
    </w:p>
    <w:p w14:paraId="17F22175" w14:textId="77777777" w:rsidR="00365AA9" w:rsidRPr="003A316A" w:rsidRDefault="00420094">
      <w:pPr>
        <w:pStyle w:val="Corpodetexto"/>
        <w:ind w:left="708"/>
        <w:rPr>
          <w:rFonts w:ascii="Times New Roman" w:hAnsi="Times New Roman"/>
          <w:color w:val="auto"/>
          <w:sz w:val="20"/>
          <w:szCs w:val="20"/>
        </w:rPr>
      </w:pPr>
      <w:hyperlink w:anchor="REGRA_QTD_LIN_BLOCO0" w:history="1">
        <w:r w:rsidR="00E36FD5" w:rsidRPr="003A316A">
          <w:rPr>
            <w:rStyle w:val="InternetLink"/>
            <w:b/>
            <w:color w:val="auto"/>
            <w:sz w:val="20"/>
            <w:szCs w:val="20"/>
          </w:rPr>
          <w:t>REGRA_QTD_LIN_BLOCO</w:t>
        </w:r>
      </w:hyperlink>
      <w:r w:rsidR="00E36FD5" w:rsidRPr="003A316A">
        <w:rPr>
          <w:rFonts w:ascii="Times New Roman" w:hAnsi="Times New Roman"/>
          <w:b/>
          <w:color w:val="auto"/>
          <w:sz w:val="20"/>
          <w:szCs w:val="20"/>
        </w:rPr>
        <w:t>I</w:t>
      </w:r>
      <w:r w:rsidR="00E36FD5" w:rsidRPr="003A316A">
        <w:rPr>
          <w:rFonts w:ascii="Times New Roman" w:hAnsi="Times New Roman"/>
          <w:color w:val="auto"/>
          <w:sz w:val="20"/>
          <w:szCs w:val="20"/>
        </w:rPr>
        <w:t>: Verifica se o número de linhas do bloco 0 é igual ao valor informado no campo quantidade total de linhas do bloco I – “QTD_LIN_I” (Campo 02).</w:t>
      </w:r>
    </w:p>
    <w:p w14:paraId="3EFA4DBC" w14:textId="77777777" w:rsidR="00365AA9" w:rsidRPr="003A316A" w:rsidRDefault="00365AA9">
      <w:pPr>
        <w:pStyle w:val="Corpodetexto"/>
        <w:spacing w:line="240" w:lineRule="auto"/>
        <w:rPr>
          <w:rFonts w:ascii="Times New Roman" w:hAnsi="Times New Roman"/>
          <w:color w:val="auto"/>
          <w:sz w:val="20"/>
          <w:szCs w:val="20"/>
        </w:rPr>
      </w:pPr>
    </w:p>
    <w:p w14:paraId="23850309"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V - Exemplo de preenchimento: </w:t>
      </w:r>
    </w:p>
    <w:p w14:paraId="40D22CA9" w14:textId="77777777" w:rsidR="00365AA9" w:rsidRPr="003A316A" w:rsidRDefault="00365AA9">
      <w:pPr>
        <w:pStyle w:val="Corpodetexto"/>
        <w:rPr>
          <w:rFonts w:ascii="Times New Roman" w:hAnsi="Times New Roman"/>
          <w:b/>
          <w:sz w:val="20"/>
          <w:szCs w:val="20"/>
        </w:rPr>
      </w:pPr>
    </w:p>
    <w:p w14:paraId="5A0838AB"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|I990|1000|</w:t>
      </w:r>
      <w:r w:rsidRPr="003A316A">
        <w:rPr>
          <w:rFonts w:ascii="Times New Roman" w:hAnsi="Times New Roman"/>
          <w:sz w:val="20"/>
          <w:szCs w:val="20"/>
        </w:rPr>
        <w:t xml:space="preserve"> </w:t>
      </w:r>
    </w:p>
    <w:p w14:paraId="0872D9D5"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I990</w:t>
      </w:r>
    </w:p>
    <w:p w14:paraId="391B6E7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I: 1000 (O bloco I tem um total de 1000 linhas)</w:t>
      </w:r>
    </w:p>
    <w:p w14:paraId="6C69738A" w14:textId="77777777" w:rsidR="00365AA9" w:rsidRPr="003A316A" w:rsidRDefault="00365AA9">
      <w:pPr>
        <w:pStyle w:val="PSDS-CorpodeTexto0"/>
        <w:ind w:left="707"/>
        <w:jc w:val="both"/>
        <w:rPr>
          <w:rFonts w:ascii="Times New Roman" w:hAnsi="Times New Roman"/>
        </w:rPr>
      </w:pPr>
    </w:p>
    <w:p w14:paraId="24826AB3"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A44085B" w14:textId="77777777" w:rsidR="00365AA9" w:rsidRPr="003A316A" w:rsidRDefault="00E36FD5">
      <w:pPr>
        <w:pStyle w:val="Ttulo3"/>
        <w:rPr>
          <w:rFonts w:cs="Times New Roman"/>
        </w:rPr>
      </w:pPr>
      <w:bookmarkStart w:id="95" w:name="_Toc520971742"/>
      <w:r w:rsidRPr="003A316A">
        <w:rPr>
          <w:rFonts w:cs="Times New Roman"/>
        </w:rPr>
        <w:lastRenderedPageBreak/>
        <w:t>Bloco J: Demonstrações Contábeis</w:t>
      </w:r>
      <w:bookmarkEnd w:id="95"/>
    </w:p>
    <w:p w14:paraId="5F014ECB" w14:textId="77777777" w:rsidR="00365AA9" w:rsidRPr="003A316A" w:rsidRDefault="00365AA9">
      <w:pPr>
        <w:rPr>
          <w:rFonts w:cs="Times New Roman"/>
          <w:szCs w:val="20"/>
          <w:lang w:eastAsia="pt-BR"/>
        </w:rPr>
      </w:pPr>
    </w:p>
    <w:p w14:paraId="5038A361" w14:textId="77777777" w:rsidR="00365AA9" w:rsidRPr="003A316A" w:rsidRDefault="00E36FD5">
      <w:pPr>
        <w:shd w:val="clear" w:color="auto" w:fill="FFFFFF"/>
        <w:ind w:firstLine="708"/>
        <w:jc w:val="both"/>
        <w:rPr>
          <w:rFonts w:cs="Times New Roman"/>
          <w:szCs w:val="20"/>
        </w:rPr>
      </w:pPr>
      <w:r w:rsidRPr="003A316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3A316A">
        <w:rPr>
          <w:rFonts w:cs="Times New Roman"/>
          <w:b/>
          <w:szCs w:val="20"/>
        </w:rPr>
        <w:t>nacional</w:t>
      </w:r>
      <w:r w:rsidRPr="003A316A">
        <w:rPr>
          <w:rFonts w:cs="Times New Roman"/>
          <w:szCs w:val="20"/>
        </w:rPr>
        <w:t xml:space="preserve">, atendendo ao disposto nos artigos 286 e 287 da Instrução </w:t>
      </w:r>
      <w:r w:rsidR="00B70412" w:rsidRPr="003A316A">
        <w:rPr>
          <w:rFonts w:cs="Times New Roman"/>
          <w:szCs w:val="20"/>
        </w:rPr>
        <w:t xml:space="preserve">Normativa RFB nº 1.700/2017. </w:t>
      </w:r>
      <w:r w:rsidRPr="003A316A">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96" w:name="__DdeLink__54559_1555548028"/>
      <w:r w:rsidRPr="003A316A">
        <w:rPr>
          <w:rFonts w:cs="Times New Roman"/>
          <w:szCs w:val="20"/>
        </w:rPr>
        <w:t>ando não houver informação de moeda nacional na ECD.</w:t>
      </w:r>
      <w:bookmarkEnd w:id="96"/>
      <w:r w:rsidRPr="003A316A">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 </w:t>
      </w:r>
    </w:p>
    <w:p w14:paraId="27E08DB7" w14:textId="77777777" w:rsidR="00365AA9" w:rsidRPr="003A316A" w:rsidRDefault="00E36FD5">
      <w:pPr>
        <w:pStyle w:val="Ttulo4"/>
        <w:rPr>
          <w:szCs w:val="20"/>
        </w:rPr>
      </w:pPr>
      <w:bookmarkStart w:id="97" w:name="_Toc520971743"/>
      <w:r w:rsidRPr="003A316A">
        <w:rPr>
          <w:szCs w:val="20"/>
        </w:rPr>
        <w:t>Registro J001: Abertura do Bloco J</w:t>
      </w:r>
      <w:bookmarkEnd w:id="97"/>
    </w:p>
    <w:p w14:paraId="6CA97846" w14:textId="77777777" w:rsidR="00365AA9" w:rsidRPr="003A316A" w:rsidRDefault="00365AA9">
      <w:pPr>
        <w:pStyle w:val="Corpodetexto"/>
        <w:ind w:firstLine="708"/>
        <w:rPr>
          <w:rFonts w:ascii="Times New Roman" w:hAnsi="Times New Roman"/>
          <w:sz w:val="20"/>
          <w:szCs w:val="20"/>
        </w:rPr>
      </w:pPr>
    </w:p>
    <w:p w14:paraId="3C780A9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J001 abre o bloco J e indica se há ou não há dados informados no bloco.</w:t>
      </w:r>
    </w:p>
    <w:p w14:paraId="643C2C88"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5D2029F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55524" w14:textId="77777777" w:rsidR="00365AA9" w:rsidRPr="003A316A" w:rsidRDefault="00E36FD5">
            <w:pPr>
              <w:pStyle w:val="psds-corpodetexto"/>
              <w:spacing w:before="0" w:after="0"/>
              <w:ind w:firstLine="6"/>
              <w:rPr>
                <w:b/>
                <w:bCs/>
                <w:sz w:val="20"/>
                <w:szCs w:val="20"/>
              </w:rPr>
            </w:pPr>
            <w:r w:rsidRPr="003A316A">
              <w:rPr>
                <w:b/>
                <w:bCs/>
                <w:sz w:val="20"/>
                <w:szCs w:val="20"/>
              </w:rPr>
              <w:t>REGISTRO J001: ABERTURA DO BLOCO J</w:t>
            </w:r>
          </w:p>
        </w:tc>
      </w:tr>
      <w:tr w:rsidR="00365AA9" w:rsidRPr="003A316A" w14:paraId="3BA6D8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F67ACA"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BD1689B"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6C3EEDCC"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C2F634"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BF264"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3390152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359489"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39873FCC" w14:textId="77777777" w:rsidR="00365AA9" w:rsidRPr="003A316A"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3A316A" w14:paraId="1EE4F541"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A7406A"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5EEB09"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6BB1E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93D715"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AF325E"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2C3603"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20E03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670A1"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B9160"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39813A4"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18F3C" w14:textId="77777777" w:rsidR="00365AA9" w:rsidRPr="003A316A" w:rsidRDefault="00E36FD5">
            <w:pPr>
              <w:spacing w:line="240" w:lineRule="auto"/>
              <w:rPr>
                <w:rFonts w:cs="Times New Roman"/>
                <w:szCs w:val="20"/>
              </w:rPr>
            </w:pPr>
            <w:r w:rsidRPr="003A316A">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00DBB8" w14:textId="77777777" w:rsidR="00365AA9" w:rsidRPr="003A316A" w:rsidRDefault="00E36FD5">
            <w:pPr>
              <w:spacing w:line="240" w:lineRule="auto"/>
              <w:rPr>
                <w:rFonts w:cs="Times New Roman"/>
                <w:szCs w:val="20"/>
              </w:rPr>
            </w:pPr>
            <w:r w:rsidRPr="003A316A">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A0366" w14:textId="77777777" w:rsidR="00365AA9" w:rsidRPr="003A316A" w:rsidRDefault="00E36FD5">
            <w:pPr>
              <w:spacing w:line="240" w:lineRule="auto"/>
              <w:rPr>
                <w:rFonts w:cs="Times New Roman"/>
                <w:szCs w:val="20"/>
              </w:rPr>
            </w:pPr>
            <w:r w:rsidRPr="003A316A">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614CED" w14:textId="77777777" w:rsidR="00365AA9" w:rsidRPr="003A316A" w:rsidRDefault="00E36FD5">
            <w:pPr>
              <w:spacing w:line="240" w:lineRule="auto"/>
              <w:rPr>
                <w:rFonts w:cs="Times New Roman"/>
                <w:szCs w:val="20"/>
                <w:lang w:val="da-DK"/>
              </w:rPr>
            </w:pPr>
            <w:r w:rsidRPr="003A316A">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0F716" w14:textId="77777777" w:rsidR="00365AA9" w:rsidRPr="003A316A" w:rsidRDefault="00E36FD5">
            <w:pPr>
              <w:spacing w:line="240" w:lineRule="auto"/>
              <w:rPr>
                <w:rFonts w:cs="Times New Roman"/>
                <w:szCs w:val="20"/>
                <w:lang w:val="da-DK"/>
              </w:rPr>
            </w:pPr>
            <w:r w:rsidRPr="003A316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402C5"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B4277" w14:textId="77777777" w:rsidR="00365AA9" w:rsidRPr="003A316A" w:rsidRDefault="00E36FD5">
            <w:pPr>
              <w:spacing w:line="240" w:lineRule="auto"/>
              <w:rPr>
                <w:rFonts w:cs="Times New Roman"/>
                <w:szCs w:val="20"/>
                <w:lang w:val="da-DK"/>
              </w:rPr>
            </w:pPr>
            <w:r w:rsidRPr="003A316A">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B5A9" w14:textId="77777777" w:rsidR="00365AA9" w:rsidRPr="003A316A" w:rsidRDefault="00E36FD5">
            <w:pPr>
              <w:spacing w:line="240" w:lineRule="auto"/>
              <w:rPr>
                <w:rFonts w:cs="Times New Roman"/>
                <w:szCs w:val="20"/>
                <w:lang w:val="da-DK"/>
              </w:rPr>
            </w:pPr>
            <w:r w:rsidRPr="003A316A">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2D37C"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r>
      <w:tr w:rsidR="00365AA9" w:rsidRPr="003A316A" w14:paraId="28993876"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363B04"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2EA62"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69B06"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1F5624E6"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46D25ECD"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BB0BF" w14:textId="77777777" w:rsidR="00365AA9" w:rsidRPr="003A316A" w:rsidRDefault="00E36FD5">
            <w:pPr>
              <w:spacing w:line="240" w:lineRule="auto"/>
              <w:rPr>
                <w:rFonts w:cs="Times New Roman"/>
                <w:szCs w:val="20"/>
              </w:rPr>
            </w:pPr>
            <w:r w:rsidRPr="003A316A">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853CB" w14:textId="77777777" w:rsidR="00365AA9" w:rsidRPr="003A316A" w:rsidRDefault="00E36FD5">
            <w:pPr>
              <w:spacing w:line="240" w:lineRule="auto"/>
              <w:rPr>
                <w:rFonts w:cs="Times New Roman"/>
                <w:szCs w:val="20"/>
              </w:rPr>
            </w:pPr>
            <w:r w:rsidRPr="003A316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38CBB" w14:textId="77777777" w:rsidR="00365AA9" w:rsidRPr="003A316A" w:rsidRDefault="00E36FD5">
            <w:pPr>
              <w:spacing w:line="240" w:lineRule="auto"/>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AB0AF" w14:textId="77777777" w:rsidR="00365AA9" w:rsidRPr="003A316A" w:rsidRDefault="00E36FD5">
            <w:pPr>
              <w:spacing w:line="240" w:lineRule="auto"/>
              <w:rPr>
                <w:rFonts w:cs="Times New Roman"/>
                <w:szCs w:val="20"/>
              </w:rPr>
            </w:pPr>
            <w:r w:rsidRPr="003A316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8FFBF" w14:textId="77777777" w:rsidR="00365AA9" w:rsidRPr="003A316A" w:rsidRDefault="00E36FD5">
            <w:pPr>
              <w:spacing w:line="240" w:lineRule="auto"/>
              <w:rPr>
                <w:rFonts w:cs="Times New Roman"/>
                <w:szCs w:val="20"/>
              </w:rPr>
            </w:pPr>
            <w:r w:rsidRPr="003A316A">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7F184" w14:textId="77777777" w:rsidR="00365AA9" w:rsidRPr="003A316A" w:rsidRDefault="00E36FD5">
            <w:pPr>
              <w:spacing w:line="240" w:lineRule="auto"/>
              <w:rPr>
                <w:rFonts w:cs="Times New Roman"/>
                <w:szCs w:val="20"/>
              </w:rPr>
            </w:pPr>
            <w:r w:rsidRPr="003A316A">
              <w:rPr>
                <w:rFonts w:cs="Times New Roman"/>
                <w:szCs w:val="20"/>
              </w:rPr>
              <w:t>-</w:t>
            </w:r>
          </w:p>
        </w:tc>
      </w:tr>
    </w:tbl>
    <w:p w14:paraId="1917C2BD" w14:textId="77777777" w:rsidR="00365AA9" w:rsidRPr="003A316A" w:rsidRDefault="00365AA9">
      <w:pPr>
        <w:pStyle w:val="Corpodetexto"/>
        <w:spacing w:line="240" w:lineRule="auto"/>
        <w:rPr>
          <w:rFonts w:ascii="Times New Roman" w:hAnsi="Times New Roman"/>
          <w:b/>
          <w:color w:val="00000A"/>
          <w:sz w:val="20"/>
          <w:szCs w:val="20"/>
        </w:rPr>
      </w:pPr>
    </w:p>
    <w:p w14:paraId="3F96852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0C7F27BA" w14:textId="77777777" w:rsidR="00365AA9" w:rsidRPr="003A316A" w:rsidRDefault="00365AA9">
      <w:pPr>
        <w:pStyle w:val="Corpodetexto"/>
        <w:rPr>
          <w:rFonts w:ascii="Times New Roman" w:hAnsi="Times New Roman"/>
          <w:sz w:val="20"/>
          <w:szCs w:val="20"/>
        </w:rPr>
      </w:pPr>
    </w:p>
    <w:p w14:paraId="0523B60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460B11D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31B95DF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2F57CC24" w14:textId="77777777" w:rsidR="00365AA9" w:rsidRPr="003A316A" w:rsidRDefault="00365AA9">
      <w:pPr>
        <w:pStyle w:val="Corpodetexto"/>
        <w:rPr>
          <w:rFonts w:ascii="Times New Roman" w:hAnsi="Times New Roman"/>
          <w:b/>
          <w:sz w:val="20"/>
          <w:szCs w:val="20"/>
        </w:rPr>
      </w:pPr>
    </w:p>
    <w:p w14:paraId="563F460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46DBF20" w14:textId="77777777" w:rsidR="00365AA9" w:rsidRPr="003A316A" w:rsidRDefault="00365AA9">
      <w:pPr>
        <w:pStyle w:val="Corpodetexto"/>
        <w:spacing w:line="240" w:lineRule="auto"/>
        <w:rPr>
          <w:rFonts w:ascii="Times New Roman" w:hAnsi="Times New Roman"/>
          <w:sz w:val="20"/>
          <w:szCs w:val="20"/>
        </w:rPr>
      </w:pPr>
    </w:p>
    <w:p w14:paraId="114A06E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5FF7319E" w14:textId="77777777" w:rsidR="00365AA9" w:rsidRPr="003A316A" w:rsidRDefault="00365AA9">
      <w:pPr>
        <w:pStyle w:val="Corpodetexto"/>
        <w:rPr>
          <w:rFonts w:ascii="Times New Roman" w:hAnsi="Times New Roman"/>
          <w:color w:val="00000A"/>
          <w:sz w:val="20"/>
          <w:szCs w:val="20"/>
        </w:rPr>
      </w:pPr>
    </w:p>
    <w:p w14:paraId="29375D9B"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“J001”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C0EC9AA" w14:textId="77777777" w:rsidR="00365AA9" w:rsidRPr="003A316A" w:rsidRDefault="00365AA9">
      <w:pPr>
        <w:pStyle w:val="Corpodetexto"/>
        <w:rPr>
          <w:rFonts w:ascii="Times New Roman" w:hAnsi="Times New Roman"/>
          <w:sz w:val="20"/>
          <w:szCs w:val="20"/>
        </w:rPr>
      </w:pPr>
    </w:p>
    <w:p w14:paraId="6E5B6E1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449BB223" w14:textId="77777777" w:rsidR="00365AA9" w:rsidRPr="003A316A" w:rsidRDefault="00365AA9">
      <w:pPr>
        <w:pStyle w:val="Corpodetexto"/>
        <w:rPr>
          <w:rFonts w:ascii="Times New Roman" w:hAnsi="Times New Roman"/>
          <w:b/>
          <w:sz w:val="20"/>
          <w:szCs w:val="20"/>
        </w:rPr>
      </w:pPr>
    </w:p>
    <w:p w14:paraId="240DC8B3"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3FD948A7" w14:textId="77777777" w:rsidR="00365AA9" w:rsidRPr="003A316A" w:rsidRDefault="00365AA9">
      <w:pPr>
        <w:pStyle w:val="Corpodetexto"/>
        <w:rPr>
          <w:rFonts w:ascii="Times New Roman" w:hAnsi="Times New Roman"/>
          <w:b/>
          <w:sz w:val="20"/>
          <w:szCs w:val="20"/>
        </w:rPr>
      </w:pPr>
    </w:p>
    <w:p w14:paraId="0DC50F6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|J001|0|</w:t>
      </w:r>
      <w:r w:rsidRPr="003A316A">
        <w:rPr>
          <w:rFonts w:ascii="Times New Roman" w:hAnsi="Times New Roman"/>
          <w:sz w:val="20"/>
          <w:szCs w:val="20"/>
        </w:rPr>
        <w:t xml:space="preserve"> </w:t>
      </w:r>
    </w:p>
    <w:p w14:paraId="5BECA90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J001</w:t>
      </w:r>
    </w:p>
    <w:p w14:paraId="211C42E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543EC8CB" w14:textId="77777777" w:rsidR="00365AA9" w:rsidRPr="003A316A" w:rsidRDefault="00365AA9">
      <w:pPr>
        <w:pStyle w:val="PSDS-CorpodeTexto0"/>
        <w:jc w:val="both"/>
        <w:rPr>
          <w:rFonts w:ascii="Times New Roman" w:hAnsi="Times New Roman"/>
        </w:rPr>
      </w:pPr>
    </w:p>
    <w:p w14:paraId="07A9F4C8"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1E2058C0" w14:textId="77777777" w:rsidR="00365AA9" w:rsidRPr="003A316A" w:rsidRDefault="00E36FD5">
      <w:pPr>
        <w:pStyle w:val="Ttulo4"/>
        <w:rPr>
          <w:szCs w:val="20"/>
        </w:rPr>
      </w:pPr>
      <w:bookmarkStart w:id="98" w:name="_Toc520971744"/>
      <w:r w:rsidRPr="003A316A">
        <w:rPr>
          <w:szCs w:val="20"/>
        </w:rPr>
        <w:lastRenderedPageBreak/>
        <w:t>Registro J005: Demonstrações Contábeis</w:t>
      </w:r>
      <w:bookmarkEnd w:id="98"/>
    </w:p>
    <w:p w14:paraId="59F98B26" w14:textId="77777777" w:rsidR="00365AA9" w:rsidRPr="003A316A" w:rsidRDefault="00365AA9">
      <w:pPr>
        <w:pStyle w:val="pergunta-18"/>
        <w:shd w:val="clear" w:color="auto" w:fill="FFFFFF"/>
        <w:spacing w:before="0" w:after="0"/>
        <w:jc w:val="both"/>
        <w:rPr>
          <w:rFonts w:ascii="Times New Roman" w:hAnsi="Times New Roman" w:cs="Times New Roman"/>
          <w:b/>
          <w:bCs/>
          <w:sz w:val="20"/>
          <w:szCs w:val="20"/>
        </w:rPr>
      </w:pPr>
    </w:p>
    <w:p w14:paraId="555C22FF" w14:textId="77777777" w:rsidR="00365AA9" w:rsidRPr="003A316A" w:rsidRDefault="00E36FD5">
      <w:pPr>
        <w:pStyle w:val="pergunta-18"/>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As demonstrações contábeis serão exibidas na mesma ordem em que as linhas forem inseridas no arquivo. </w:t>
      </w:r>
    </w:p>
    <w:p w14:paraId="4AB76395" w14:textId="77777777" w:rsidR="00365AA9" w:rsidRPr="003A316A" w:rsidRDefault="00365AA9">
      <w:pPr>
        <w:pStyle w:val="pergunta-18"/>
        <w:shd w:val="clear" w:color="auto" w:fill="FFFFFF"/>
        <w:spacing w:before="0" w:after="0"/>
        <w:ind w:firstLine="708"/>
        <w:jc w:val="both"/>
        <w:rPr>
          <w:rFonts w:ascii="Times New Roman" w:hAnsi="Times New Roman" w:cs="Times New Roman"/>
          <w:sz w:val="20"/>
          <w:szCs w:val="20"/>
        </w:rPr>
      </w:pPr>
    </w:p>
    <w:p w14:paraId="787427E3" w14:textId="77777777" w:rsidR="00365AA9" w:rsidRPr="003A316A" w:rsidRDefault="00E36FD5">
      <w:pPr>
        <w:ind w:firstLine="708"/>
        <w:jc w:val="both"/>
        <w:rPr>
          <w:rFonts w:cs="Times New Roman"/>
          <w:szCs w:val="20"/>
        </w:rPr>
      </w:pPr>
      <w:r w:rsidRPr="003A316A">
        <w:rPr>
          <w:rFonts w:cs="Times New Roman"/>
          <w:szCs w:val="20"/>
        </w:rPr>
        <w:t xml:space="preserve">Pelo registro I052 – Indicação dos Códigos de Aglutinação – é feita uma correlação entre as linhas das demonstrações contábeis com as contas analíticas do Plano de Contas (registro I050). </w:t>
      </w:r>
    </w:p>
    <w:p w14:paraId="1B2B2AB9" w14:textId="77777777" w:rsidR="00365AA9" w:rsidRPr="003A316A" w:rsidRDefault="00365AA9">
      <w:pPr>
        <w:ind w:firstLine="708"/>
        <w:jc w:val="both"/>
        <w:rPr>
          <w:rFonts w:cs="Times New Roman"/>
          <w:szCs w:val="20"/>
        </w:rPr>
      </w:pPr>
    </w:p>
    <w:p w14:paraId="6212CD67" w14:textId="77777777" w:rsidR="00365AA9" w:rsidRPr="003A316A" w:rsidRDefault="00E36FD5">
      <w:pPr>
        <w:ind w:firstLine="708"/>
        <w:jc w:val="both"/>
        <w:rPr>
          <w:rFonts w:cs="Times New Roman"/>
          <w:szCs w:val="20"/>
        </w:rPr>
      </w:pPr>
      <w:r w:rsidRPr="003A316A">
        <w:rPr>
          <w:rFonts w:cs="Times New Roman"/>
          <w:szCs w:val="20"/>
        </w:rPr>
        <w:t xml:space="preserve">O </w:t>
      </w:r>
      <w:r w:rsidR="00C0738B" w:rsidRPr="003A316A">
        <w:rPr>
          <w:rFonts w:cs="Times New Roman"/>
          <w:szCs w:val="20"/>
        </w:rPr>
        <w:t>PGE</w:t>
      </w:r>
      <w:r w:rsidRPr="003A316A">
        <w:rPr>
          <w:rFonts w:cs="Times New Roman"/>
          <w:szCs w:val="20"/>
        </w:rPr>
        <w:t xml:space="preserve">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14:paraId="065ECC3A" w14:textId="77777777" w:rsidR="00365AA9" w:rsidRPr="003A316A" w:rsidRDefault="00365AA9">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3A316A" w14:paraId="4F78D0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CD7E72" w14:textId="77777777" w:rsidR="00365AA9" w:rsidRPr="003A316A" w:rsidRDefault="00E36FD5">
            <w:pPr>
              <w:pStyle w:val="psds-corpodetexto"/>
              <w:spacing w:before="0" w:after="0"/>
              <w:rPr>
                <w:b/>
                <w:bCs/>
                <w:sz w:val="20"/>
                <w:szCs w:val="20"/>
              </w:rPr>
            </w:pPr>
            <w:r w:rsidRPr="003A316A">
              <w:rPr>
                <w:b/>
                <w:bCs/>
                <w:sz w:val="20"/>
                <w:szCs w:val="20"/>
              </w:rPr>
              <w:t>REGISTRO J005: DEMONSTRAÇÕES CONTÁBEIS</w:t>
            </w:r>
          </w:p>
        </w:tc>
      </w:tr>
      <w:tr w:rsidR="00365AA9" w:rsidRPr="003A316A" w14:paraId="1E47DA72"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6420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7EAF1865" w14:textId="77777777" w:rsidR="00365AA9" w:rsidRPr="003A316A" w:rsidRDefault="00E36FD5">
            <w:pPr>
              <w:pStyle w:val="psds-corpodetexto"/>
              <w:spacing w:before="0" w:after="0"/>
              <w:rPr>
                <w:rFonts w:eastAsia="Arial"/>
                <w:sz w:val="20"/>
                <w:szCs w:val="20"/>
              </w:rPr>
            </w:pPr>
            <w:r w:rsidRPr="003A316A">
              <w:rPr>
                <w:rFonts w:eastAsia="Arial"/>
                <w:sz w:val="20"/>
                <w:szCs w:val="20"/>
              </w:rPr>
              <w:t>[REGRA_REGISTRO_OBRIGATORIO_J005_FIM_EXERCICIO]</w:t>
            </w:r>
          </w:p>
        </w:tc>
      </w:tr>
      <w:tr w:rsidR="00365AA9" w:rsidRPr="003A316A" w14:paraId="11D2F2C0"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415B7"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11E033"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6B830CF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B76AA4"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w:t>
            </w:r>
          </w:p>
        </w:tc>
      </w:tr>
    </w:tbl>
    <w:p w14:paraId="1D943A97" w14:textId="77777777" w:rsidR="00365AA9" w:rsidRPr="003A316A" w:rsidRDefault="00E36FD5">
      <w:pPr>
        <w:spacing w:line="240" w:lineRule="auto"/>
        <w:jc w:val="both"/>
        <w:rPr>
          <w:rFonts w:cs="Times New Roman"/>
          <w:szCs w:val="20"/>
          <w:lang w:val="pt-PT"/>
        </w:rPr>
      </w:pPr>
      <w:r w:rsidRPr="003A316A">
        <w:rPr>
          <w:rFonts w:cs="Times New Roman"/>
          <w:szCs w:val="20"/>
          <w:lang w:val="pt-PT"/>
        </w:rPr>
        <w:t> </w:t>
      </w:r>
    </w:p>
    <w:tbl>
      <w:tblPr>
        <w:tblW w:w="1079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004"/>
        <w:gridCol w:w="614"/>
        <w:gridCol w:w="1029"/>
        <w:gridCol w:w="906"/>
        <w:gridCol w:w="862"/>
        <w:gridCol w:w="1229"/>
        <w:gridCol w:w="2562"/>
      </w:tblGrid>
      <w:tr w:rsidR="00365AA9" w:rsidRPr="003A316A" w14:paraId="07E3BFB7"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987FC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7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76BF095"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254"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F9496F"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50"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0832833"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96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2AA168E"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84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2FF9E2"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796" w:type="dxa"/>
            <w:tcBorders>
              <w:top w:val="single" w:sz="4" w:space="0" w:color="00000A"/>
              <w:left w:val="single" w:sz="4" w:space="0" w:color="00000A"/>
              <w:bottom w:val="single" w:sz="4" w:space="0" w:color="00000A"/>
              <w:right w:val="single" w:sz="4" w:space="0" w:color="00000A"/>
            </w:tcBorders>
            <w:shd w:val="clear" w:color="auto" w:fill="E6E6E6"/>
          </w:tcPr>
          <w:p w14:paraId="35924B1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161" w:type="dxa"/>
            <w:tcBorders>
              <w:top w:val="single" w:sz="4" w:space="0" w:color="00000A"/>
              <w:left w:val="single" w:sz="4" w:space="0" w:color="00000A"/>
              <w:bottom w:val="single" w:sz="4" w:space="0" w:color="00000A"/>
              <w:right w:val="single" w:sz="4" w:space="0" w:color="00000A"/>
            </w:tcBorders>
            <w:shd w:val="clear" w:color="auto" w:fill="E6E6E6"/>
          </w:tcPr>
          <w:p w14:paraId="4856774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36" w:type="dxa"/>
            <w:tcBorders>
              <w:top w:val="single" w:sz="4" w:space="0" w:color="00000A"/>
              <w:left w:val="single" w:sz="4" w:space="0" w:color="00000A"/>
              <w:bottom w:val="single" w:sz="4" w:space="0" w:color="00000A"/>
              <w:right w:val="single" w:sz="4" w:space="0" w:color="00000A"/>
            </w:tcBorders>
            <w:shd w:val="clear" w:color="auto" w:fill="E6E6E6"/>
          </w:tcPr>
          <w:p w14:paraId="382BEB0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597B8313"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3E78FE"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42B473E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1FCE3CC8" w14:textId="77777777" w:rsidR="00365AA9" w:rsidRPr="003A316A" w:rsidRDefault="00E36FD5">
            <w:pPr>
              <w:spacing w:line="240" w:lineRule="auto"/>
              <w:rPr>
                <w:rFonts w:cs="Times New Roman"/>
                <w:szCs w:val="20"/>
              </w:rPr>
            </w:pPr>
            <w:r w:rsidRPr="003A316A">
              <w:rPr>
                <w:rFonts w:cs="Times New Roman"/>
                <w:szCs w:val="20"/>
              </w:rPr>
              <w:t>Texto fixo contendo “J005”.</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5FE876B"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509DE7A4"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54CC5B4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3ED60DA1" w14:textId="77777777" w:rsidR="00365AA9" w:rsidRPr="003A316A" w:rsidRDefault="00E36FD5">
            <w:pPr>
              <w:shd w:val="clear" w:color="auto" w:fill="FFFFFF"/>
              <w:spacing w:line="240" w:lineRule="auto"/>
              <w:rPr>
                <w:rFonts w:cs="Times New Roman"/>
                <w:szCs w:val="20"/>
              </w:rPr>
            </w:pPr>
            <w:r w:rsidRPr="003A316A">
              <w:rPr>
                <w:rFonts w:cs="Times New Roman"/>
                <w:szCs w:val="20"/>
              </w:rPr>
              <w:t>“J005”</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34D5AFB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04C3756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3B5151F"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605281"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744A209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DT_INI</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5AD01E56" w14:textId="77777777" w:rsidR="00365AA9" w:rsidRPr="003A316A" w:rsidRDefault="00E36FD5">
            <w:pPr>
              <w:spacing w:line="240" w:lineRule="auto"/>
              <w:rPr>
                <w:rFonts w:cs="Times New Roman"/>
                <w:szCs w:val="20"/>
              </w:rPr>
            </w:pPr>
            <w:r w:rsidRPr="003A316A">
              <w:rPr>
                <w:rFonts w:cs="Times New Roman"/>
                <w:szCs w:val="20"/>
              </w:rPr>
              <w:t>Data inicial das demonstrações contábeis.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D28A3FA"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1B27ACC0" w14:textId="77777777" w:rsidR="00365AA9" w:rsidRPr="003A316A" w:rsidRDefault="00E36FD5">
            <w:pPr>
              <w:shd w:val="clear" w:color="auto" w:fill="FFFFFF"/>
              <w:spacing w:line="240" w:lineRule="auto"/>
              <w:rPr>
                <w:rFonts w:cs="Times New Roman"/>
                <w:szCs w:val="20"/>
              </w:rPr>
            </w:pPr>
            <w:r w:rsidRPr="003A316A">
              <w:rPr>
                <w:rFonts w:cs="Times New Roman"/>
                <w:szCs w:val="20"/>
              </w:rPr>
              <w:t>008</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5C1B103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1549553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3955D20D"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2C681EBB"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[REGRA_DATA_INI_</w:t>
            </w:r>
          </w:p>
          <w:p w14:paraId="316FB5E4"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w:t>
            </w:r>
          </w:p>
          <w:p w14:paraId="25A1AA05" w14:textId="77777777" w:rsidR="00365AA9" w:rsidRPr="003A316A" w:rsidRDefault="00365AA9">
            <w:pPr>
              <w:shd w:val="clear" w:color="auto" w:fill="FFFFFF"/>
              <w:spacing w:line="240" w:lineRule="auto"/>
              <w:rPr>
                <w:rFonts w:cs="Times New Roman"/>
                <w:szCs w:val="20"/>
              </w:rPr>
            </w:pPr>
          </w:p>
          <w:p w14:paraId="46045284"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[REGRA_DT_INI_MAIOR_</w:t>
            </w:r>
          </w:p>
          <w:p w14:paraId="2EDE5D7B" w14:textId="77777777" w:rsidR="00365AA9" w:rsidRPr="003A316A" w:rsidRDefault="00E36FD5">
            <w:pPr>
              <w:shd w:val="clear" w:color="auto" w:fill="FFFFFF"/>
              <w:spacing w:line="240" w:lineRule="auto"/>
              <w:rPr>
                <w:rFonts w:cs="Times New Roman"/>
                <w:szCs w:val="20"/>
              </w:rPr>
            </w:pPr>
            <w:r w:rsidRPr="003A316A">
              <w:rPr>
                <w:rFonts w:cs="Times New Roman"/>
                <w:szCs w:val="20"/>
              </w:rPr>
              <w:t>DT_FIN]</w:t>
            </w:r>
          </w:p>
        </w:tc>
      </w:tr>
      <w:tr w:rsidR="00365AA9" w:rsidRPr="003A316A" w14:paraId="76582A50"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80D24"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6B1D17D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DT_FIN</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56284D06" w14:textId="77777777" w:rsidR="00365AA9" w:rsidRPr="003A316A" w:rsidRDefault="00E36FD5">
            <w:pPr>
              <w:spacing w:line="240" w:lineRule="auto"/>
              <w:rPr>
                <w:rFonts w:cs="Times New Roman"/>
                <w:szCs w:val="20"/>
              </w:rPr>
            </w:pPr>
            <w:r w:rsidRPr="003A316A">
              <w:rPr>
                <w:rFonts w:cs="Times New Roman"/>
                <w:szCs w:val="20"/>
              </w:rPr>
              <w:t>Data final das demonstrações contábeis.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31FC8C0"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55656B54" w14:textId="77777777" w:rsidR="00365AA9" w:rsidRPr="003A316A" w:rsidRDefault="00E36FD5">
            <w:pPr>
              <w:shd w:val="clear" w:color="auto" w:fill="FFFFFF"/>
              <w:spacing w:line="240" w:lineRule="auto"/>
              <w:rPr>
                <w:rFonts w:cs="Times New Roman"/>
                <w:szCs w:val="20"/>
              </w:rPr>
            </w:pPr>
            <w:r w:rsidRPr="003A316A">
              <w:rPr>
                <w:rFonts w:cs="Times New Roman"/>
                <w:szCs w:val="20"/>
              </w:rPr>
              <w:t>008</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2ED35FD7"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7E108B4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5BBC0A45"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57E2CD0F"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[REGRA_DATA_INI_</w:t>
            </w:r>
          </w:p>
          <w:p w14:paraId="32E1AA0B" w14:textId="77777777" w:rsidR="00365AA9" w:rsidRPr="003A316A" w:rsidRDefault="00E36FD5">
            <w:pPr>
              <w:shd w:val="clear" w:color="auto" w:fill="FFFFFF"/>
              <w:spacing w:line="240" w:lineRule="auto"/>
              <w:rPr>
                <w:rFonts w:cs="Times New Roman"/>
                <w:szCs w:val="20"/>
              </w:rPr>
            </w:pPr>
            <w:r w:rsidRPr="003A316A">
              <w:rPr>
                <w:rFonts w:cs="Times New Roman"/>
                <w:szCs w:val="20"/>
              </w:rPr>
              <w:t>MAIOR]</w:t>
            </w:r>
          </w:p>
          <w:p w14:paraId="16452990" w14:textId="77777777" w:rsidR="00365AA9" w:rsidRPr="003A316A" w:rsidRDefault="00365AA9">
            <w:pPr>
              <w:shd w:val="clear" w:color="auto" w:fill="FFFFFF"/>
              <w:spacing w:line="240" w:lineRule="auto"/>
              <w:rPr>
                <w:rFonts w:cs="Times New Roman"/>
                <w:szCs w:val="20"/>
              </w:rPr>
            </w:pPr>
          </w:p>
        </w:tc>
      </w:tr>
      <w:tr w:rsidR="00365AA9" w:rsidRPr="003A316A" w14:paraId="005AB57C"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C3753"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7FC33328"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ID_DEM</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7E8E74B9" w14:textId="77777777" w:rsidR="00365AA9" w:rsidRPr="003A316A" w:rsidRDefault="00E36FD5">
            <w:pPr>
              <w:spacing w:line="240" w:lineRule="auto"/>
              <w:rPr>
                <w:rFonts w:cs="Times New Roman"/>
                <w:szCs w:val="20"/>
              </w:rPr>
            </w:pPr>
            <w:r w:rsidRPr="003A316A">
              <w:rPr>
                <w:rFonts w:cs="Times New Roman"/>
                <w:szCs w:val="20"/>
              </w:rPr>
              <w:t>Identificação das demonstrações:</w:t>
            </w:r>
          </w:p>
          <w:p w14:paraId="3A20CC54" w14:textId="77777777" w:rsidR="00365AA9" w:rsidRPr="003A316A" w:rsidRDefault="00E36FD5">
            <w:pPr>
              <w:spacing w:line="240" w:lineRule="auto"/>
              <w:rPr>
                <w:rFonts w:cs="Times New Roman"/>
                <w:szCs w:val="20"/>
              </w:rPr>
            </w:pPr>
            <w:r w:rsidRPr="003A316A">
              <w:rPr>
                <w:rFonts w:cs="Times New Roman"/>
                <w:szCs w:val="20"/>
              </w:rPr>
              <w:t>1 – demonstrações contábeis da pessoa jurídica a que se refere a escrituração;</w:t>
            </w:r>
          </w:p>
          <w:p w14:paraId="174B7461" w14:textId="77777777" w:rsidR="00365AA9" w:rsidRPr="003A316A" w:rsidRDefault="00E36FD5">
            <w:pPr>
              <w:spacing w:line="240" w:lineRule="auto"/>
              <w:rPr>
                <w:rFonts w:cs="Times New Roman"/>
                <w:szCs w:val="20"/>
              </w:rPr>
            </w:pPr>
            <w:r w:rsidRPr="003A316A">
              <w:rPr>
                <w:rFonts w:cs="Times New Roman"/>
                <w:szCs w:val="20"/>
              </w:rPr>
              <w:t>2 – demonstrações consolidadas ou de outras pessoas jurídicas.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4BC7A1D"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0DA59250"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23EAD07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024D4BEB"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6A661730"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69947BB5"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p>
        </w:tc>
      </w:tr>
      <w:tr w:rsidR="00365AA9" w:rsidRPr="003A316A" w14:paraId="5443F822"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10AA6"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171" w:type="dxa"/>
            <w:tcBorders>
              <w:top w:val="single" w:sz="4" w:space="0" w:color="00000A"/>
              <w:left w:val="single" w:sz="4" w:space="0" w:color="00000A"/>
              <w:bottom w:val="single" w:sz="4" w:space="0" w:color="00000A"/>
              <w:right w:val="single" w:sz="4" w:space="0" w:color="00000A"/>
            </w:tcBorders>
            <w:shd w:val="clear" w:color="auto" w:fill="auto"/>
          </w:tcPr>
          <w:p w14:paraId="64324969"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CAB_DEM</w:t>
            </w:r>
          </w:p>
        </w:tc>
        <w:tc>
          <w:tcPr>
            <w:tcW w:w="2254" w:type="dxa"/>
            <w:tcBorders>
              <w:top w:val="single" w:sz="4" w:space="0" w:color="00000A"/>
              <w:left w:val="single" w:sz="4" w:space="0" w:color="00000A"/>
              <w:bottom w:val="single" w:sz="4" w:space="0" w:color="00000A"/>
              <w:right w:val="single" w:sz="4" w:space="0" w:color="00000A"/>
            </w:tcBorders>
            <w:shd w:val="clear" w:color="auto" w:fill="auto"/>
          </w:tcPr>
          <w:p w14:paraId="783737D4" w14:textId="77777777" w:rsidR="00365AA9" w:rsidRPr="003A316A" w:rsidRDefault="00E36FD5">
            <w:pPr>
              <w:spacing w:line="240" w:lineRule="auto"/>
              <w:rPr>
                <w:rFonts w:cs="Times New Roman"/>
                <w:szCs w:val="20"/>
              </w:rPr>
            </w:pPr>
            <w:r w:rsidRPr="003A316A">
              <w:rPr>
                <w:rFonts w:cs="Times New Roman"/>
                <w:szCs w:val="20"/>
              </w:rPr>
              <w:t>Cabeçalho das demonstrações.</w:t>
            </w:r>
          </w:p>
        </w:tc>
        <w:tc>
          <w:tcPr>
            <w:tcW w:w="650"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65B56D"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963" w:type="dxa"/>
            <w:tcBorders>
              <w:top w:val="single" w:sz="4" w:space="0" w:color="00000A"/>
              <w:left w:val="single" w:sz="4" w:space="0" w:color="00000A"/>
              <w:bottom w:val="single" w:sz="4" w:space="0" w:color="00000A"/>
              <w:right w:val="single" w:sz="4" w:space="0" w:color="00000A"/>
            </w:tcBorders>
            <w:shd w:val="clear" w:color="auto" w:fill="auto"/>
          </w:tcPr>
          <w:p w14:paraId="4DEE08B7"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r w:rsidRPr="003A316A">
              <w:rPr>
                <w:rStyle w:val="apple-converted-space"/>
                <w:rFonts w:cs="Times New Roman"/>
                <w:szCs w:val="20"/>
              </w:rPr>
              <w:t> </w:t>
            </w:r>
            <w:r w:rsidRPr="003A316A">
              <w:rPr>
                <w:rFonts w:cs="Times New Roman"/>
                <w:szCs w:val="20"/>
              </w:rPr>
              <w:t>65535</w:t>
            </w:r>
          </w:p>
        </w:tc>
        <w:tc>
          <w:tcPr>
            <w:tcW w:w="840" w:type="dxa"/>
            <w:tcBorders>
              <w:top w:val="single" w:sz="4" w:space="0" w:color="00000A"/>
              <w:left w:val="single" w:sz="4" w:space="0" w:color="00000A"/>
              <w:bottom w:val="single" w:sz="4" w:space="0" w:color="00000A"/>
              <w:right w:val="single" w:sz="4" w:space="0" w:color="00000A"/>
            </w:tcBorders>
            <w:shd w:val="clear" w:color="auto" w:fill="auto"/>
          </w:tcPr>
          <w:p w14:paraId="3FD1208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14:paraId="54D9E94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61" w:type="dxa"/>
            <w:tcBorders>
              <w:top w:val="single" w:sz="4" w:space="0" w:color="00000A"/>
              <w:left w:val="single" w:sz="4" w:space="0" w:color="00000A"/>
              <w:bottom w:val="single" w:sz="4" w:space="0" w:color="00000A"/>
              <w:right w:val="single" w:sz="4" w:space="0" w:color="00000A"/>
            </w:tcBorders>
            <w:shd w:val="clear" w:color="auto" w:fill="auto"/>
          </w:tcPr>
          <w:p w14:paraId="46D65960"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536" w:type="dxa"/>
            <w:tcBorders>
              <w:top w:val="single" w:sz="4" w:space="0" w:color="00000A"/>
              <w:left w:val="single" w:sz="4" w:space="0" w:color="00000A"/>
              <w:bottom w:val="single" w:sz="4" w:space="0" w:color="00000A"/>
              <w:right w:val="single" w:sz="4" w:space="0" w:color="00000A"/>
            </w:tcBorders>
            <w:shd w:val="clear" w:color="auto" w:fill="auto"/>
          </w:tcPr>
          <w:p w14:paraId="282F8DE5"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[REGRA_CAB_DEM_</w:t>
            </w:r>
          </w:p>
          <w:p w14:paraId="436351BF" w14:textId="77777777" w:rsidR="00365AA9" w:rsidRPr="003A316A" w:rsidRDefault="00E36FD5">
            <w:pPr>
              <w:shd w:val="clear" w:color="auto" w:fill="FFFFFF"/>
              <w:spacing w:line="240" w:lineRule="auto"/>
              <w:rPr>
                <w:rFonts w:cs="Times New Roman"/>
                <w:szCs w:val="20"/>
              </w:rPr>
            </w:pPr>
            <w:r w:rsidRPr="003A316A">
              <w:rPr>
                <w:rFonts w:cs="Times New Roman"/>
                <w:szCs w:val="20"/>
              </w:rPr>
              <w:t>OBRIGATORIO]</w:t>
            </w:r>
          </w:p>
        </w:tc>
      </w:tr>
    </w:tbl>
    <w:p w14:paraId="4E9311D5" w14:textId="77777777" w:rsidR="00F92E84" w:rsidRPr="003A316A" w:rsidRDefault="00F92E84">
      <w:pPr>
        <w:rPr>
          <w:rFonts w:cs="Times New Roman"/>
          <w:b/>
          <w:szCs w:val="20"/>
        </w:rPr>
      </w:pPr>
    </w:p>
    <w:p w14:paraId="7B1FFE47" w14:textId="77777777" w:rsidR="00365AA9" w:rsidRPr="003A316A" w:rsidRDefault="00E36FD5">
      <w:pPr>
        <w:rPr>
          <w:rFonts w:cs="Times New Roman"/>
          <w:b/>
          <w:szCs w:val="20"/>
        </w:rPr>
      </w:pPr>
      <w:r w:rsidRPr="003A316A">
        <w:rPr>
          <w:rFonts w:cs="Times New Roman"/>
          <w:b/>
          <w:szCs w:val="20"/>
        </w:rPr>
        <w:t>I - Observações:</w:t>
      </w:r>
    </w:p>
    <w:p w14:paraId="156AEB32" w14:textId="77777777" w:rsidR="00365AA9" w:rsidRPr="003A316A" w:rsidRDefault="00365AA9">
      <w:pPr>
        <w:pStyle w:val="Corpodetexto"/>
        <w:rPr>
          <w:rFonts w:ascii="Times New Roman" w:hAnsi="Times New Roman"/>
          <w:sz w:val="20"/>
          <w:szCs w:val="20"/>
        </w:rPr>
      </w:pPr>
    </w:p>
    <w:p w14:paraId="41CDAB5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0A32073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3C4B72B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357CB6FD" w14:textId="77777777" w:rsidR="00365AA9" w:rsidRPr="003A316A" w:rsidRDefault="00365AA9">
      <w:pPr>
        <w:pStyle w:val="Corpodetexto"/>
        <w:rPr>
          <w:rFonts w:ascii="Times New Roman" w:hAnsi="Times New Roman"/>
          <w:b/>
          <w:sz w:val="20"/>
          <w:szCs w:val="20"/>
        </w:rPr>
      </w:pPr>
    </w:p>
    <w:p w14:paraId="0C84DFF4"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b/>
          <w:color w:val="00000A"/>
          <w:sz w:val="20"/>
          <w:szCs w:val="20"/>
        </w:rPr>
        <w:t>Campo 05 (CAB_DEM) – Cabeçalho das Demonstrações:</w:t>
      </w:r>
      <w:r w:rsidRPr="003A316A">
        <w:rPr>
          <w:rFonts w:ascii="Times New Roman" w:hAnsi="Times New Roman"/>
          <w:color w:val="00000A"/>
          <w:sz w:val="20"/>
          <w:szCs w:val="20"/>
        </w:rPr>
        <w:t xml:space="preserve"> preencher somente quando “ID_DEM” (Campo 04) for igual a “2” (Demonstrações consolidadas ou de outras pessoas jurídicas).</w:t>
      </w:r>
    </w:p>
    <w:p w14:paraId="60905786" w14:textId="77777777" w:rsidR="00365AA9" w:rsidRPr="003A316A" w:rsidRDefault="00365AA9">
      <w:pPr>
        <w:pStyle w:val="Corpodetexto"/>
        <w:rPr>
          <w:rFonts w:ascii="Times New Roman" w:hAnsi="Times New Roman"/>
          <w:b/>
          <w:sz w:val="20"/>
          <w:szCs w:val="20"/>
        </w:rPr>
      </w:pPr>
    </w:p>
    <w:p w14:paraId="1C7A9F4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273C1F7C" w14:textId="77777777" w:rsidR="00365AA9" w:rsidRPr="003A316A" w:rsidRDefault="00365AA9">
      <w:pPr>
        <w:pStyle w:val="Corpodetexto"/>
        <w:spacing w:line="240" w:lineRule="auto"/>
        <w:rPr>
          <w:rFonts w:ascii="Times New Roman" w:hAnsi="Times New Roman"/>
          <w:sz w:val="20"/>
          <w:szCs w:val="20"/>
        </w:rPr>
      </w:pPr>
    </w:p>
    <w:p w14:paraId="4890AB97"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7113ADF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III - Regras de Validação do Registro:</w:t>
      </w:r>
    </w:p>
    <w:p w14:paraId="1B07104B" w14:textId="77777777" w:rsidR="00365AA9" w:rsidRPr="003A316A" w:rsidRDefault="00365AA9">
      <w:pPr>
        <w:pStyle w:val="Corpodetexto"/>
        <w:rPr>
          <w:rFonts w:ascii="Times New Roman" w:hAnsi="Times New Roman"/>
          <w:color w:val="00000A"/>
          <w:sz w:val="20"/>
          <w:szCs w:val="20"/>
        </w:rPr>
      </w:pPr>
    </w:p>
    <w:p w14:paraId="7908BC13" w14:textId="77777777" w:rsidR="00365AA9" w:rsidRPr="003A316A" w:rsidRDefault="00E36FD5">
      <w:pPr>
        <w:pStyle w:val="Corpodetexto"/>
        <w:ind w:left="708"/>
        <w:rPr>
          <w:rFonts w:ascii="Times New Roman" w:hAnsi="Times New Roman"/>
          <w:sz w:val="20"/>
          <w:szCs w:val="20"/>
        </w:rPr>
      </w:pPr>
      <w:r w:rsidRPr="003A316A">
        <w:rPr>
          <w:rFonts w:ascii="Times New Roman" w:eastAsia="Arial" w:hAnsi="Times New Roman"/>
          <w:b/>
          <w:sz w:val="20"/>
          <w:szCs w:val="20"/>
        </w:rPr>
        <w:t>REGRA_REGISTRO_OBRIGATORIO_J005_FIM_EXERCICIO:</w:t>
      </w:r>
      <w:r w:rsidRPr="003A316A">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F2412E5" w14:textId="77777777" w:rsidR="00365AA9" w:rsidRPr="003A316A" w:rsidRDefault="00365AA9">
      <w:pPr>
        <w:pStyle w:val="Corpodetexto"/>
        <w:rPr>
          <w:rFonts w:ascii="Times New Roman" w:hAnsi="Times New Roman"/>
          <w:color w:val="00000A"/>
          <w:sz w:val="20"/>
          <w:szCs w:val="20"/>
        </w:rPr>
      </w:pPr>
    </w:p>
    <w:p w14:paraId="05F5CDE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41E91AA4" w14:textId="77777777" w:rsidR="00365AA9" w:rsidRPr="003A316A" w:rsidRDefault="00365AA9">
      <w:pPr>
        <w:pStyle w:val="Corpodetexto"/>
        <w:rPr>
          <w:rFonts w:ascii="Times New Roman" w:hAnsi="Times New Roman"/>
          <w:b/>
          <w:sz w:val="20"/>
          <w:szCs w:val="20"/>
        </w:rPr>
      </w:pPr>
    </w:p>
    <w:p w14:paraId="26AFEBDB" w14:textId="77777777" w:rsidR="00365AA9" w:rsidRPr="003A316A" w:rsidRDefault="00420094">
      <w:pPr>
        <w:pStyle w:val="Corpodetexto"/>
        <w:ind w:left="708"/>
        <w:rPr>
          <w:rFonts w:ascii="Times New Roman" w:hAnsi="Times New Roman"/>
          <w:sz w:val="20"/>
          <w:szCs w:val="20"/>
        </w:rPr>
      </w:pPr>
      <w:hyperlink w:anchor="REGRA_DATA_INI_MAIOR" w:history="1">
        <w:r w:rsidR="00E36FD5" w:rsidRPr="003A316A">
          <w:rPr>
            <w:rStyle w:val="InternetLink"/>
            <w:b/>
            <w:color w:val="00000A"/>
            <w:sz w:val="20"/>
            <w:szCs w:val="20"/>
          </w:rPr>
          <w:t>REGRA_DATA_INI_MAIOR</w:t>
        </w:r>
      </w:hyperlink>
      <w:r w:rsidR="00E36FD5" w:rsidRPr="003A316A">
        <w:rPr>
          <w:rFonts w:ascii="Times New Roman" w:hAnsi="Times New Roman"/>
          <w:sz w:val="20"/>
          <w:szCs w:val="20"/>
        </w:rPr>
        <w:t xml:space="preserve">: Verifica se a data inicial das demonstrações contábeis – “DT_INI” (Campo 02) – foi preenchida com a data igual ou anterior à data final da escrituração – “DT_FIN” (Campo 04 do registro 0000).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5F80813" w14:textId="77777777" w:rsidR="00365AA9" w:rsidRPr="003A316A" w:rsidRDefault="00365AA9">
      <w:pPr>
        <w:pStyle w:val="Corpodetexto"/>
        <w:rPr>
          <w:rFonts w:ascii="Times New Roman" w:hAnsi="Times New Roman"/>
          <w:color w:val="00000A"/>
          <w:sz w:val="20"/>
          <w:szCs w:val="20"/>
        </w:rPr>
      </w:pPr>
    </w:p>
    <w:p w14:paraId="575AA0BC" w14:textId="77777777" w:rsidR="00365AA9" w:rsidRPr="003A316A" w:rsidRDefault="00420094">
      <w:pPr>
        <w:pStyle w:val="Corpodetexto"/>
        <w:ind w:left="708"/>
        <w:rPr>
          <w:rFonts w:ascii="Times New Roman" w:hAnsi="Times New Roman"/>
          <w:color w:val="auto"/>
          <w:sz w:val="20"/>
          <w:szCs w:val="20"/>
        </w:rPr>
      </w:pPr>
      <w:hyperlink w:anchor="REGRA_DT_INI_MAIOR_DT_FIN" w:history="1">
        <w:r w:rsidR="00E36FD5" w:rsidRPr="003A316A">
          <w:rPr>
            <w:rStyle w:val="InternetLink"/>
            <w:b/>
            <w:color w:val="auto"/>
            <w:sz w:val="20"/>
            <w:szCs w:val="20"/>
          </w:rPr>
          <w:t>REGRA_DT_INI_MAIOR_DT_FIN</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data inicial das demonstrações contábeis – “DT_INI” (Campo 02) –  é menor ou igual à data final das demonstrações contábeis – “DT_FIN” (Campo 03).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AD53259" w14:textId="77777777" w:rsidR="00365AA9" w:rsidRPr="003A316A" w:rsidRDefault="00365AA9">
      <w:pPr>
        <w:pStyle w:val="Corpodetexto"/>
        <w:rPr>
          <w:rFonts w:ascii="Times New Roman" w:hAnsi="Times New Roman"/>
          <w:color w:val="auto"/>
          <w:sz w:val="20"/>
          <w:szCs w:val="20"/>
        </w:rPr>
      </w:pPr>
    </w:p>
    <w:p w14:paraId="6FF9694E" w14:textId="77777777" w:rsidR="00365AA9" w:rsidRPr="003A316A" w:rsidRDefault="00420094">
      <w:pPr>
        <w:pStyle w:val="Corpodetexto"/>
        <w:spacing w:line="240" w:lineRule="auto"/>
        <w:ind w:left="708"/>
        <w:rPr>
          <w:rFonts w:ascii="Times New Roman" w:hAnsi="Times New Roman"/>
          <w:color w:val="auto"/>
          <w:sz w:val="20"/>
          <w:szCs w:val="20"/>
        </w:rPr>
      </w:pPr>
      <w:hyperlink w:anchor="REGRA_CAB_DEM_OBRIGATORIO" w:history="1">
        <w:r w:rsidR="00E36FD5" w:rsidRPr="003A316A">
          <w:rPr>
            <w:rStyle w:val="InternetLink"/>
            <w:b/>
            <w:color w:val="auto"/>
            <w:sz w:val="20"/>
            <w:szCs w:val="20"/>
          </w:rPr>
          <w:t>REGRA_CAB_DEM_OBRIGATORIO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Campo obrigatório quando a identificação das demonstrações –  “ID_DEM” (Campo 04) – for igual a “2” (Demonstrações consolidadas ou de outras pessoas jurídicas).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E49C188" w14:textId="77777777" w:rsidR="00365AA9" w:rsidRPr="003A316A" w:rsidRDefault="00365AA9">
      <w:pPr>
        <w:pStyle w:val="Corpodetexto"/>
        <w:spacing w:line="240" w:lineRule="auto"/>
        <w:rPr>
          <w:rFonts w:ascii="Times New Roman" w:hAnsi="Times New Roman"/>
          <w:color w:val="00000A"/>
          <w:sz w:val="20"/>
          <w:szCs w:val="20"/>
        </w:rPr>
      </w:pPr>
    </w:p>
    <w:p w14:paraId="7E92635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50F9A76B" w14:textId="77777777" w:rsidR="00365AA9" w:rsidRPr="003A316A" w:rsidRDefault="00365AA9">
      <w:pPr>
        <w:pStyle w:val="Corpodetexto"/>
        <w:ind w:firstLine="708"/>
        <w:rPr>
          <w:rFonts w:ascii="Times New Roman" w:hAnsi="Times New Roman"/>
          <w:b/>
          <w:sz w:val="20"/>
          <w:szCs w:val="20"/>
        </w:rPr>
      </w:pPr>
    </w:p>
    <w:p w14:paraId="1498914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|J005|01012015|31012015|1||</w:t>
      </w:r>
    </w:p>
    <w:p w14:paraId="3C0B4A95"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J005</w:t>
      </w:r>
    </w:p>
    <w:p w14:paraId="1839098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Data Inicial das Demonstrações Contábeis: 01012015 (01/01/2015)</w:t>
      </w:r>
    </w:p>
    <w:p w14:paraId="5F2F39E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Final das Demonstrações Contábeis: 31012015 (31/01/2015)</w:t>
      </w:r>
    </w:p>
    <w:p w14:paraId="31CC9BFF"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Identificação das Demonstrações: 1 (Demonstrações Contábeis do Empresário ou da Sociedade Empresária a que se Refere a Escrituração)</w:t>
      </w:r>
    </w:p>
    <w:p w14:paraId="11895A02"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Cabeçalho das Demonstrações: não há.</w:t>
      </w:r>
    </w:p>
    <w:p w14:paraId="5D4EC66E" w14:textId="77777777" w:rsidR="00365AA9" w:rsidRPr="003A316A" w:rsidRDefault="00365AA9">
      <w:pPr>
        <w:pStyle w:val="Corpodetexto"/>
        <w:rPr>
          <w:rFonts w:ascii="Times New Roman" w:hAnsi="Times New Roman"/>
          <w:sz w:val="20"/>
          <w:szCs w:val="20"/>
        </w:rPr>
      </w:pPr>
    </w:p>
    <w:p w14:paraId="321F63A5"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93E8A2E" w14:textId="77777777" w:rsidR="00365AA9" w:rsidRPr="003A316A" w:rsidRDefault="00E36FD5">
      <w:pPr>
        <w:pStyle w:val="Ttulo4"/>
        <w:rPr>
          <w:szCs w:val="20"/>
        </w:rPr>
      </w:pPr>
      <w:bookmarkStart w:id="99" w:name="_Toc520971745"/>
      <w:r w:rsidRPr="003A316A">
        <w:rPr>
          <w:szCs w:val="20"/>
        </w:rPr>
        <w:lastRenderedPageBreak/>
        <w:t>Registro J100: Balanço Patrimonial</w:t>
      </w:r>
      <w:bookmarkEnd w:id="99"/>
    </w:p>
    <w:p w14:paraId="6F47ED5C" w14:textId="77777777" w:rsidR="00365AA9" w:rsidRPr="003A316A" w:rsidRDefault="00365AA9">
      <w:pPr>
        <w:pStyle w:val="Corpodetexto"/>
        <w:ind w:firstLine="708"/>
        <w:rPr>
          <w:rFonts w:ascii="Times New Roman" w:hAnsi="Times New Roman"/>
          <w:sz w:val="20"/>
          <w:szCs w:val="20"/>
        </w:rPr>
      </w:pPr>
    </w:p>
    <w:p w14:paraId="3569DCE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Neste registro deve ser informado o Balanço Patrimonial da pessoa jurídica a partir dos códigos de aglutinação informados no registro I052. O nível de detalhamento das demonstrações contábeis é de responsabilidade exclusiva pessoa jurídica. Os registros devem ser gerados na mesma ordem em que devem ser visualizados.</w:t>
      </w:r>
    </w:p>
    <w:p w14:paraId="394D6FB4" w14:textId="77777777" w:rsidR="00365AA9" w:rsidRPr="003A316A"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3A316A" w14:paraId="57CA4334"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C30CAD" w14:textId="77777777" w:rsidR="00365AA9" w:rsidRPr="003A316A" w:rsidRDefault="00E36FD5">
            <w:pPr>
              <w:pStyle w:val="psds-corpodetexto"/>
              <w:spacing w:before="0" w:after="0"/>
              <w:rPr>
                <w:b/>
                <w:bCs/>
                <w:sz w:val="20"/>
                <w:szCs w:val="20"/>
              </w:rPr>
            </w:pPr>
            <w:r w:rsidRPr="003A316A">
              <w:rPr>
                <w:b/>
                <w:bCs/>
                <w:sz w:val="20"/>
                <w:szCs w:val="20"/>
              </w:rPr>
              <w:t>REGISTRO J100: BALANÇO PATRIMONIAL</w:t>
            </w:r>
          </w:p>
        </w:tc>
      </w:tr>
      <w:tr w:rsidR="00365AA9" w:rsidRPr="003A316A" w14:paraId="36CC7E7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0581137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3D53D9C" w14:textId="77777777" w:rsidR="00365AA9" w:rsidRPr="003A316A" w:rsidRDefault="00E36FD5">
            <w:pPr>
              <w:pStyle w:val="psds-corpodetexto"/>
              <w:spacing w:before="0" w:after="0"/>
              <w:rPr>
                <w:sz w:val="20"/>
                <w:szCs w:val="20"/>
              </w:rPr>
            </w:pPr>
            <w:r w:rsidRPr="003A316A">
              <w:rPr>
                <w:sz w:val="20"/>
                <w:szCs w:val="20"/>
              </w:rPr>
              <w:t>[</w:t>
            </w:r>
            <w:hyperlink w:anchor="REGRA_SOMA_DAS_PARCELAS_BALANCO" w:history="1">
              <w:r w:rsidRPr="003A316A">
                <w:rPr>
                  <w:rStyle w:val="InternetLink"/>
                  <w:color w:val="00000A"/>
                  <w:sz w:val="20"/>
                  <w:szCs w:val="20"/>
                </w:rPr>
                <w:t>REGRA_SOMA_DAS_PARCELAS_BALANCO</w:t>
              </w:r>
            </w:hyperlink>
            <w:r w:rsidRPr="003A316A">
              <w:rPr>
                <w:sz w:val="20"/>
                <w:szCs w:val="20"/>
              </w:rPr>
              <w:t>]</w:t>
            </w:r>
          </w:p>
          <w:p w14:paraId="66A96109" w14:textId="77777777" w:rsidR="00365AA9" w:rsidRPr="003A316A" w:rsidRDefault="00E36FD5">
            <w:pPr>
              <w:pStyle w:val="psds-corpodetexto"/>
              <w:spacing w:before="0" w:after="0"/>
              <w:rPr>
                <w:sz w:val="20"/>
                <w:szCs w:val="20"/>
              </w:rPr>
            </w:pPr>
            <w:r w:rsidRPr="003A316A">
              <w:rPr>
                <w:sz w:val="20"/>
                <w:szCs w:val="20"/>
              </w:rPr>
              <w:t>[</w:t>
            </w:r>
            <w:hyperlink w:anchor="REGRA_VALIDA_ATIVO_PASSIVO" w:history="1">
              <w:r w:rsidRPr="003A316A">
                <w:rPr>
                  <w:rStyle w:val="InternetLink"/>
                  <w:color w:val="00000A"/>
                  <w:sz w:val="20"/>
                  <w:szCs w:val="20"/>
                </w:rPr>
                <w:t>REGRA_VALIDA_ATIVO_PASSIVO</w:t>
              </w:r>
            </w:hyperlink>
            <w:r w:rsidRPr="003A316A">
              <w:rPr>
                <w:sz w:val="20"/>
                <w:szCs w:val="20"/>
              </w:rPr>
              <w:t>]</w:t>
            </w:r>
          </w:p>
          <w:p w14:paraId="0AFC8E88" w14:textId="77777777" w:rsidR="00365AA9" w:rsidRPr="003A316A" w:rsidRDefault="00E36FD5">
            <w:pPr>
              <w:pStyle w:val="psds-corpodetexto"/>
              <w:spacing w:before="0" w:after="0"/>
              <w:rPr>
                <w:sz w:val="20"/>
                <w:szCs w:val="20"/>
              </w:rPr>
            </w:pPr>
            <w:r w:rsidRPr="003A316A">
              <w:rPr>
                <w:sz w:val="20"/>
                <w:szCs w:val="20"/>
              </w:rPr>
              <w:t>[</w:t>
            </w:r>
            <w:hyperlink w:anchor="REGRA_VALIDA_BALANCO_COM_SALDO" w:history="1">
              <w:r w:rsidRPr="003A316A">
                <w:rPr>
                  <w:rStyle w:val="InternetLink"/>
                  <w:color w:val="00000A"/>
                  <w:sz w:val="20"/>
                  <w:szCs w:val="20"/>
                </w:rPr>
                <w:t>REGRA_VALIDA_BALANCO_COM_SALDO</w:t>
              </w:r>
            </w:hyperlink>
            <w:r w:rsidRPr="003A316A">
              <w:rPr>
                <w:sz w:val="20"/>
                <w:szCs w:val="20"/>
              </w:rPr>
              <w:t>]</w:t>
            </w:r>
          </w:p>
          <w:p w14:paraId="15F4BF57" w14:textId="77777777" w:rsidR="00365AA9" w:rsidRPr="003A316A" w:rsidRDefault="00E36FD5">
            <w:pPr>
              <w:pStyle w:val="psds-corpodetexto"/>
              <w:spacing w:before="0" w:after="0"/>
              <w:rPr>
                <w:sz w:val="20"/>
                <w:szCs w:val="20"/>
              </w:rPr>
            </w:pPr>
            <w:r w:rsidRPr="003A316A">
              <w:rPr>
                <w:sz w:val="20"/>
                <w:szCs w:val="20"/>
              </w:rPr>
              <w:t>[REGRA_VALIDA_BALANCO_INICIAL_COM_SALDO]</w:t>
            </w:r>
          </w:p>
          <w:p w14:paraId="695D2E77" w14:textId="77777777" w:rsidR="00365AA9" w:rsidRPr="003A316A" w:rsidRDefault="00E36FD5">
            <w:pPr>
              <w:pStyle w:val="psds-corpodetexto"/>
              <w:spacing w:before="0" w:after="0"/>
              <w:rPr>
                <w:sz w:val="20"/>
                <w:szCs w:val="20"/>
              </w:rPr>
            </w:pPr>
            <w:r w:rsidRPr="003A316A">
              <w:rPr>
                <w:sz w:val="20"/>
                <w:szCs w:val="20"/>
              </w:rPr>
              <w:t>[</w:t>
            </w:r>
            <w:hyperlink w:anchor="REGRA_COD_AGL_DUPLICIDADE" w:history="1">
              <w:r w:rsidRPr="003A316A">
                <w:rPr>
                  <w:rStyle w:val="InternetLink"/>
                  <w:color w:val="00000A"/>
                  <w:sz w:val="20"/>
                  <w:szCs w:val="20"/>
                </w:rPr>
                <w:t>REGRA_COD_AGL_DUPLICIDADE</w:t>
              </w:r>
            </w:hyperlink>
            <w:r w:rsidRPr="003A316A">
              <w:rPr>
                <w:sz w:val="20"/>
                <w:szCs w:val="20"/>
              </w:rPr>
              <w:t>]</w:t>
            </w:r>
          </w:p>
        </w:tc>
      </w:tr>
      <w:tr w:rsidR="00365AA9" w:rsidRPr="003A316A" w14:paraId="1B0579B1" w14:textId="77777777">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1CA95E"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9A6AF2"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67557F3"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A427C"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[COD_AGL]</w:t>
            </w:r>
          </w:p>
        </w:tc>
      </w:tr>
    </w:tbl>
    <w:p w14:paraId="6EBBFB5D" w14:textId="77777777" w:rsidR="00365AA9" w:rsidRPr="003A316A"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34"/>
        <w:gridCol w:w="1924"/>
        <w:gridCol w:w="1718"/>
        <w:gridCol w:w="549"/>
        <w:gridCol w:w="1039"/>
        <w:gridCol w:w="917"/>
        <w:gridCol w:w="1033"/>
        <w:gridCol w:w="1239"/>
        <w:gridCol w:w="2240"/>
      </w:tblGrid>
      <w:tr w:rsidR="00365AA9" w:rsidRPr="003A316A" w14:paraId="19D60479" w14:textId="77777777">
        <w:trPr>
          <w:trHeight w:val="166"/>
          <w:jc w:val="center"/>
        </w:trPr>
        <w:tc>
          <w:tcPr>
            <w:tcW w:w="4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CA702D1"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9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E23D248"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47037F"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49"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125E1C5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F72238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8C9B76E"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D8EB215"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6528F2B"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4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84B3FA9"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3FB517C" w14:textId="77777777">
        <w:trPr>
          <w:trHeight w:val="166"/>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7653C6"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8A72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B13CF0" w14:textId="77777777" w:rsidR="00365AA9" w:rsidRPr="003A316A" w:rsidRDefault="00E36FD5">
            <w:pPr>
              <w:spacing w:line="240" w:lineRule="auto"/>
              <w:rPr>
                <w:rFonts w:cs="Times New Roman"/>
                <w:szCs w:val="20"/>
              </w:rPr>
            </w:pPr>
            <w:r w:rsidRPr="003A316A">
              <w:rPr>
                <w:rFonts w:cs="Times New Roman"/>
                <w:szCs w:val="20"/>
              </w:rPr>
              <w:t>Texto fixo contendo “J100”.</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D7B9EC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86043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5D85DA"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E4F96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“J100”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0ABE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0F7B5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3726E22A" w14:textId="77777777">
        <w:trPr>
          <w:trHeight w:val="166"/>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1C135"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E132D"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COD_AGL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2882D" w14:textId="77777777" w:rsidR="00365AA9" w:rsidRPr="003A316A" w:rsidRDefault="00E36FD5">
            <w:pPr>
              <w:spacing w:line="240" w:lineRule="auto"/>
              <w:rPr>
                <w:rFonts w:cs="Times New Roman"/>
                <w:szCs w:val="20"/>
              </w:rPr>
            </w:pPr>
            <w:r w:rsidRPr="003A316A">
              <w:rPr>
                <w:rFonts w:cs="Times New Roman"/>
                <w:szCs w:val="20"/>
              </w:rPr>
              <w:t>Código de aglutinação das contas, atribuído pela pessoa jurídica.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D2F1696"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27C9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28FB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7F1CD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815B84"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A08569"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[REGRA_EXISTE_</w:t>
            </w:r>
          </w:p>
          <w:p w14:paraId="472AD84C" w14:textId="77777777" w:rsidR="00365AA9" w:rsidRPr="003A316A" w:rsidRDefault="00E36FD5">
            <w:pPr>
              <w:shd w:val="clear" w:color="auto" w:fill="FFFFFF"/>
              <w:spacing w:line="240" w:lineRule="auto"/>
              <w:rPr>
                <w:rFonts w:cs="Times New Roman"/>
                <w:szCs w:val="20"/>
              </w:rPr>
            </w:pPr>
            <w:r w:rsidRPr="003A316A">
              <w:rPr>
                <w:rFonts w:cs="Times New Roman"/>
                <w:szCs w:val="20"/>
              </w:rPr>
              <w:t>AGLUTINACAO]</w:t>
            </w:r>
          </w:p>
          <w:p w14:paraId="51B8BC91" w14:textId="77777777" w:rsidR="00365AA9" w:rsidRPr="003A316A" w:rsidRDefault="00365AA9">
            <w:pPr>
              <w:shd w:val="clear" w:color="auto" w:fill="FFFFFF"/>
              <w:spacing w:line="240" w:lineRule="auto"/>
              <w:rPr>
                <w:rFonts w:cs="Times New Roman"/>
                <w:szCs w:val="20"/>
              </w:rPr>
            </w:pPr>
          </w:p>
        </w:tc>
      </w:tr>
      <w:tr w:rsidR="00365AA9" w:rsidRPr="003A316A" w14:paraId="6B7C531C" w14:textId="77777777">
        <w:trPr>
          <w:trHeight w:val="166"/>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F36C7"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5621B"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NIVEL_AGL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B1A2A3" w14:textId="77777777" w:rsidR="00365AA9" w:rsidRPr="003A316A" w:rsidRDefault="00E36FD5">
            <w:pPr>
              <w:spacing w:line="240" w:lineRule="auto"/>
              <w:rPr>
                <w:rFonts w:cs="Times New Roman"/>
                <w:szCs w:val="20"/>
              </w:rPr>
            </w:pPr>
            <w:r w:rsidRPr="003A316A">
              <w:rPr>
                <w:rFonts w:cs="Times New Roman"/>
                <w:szCs w:val="20"/>
              </w:rPr>
              <w:t>Nível do Código de aglutinação (mesmo conceito do plano de contas – Registro I050).</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FB93896"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BC7F2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6B88A"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C2308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D16F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7E797" w14:textId="77777777" w:rsidR="00365AA9" w:rsidRPr="003A316A" w:rsidRDefault="00365AA9">
            <w:pPr>
              <w:shd w:val="clear" w:color="auto" w:fill="FFFFFF"/>
              <w:spacing w:line="240" w:lineRule="auto"/>
              <w:rPr>
                <w:rFonts w:cs="Times New Roman"/>
                <w:szCs w:val="20"/>
              </w:rPr>
            </w:pPr>
          </w:p>
        </w:tc>
      </w:tr>
      <w:tr w:rsidR="00365AA9" w:rsidRPr="003A316A" w14:paraId="5F6553F2" w14:textId="77777777">
        <w:trPr>
          <w:trHeight w:val="1415"/>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D4F69"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2C3AE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IND_GRP_BAL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DC5589" w14:textId="77777777" w:rsidR="00365AA9" w:rsidRPr="003A316A" w:rsidRDefault="00E36FD5">
            <w:pPr>
              <w:spacing w:line="240" w:lineRule="auto"/>
              <w:rPr>
                <w:rFonts w:cs="Times New Roman"/>
                <w:szCs w:val="20"/>
              </w:rPr>
            </w:pPr>
            <w:r w:rsidRPr="003A316A">
              <w:rPr>
                <w:rFonts w:cs="Times New Roman"/>
                <w:szCs w:val="20"/>
              </w:rPr>
              <w:t>Indicador de grupo do balanço:</w:t>
            </w:r>
          </w:p>
          <w:p w14:paraId="1DCA234A" w14:textId="77777777" w:rsidR="00365AA9" w:rsidRPr="003A316A" w:rsidRDefault="00E36FD5">
            <w:pPr>
              <w:spacing w:line="240" w:lineRule="auto"/>
              <w:rPr>
                <w:rFonts w:cs="Times New Roman"/>
                <w:szCs w:val="20"/>
              </w:rPr>
            </w:pPr>
            <w:r w:rsidRPr="003A316A">
              <w:rPr>
                <w:rFonts w:cs="Times New Roman"/>
                <w:szCs w:val="20"/>
              </w:rPr>
              <w:t>1 – Ativo;</w:t>
            </w:r>
          </w:p>
          <w:p w14:paraId="6EB8A266" w14:textId="77777777" w:rsidR="00365AA9" w:rsidRPr="003A316A" w:rsidRDefault="00E36FD5">
            <w:pPr>
              <w:spacing w:line="240" w:lineRule="auto"/>
              <w:rPr>
                <w:rFonts w:cs="Times New Roman"/>
                <w:szCs w:val="20"/>
              </w:rPr>
            </w:pPr>
            <w:r w:rsidRPr="003A316A">
              <w:rPr>
                <w:rFonts w:cs="Times New Roman"/>
                <w:szCs w:val="20"/>
              </w:rPr>
              <w:t>2 – Passivo e Patrimônio Líquido;</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C3B1F10"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373F7"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4ABB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B5A6E" w14:textId="77777777" w:rsidR="00365AA9" w:rsidRPr="003A316A" w:rsidRDefault="00E36FD5">
            <w:pPr>
              <w:shd w:val="clear" w:color="auto" w:fill="FFFFFF"/>
              <w:spacing w:line="240" w:lineRule="auto"/>
              <w:rPr>
                <w:rFonts w:cs="Times New Roman"/>
                <w:szCs w:val="20"/>
              </w:rPr>
            </w:pPr>
            <w:r w:rsidRPr="003A316A">
              <w:rPr>
                <w:rFonts w:cs="Times New Roman"/>
                <w:szCs w:val="20"/>
              </w:rPr>
              <w:t>[“1”,”2”]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8D91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E45B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4CF8A7F2" w14:textId="77777777">
        <w:trPr>
          <w:trHeight w:val="793"/>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525C6E"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0C8E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DESCR_COD_AGL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8BADB" w14:textId="77777777" w:rsidR="00365AA9" w:rsidRPr="003A316A" w:rsidRDefault="00E36FD5">
            <w:pPr>
              <w:spacing w:line="240" w:lineRule="auto"/>
              <w:rPr>
                <w:rFonts w:cs="Times New Roman"/>
                <w:szCs w:val="20"/>
              </w:rPr>
            </w:pPr>
            <w:r w:rsidRPr="003A316A">
              <w:rPr>
                <w:rFonts w:cs="Times New Roman"/>
                <w:szCs w:val="20"/>
              </w:rPr>
              <w:t>Descrição do Código de aglutinação.</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7C55B84"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54CFD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537E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2D79F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DFB83"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969C5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B06079B" w14:textId="77777777">
        <w:trPr>
          <w:trHeight w:val="2160"/>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4FCFCB"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E399A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VL_CTA</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898B21" w14:textId="77777777" w:rsidR="00365AA9" w:rsidRPr="003A316A" w:rsidRDefault="00E36FD5">
            <w:pPr>
              <w:spacing w:line="240" w:lineRule="auto"/>
              <w:rPr>
                <w:rFonts w:cs="Times New Roman"/>
                <w:szCs w:val="20"/>
              </w:rPr>
            </w:pPr>
            <w:r w:rsidRPr="003A316A">
              <w:rPr>
                <w:rFonts w:cs="Times New Roman"/>
                <w:szCs w:val="20"/>
              </w:rPr>
              <w:t>Valor total do código de aglutinação no Balanço Patrimonial no exercício informado, ou de período definido em norma específica.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7AB626E"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EBEFF4" w14:textId="77777777" w:rsidR="00365AA9" w:rsidRPr="003A316A" w:rsidRDefault="00E36FD5">
            <w:pPr>
              <w:shd w:val="clear" w:color="auto" w:fill="FFFFFF"/>
              <w:spacing w:line="240" w:lineRule="auto"/>
              <w:rPr>
                <w:rFonts w:cs="Times New Roman"/>
                <w:szCs w:val="20"/>
              </w:rPr>
            </w:pPr>
            <w:r w:rsidRPr="003A316A">
              <w:rPr>
                <w:rFonts w:cs="Times New Roman"/>
                <w:szCs w:val="20"/>
              </w:rPr>
              <w:t>019</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611CE3" w14:textId="77777777" w:rsidR="00365AA9" w:rsidRPr="003A316A" w:rsidRDefault="00E36FD5">
            <w:pPr>
              <w:shd w:val="clear" w:color="auto" w:fill="FFFFFF"/>
              <w:spacing w:line="240" w:lineRule="auto"/>
              <w:rPr>
                <w:rFonts w:cs="Times New Roman"/>
                <w:szCs w:val="20"/>
              </w:rPr>
            </w:pPr>
            <w:r w:rsidRPr="003A316A">
              <w:rPr>
                <w:rFonts w:cs="Times New Roman"/>
                <w:szCs w:val="20"/>
              </w:rPr>
              <w:t>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9E019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0B302"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03EC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32913875" w14:textId="77777777">
        <w:trPr>
          <w:trHeight w:val="1588"/>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5E839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07</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A7612"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IND_DC_BAL</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057F3" w14:textId="77777777" w:rsidR="00365AA9" w:rsidRPr="003A316A" w:rsidRDefault="00E36FD5">
            <w:pPr>
              <w:spacing w:line="240" w:lineRule="auto"/>
              <w:rPr>
                <w:rFonts w:cs="Times New Roman"/>
                <w:szCs w:val="20"/>
              </w:rPr>
            </w:pPr>
            <w:r w:rsidRPr="003A316A">
              <w:rPr>
                <w:rFonts w:cs="Times New Roman"/>
                <w:szCs w:val="20"/>
              </w:rPr>
              <w:t>Indicador da situação do saldo informado no campo anterior:</w:t>
            </w:r>
          </w:p>
          <w:p w14:paraId="0FFABCBA" w14:textId="77777777" w:rsidR="00365AA9" w:rsidRPr="003A316A" w:rsidRDefault="00E36FD5">
            <w:pPr>
              <w:spacing w:line="240" w:lineRule="auto"/>
              <w:rPr>
                <w:rFonts w:cs="Times New Roman"/>
                <w:szCs w:val="20"/>
              </w:rPr>
            </w:pPr>
            <w:r w:rsidRPr="003A316A">
              <w:rPr>
                <w:rFonts w:cs="Times New Roman"/>
                <w:szCs w:val="20"/>
              </w:rPr>
              <w:t>D - Devedor;</w:t>
            </w:r>
          </w:p>
          <w:p w14:paraId="2126EEEF" w14:textId="77777777" w:rsidR="00365AA9" w:rsidRPr="003A316A" w:rsidRDefault="00E36FD5">
            <w:pPr>
              <w:spacing w:line="240" w:lineRule="auto"/>
              <w:rPr>
                <w:rFonts w:cs="Times New Roman"/>
                <w:szCs w:val="20"/>
              </w:rPr>
            </w:pPr>
            <w:r w:rsidRPr="003A316A">
              <w:rPr>
                <w:rFonts w:cs="Times New Roman"/>
                <w:szCs w:val="20"/>
              </w:rPr>
              <w:t>C – Credor.</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A9059D"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493A1F"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4761E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37597" w14:textId="77777777" w:rsidR="00365AA9" w:rsidRPr="003A316A" w:rsidRDefault="00E36FD5">
            <w:pPr>
              <w:shd w:val="clear" w:color="auto" w:fill="FFFFFF"/>
              <w:spacing w:line="240" w:lineRule="auto"/>
              <w:rPr>
                <w:rFonts w:cs="Times New Roman"/>
                <w:szCs w:val="20"/>
              </w:rPr>
            </w:pPr>
            <w:r w:rsidRPr="003A316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43152C"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0015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5DF1221" w14:textId="77777777">
        <w:trPr>
          <w:trHeight w:val="2115"/>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BB05"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08</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26727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VL_CTA_INI</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28CFC" w14:textId="77777777" w:rsidR="00365AA9" w:rsidRPr="003A316A" w:rsidRDefault="00E36FD5">
            <w:pPr>
              <w:spacing w:line="240" w:lineRule="auto"/>
              <w:rPr>
                <w:rFonts w:cs="Times New Roman"/>
                <w:szCs w:val="20"/>
              </w:rPr>
            </w:pPr>
            <w:r w:rsidRPr="003A316A">
              <w:rPr>
                <w:rFonts w:cs="Times New Roman"/>
                <w:szCs w:val="20"/>
              </w:rPr>
              <w:t>Valor inicial do código de aglutinação no Balanço Patrimonial no exercício informado, ou de período definido em norma específica.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CE77125"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C6ADC" w14:textId="77777777" w:rsidR="00365AA9" w:rsidRPr="003A316A" w:rsidRDefault="00E36FD5">
            <w:pPr>
              <w:shd w:val="clear" w:color="auto" w:fill="FFFFFF"/>
              <w:spacing w:line="240" w:lineRule="auto"/>
              <w:rPr>
                <w:rFonts w:cs="Times New Roman"/>
                <w:szCs w:val="20"/>
              </w:rPr>
            </w:pPr>
            <w:r w:rsidRPr="003A316A">
              <w:rPr>
                <w:rFonts w:cs="Times New Roman"/>
                <w:szCs w:val="20"/>
              </w:rPr>
              <w:t>019</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CC72A3" w14:textId="77777777" w:rsidR="00365AA9" w:rsidRPr="003A316A" w:rsidRDefault="00E36FD5">
            <w:pPr>
              <w:shd w:val="clear" w:color="auto" w:fill="FFFFFF"/>
              <w:spacing w:line="240" w:lineRule="auto"/>
              <w:rPr>
                <w:rFonts w:cs="Times New Roman"/>
                <w:szCs w:val="20"/>
              </w:rPr>
            </w:pPr>
            <w:r w:rsidRPr="003A316A">
              <w:rPr>
                <w:rFonts w:cs="Times New Roman"/>
                <w:szCs w:val="20"/>
              </w:rPr>
              <w:t>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67C4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92CE"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6BB3D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1F30D162" w14:textId="77777777">
        <w:trPr>
          <w:trHeight w:val="1393"/>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7395A"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09</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28D4"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IND_DC_BAL_INI</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B4607" w14:textId="77777777" w:rsidR="00365AA9" w:rsidRPr="003A316A" w:rsidRDefault="00E36FD5">
            <w:pPr>
              <w:spacing w:line="240" w:lineRule="auto"/>
              <w:rPr>
                <w:rFonts w:cs="Times New Roman"/>
                <w:szCs w:val="20"/>
              </w:rPr>
            </w:pPr>
            <w:r w:rsidRPr="003A316A">
              <w:rPr>
                <w:rFonts w:cs="Times New Roman"/>
                <w:szCs w:val="20"/>
              </w:rPr>
              <w:t>Indicador da situação do saldo inicial informado no campo anterior:</w:t>
            </w:r>
          </w:p>
          <w:p w14:paraId="3A9A3B82" w14:textId="77777777" w:rsidR="00365AA9" w:rsidRPr="003A316A" w:rsidRDefault="00E36FD5">
            <w:pPr>
              <w:spacing w:line="240" w:lineRule="auto"/>
              <w:rPr>
                <w:rFonts w:cs="Times New Roman"/>
                <w:szCs w:val="20"/>
              </w:rPr>
            </w:pPr>
            <w:r w:rsidRPr="003A316A">
              <w:rPr>
                <w:rFonts w:cs="Times New Roman"/>
                <w:szCs w:val="20"/>
              </w:rPr>
              <w:t>D - Devedor;</w:t>
            </w:r>
          </w:p>
          <w:p w14:paraId="49E9B036" w14:textId="77777777" w:rsidR="00365AA9" w:rsidRPr="003A316A" w:rsidRDefault="00E36FD5">
            <w:pPr>
              <w:spacing w:line="240" w:lineRule="auto"/>
              <w:rPr>
                <w:rFonts w:cs="Times New Roman"/>
                <w:szCs w:val="20"/>
              </w:rPr>
            </w:pPr>
            <w:r w:rsidRPr="003A316A">
              <w:rPr>
                <w:rFonts w:cs="Times New Roman"/>
                <w:szCs w:val="20"/>
              </w:rPr>
              <w:t>C – Credor.</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519D41F"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EB6E32"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F523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146DE" w14:textId="77777777" w:rsidR="00365AA9" w:rsidRPr="003A316A" w:rsidRDefault="00E36FD5">
            <w:pPr>
              <w:shd w:val="clear" w:color="auto" w:fill="FFFFFF"/>
              <w:spacing w:line="240" w:lineRule="auto"/>
              <w:rPr>
                <w:rFonts w:cs="Times New Roman"/>
                <w:szCs w:val="20"/>
              </w:rPr>
            </w:pPr>
            <w:r w:rsidRPr="003A316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789269"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957ED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0A449B" w:rsidRPr="003A316A" w14:paraId="4A9D4266" w14:textId="77777777">
        <w:trPr>
          <w:trHeight w:val="1393"/>
          <w:jc w:val="center"/>
        </w:trPr>
        <w:tc>
          <w:tcPr>
            <w:tcW w:w="4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D6210" w14:textId="77777777" w:rsidR="000A449B" w:rsidRPr="003A316A" w:rsidRDefault="000A449B">
            <w:pPr>
              <w:shd w:val="clear" w:color="auto" w:fill="FFFFFF"/>
              <w:spacing w:line="240" w:lineRule="auto"/>
              <w:rPr>
                <w:rFonts w:cs="Times New Roman"/>
                <w:szCs w:val="20"/>
                <w:lang w:val="pt-PT"/>
              </w:rPr>
            </w:pPr>
            <w:r w:rsidRPr="003A316A">
              <w:rPr>
                <w:rFonts w:cs="Times New Roman"/>
                <w:szCs w:val="20"/>
                <w:lang w:val="pt-PT"/>
              </w:rPr>
              <w:t>10</w:t>
            </w:r>
          </w:p>
        </w:tc>
        <w:tc>
          <w:tcPr>
            <w:tcW w:w="1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7C1E5" w14:textId="77777777" w:rsidR="000A449B" w:rsidRPr="003A316A" w:rsidRDefault="000A449B">
            <w:pPr>
              <w:shd w:val="clear" w:color="auto" w:fill="FFFFFF"/>
              <w:spacing w:line="240" w:lineRule="auto"/>
              <w:jc w:val="both"/>
              <w:rPr>
                <w:rFonts w:cs="Times New Roman"/>
                <w:szCs w:val="20"/>
                <w:lang w:val="pt-PT"/>
              </w:rPr>
            </w:pPr>
            <w:r w:rsidRPr="003A316A">
              <w:rPr>
                <w:rFonts w:cs="Times New Roman"/>
                <w:szCs w:val="20"/>
                <w:lang w:val="pt-PT"/>
              </w:rPr>
              <w:t>NOTA_EXP_REF</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A67657" w14:textId="77777777" w:rsidR="000A449B" w:rsidRDefault="000A449B">
            <w:pPr>
              <w:spacing w:line="240" w:lineRule="auto"/>
              <w:rPr>
                <w:rFonts w:cs="Times New Roman"/>
                <w:szCs w:val="20"/>
              </w:rPr>
            </w:pPr>
            <w:r w:rsidRPr="003A316A">
              <w:rPr>
                <w:rFonts w:cs="Times New Roman"/>
                <w:szCs w:val="20"/>
              </w:rPr>
              <w:t>Notas explicativas relativas às demonstrações contábeis.</w:t>
            </w:r>
          </w:p>
          <w:p w14:paraId="2F169CBB" w14:textId="77777777" w:rsidR="00213FA3" w:rsidRDefault="00213FA3">
            <w:pPr>
              <w:spacing w:line="240" w:lineRule="auto"/>
              <w:rPr>
                <w:rFonts w:cs="Times New Roman"/>
                <w:szCs w:val="20"/>
              </w:rPr>
            </w:pPr>
          </w:p>
          <w:p w14:paraId="11878375" w14:textId="77777777" w:rsidR="00213FA3" w:rsidRPr="00213FA3" w:rsidRDefault="00213FA3">
            <w:pPr>
              <w:spacing w:line="240" w:lineRule="auto"/>
              <w:rPr>
                <w:rFonts w:cs="Times New Roman"/>
                <w:b/>
                <w:szCs w:val="20"/>
              </w:rPr>
            </w:pPr>
            <w:r w:rsidRPr="00D428A8">
              <w:rPr>
                <w:rFonts w:cs="Times New Roman"/>
                <w:b/>
                <w:szCs w:val="20"/>
              </w:rPr>
              <w:t>Observação: Informar um resumo das notas explicativas, que são informadas de forma mais detalhada no registro J800.</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6CAEAF6" w14:textId="77777777" w:rsidR="000A449B" w:rsidRPr="003A316A" w:rsidRDefault="000A449B">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48F7A" w14:textId="77777777" w:rsidR="000A449B" w:rsidRPr="003A316A" w:rsidRDefault="003A316A">
            <w:pPr>
              <w:shd w:val="clear" w:color="auto" w:fill="FFFFFF"/>
              <w:spacing w:line="240" w:lineRule="auto"/>
              <w:rPr>
                <w:rFonts w:cs="Times New Roman"/>
                <w:szCs w:val="20"/>
              </w:rPr>
            </w:pPr>
            <w:r w:rsidRPr="003A316A">
              <w:rPr>
                <w:rFonts w:cs="Times New Roman"/>
                <w:szCs w:val="20"/>
              </w:rPr>
              <w:t>255</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0DFF6" w14:textId="77777777" w:rsidR="000A449B" w:rsidRPr="003A316A" w:rsidRDefault="000A449B">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CB365" w14:textId="77777777" w:rsidR="000A449B" w:rsidRPr="003A316A" w:rsidRDefault="000A449B">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ACC33" w14:textId="77777777" w:rsidR="000A449B" w:rsidRPr="003A316A" w:rsidRDefault="000A449B">
            <w:pPr>
              <w:shd w:val="clear" w:color="auto" w:fill="FFFFFF"/>
              <w:spacing w:line="240" w:lineRule="auto"/>
              <w:rPr>
                <w:rFonts w:cs="Times New Roman"/>
                <w:szCs w:val="20"/>
              </w:rPr>
            </w:pPr>
            <w:r w:rsidRPr="003A316A">
              <w:rPr>
                <w:rFonts w:cs="Times New Roman"/>
                <w:szCs w:val="20"/>
              </w:rPr>
              <w:t>Não</w:t>
            </w:r>
          </w:p>
        </w:tc>
        <w:tc>
          <w:tcPr>
            <w:tcW w:w="224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87997" w14:textId="77777777" w:rsidR="000A449B" w:rsidRPr="003A316A" w:rsidRDefault="000A449B">
            <w:pPr>
              <w:shd w:val="clear" w:color="auto" w:fill="FFFFFF"/>
              <w:spacing w:line="240" w:lineRule="auto"/>
              <w:rPr>
                <w:rFonts w:cs="Times New Roman"/>
                <w:szCs w:val="20"/>
              </w:rPr>
            </w:pPr>
            <w:r w:rsidRPr="003A316A">
              <w:rPr>
                <w:rFonts w:cs="Times New Roman"/>
                <w:szCs w:val="20"/>
              </w:rPr>
              <w:t>-</w:t>
            </w:r>
          </w:p>
        </w:tc>
      </w:tr>
    </w:tbl>
    <w:p w14:paraId="0E092F84" w14:textId="77777777" w:rsidR="00365AA9" w:rsidRPr="003A316A" w:rsidRDefault="00365AA9">
      <w:pPr>
        <w:pStyle w:val="Corpodetexto"/>
        <w:spacing w:line="240" w:lineRule="auto"/>
        <w:rPr>
          <w:rFonts w:ascii="Times New Roman" w:hAnsi="Times New Roman"/>
          <w:color w:val="00000A"/>
          <w:sz w:val="20"/>
          <w:szCs w:val="20"/>
        </w:rPr>
      </w:pPr>
    </w:p>
    <w:p w14:paraId="11709EB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884A792" w14:textId="77777777" w:rsidR="00365AA9" w:rsidRPr="003A316A" w:rsidRDefault="00365AA9">
      <w:pPr>
        <w:pStyle w:val="Corpodetexto"/>
        <w:rPr>
          <w:rFonts w:ascii="Times New Roman" w:hAnsi="Times New Roman"/>
          <w:sz w:val="20"/>
          <w:szCs w:val="20"/>
        </w:rPr>
      </w:pPr>
    </w:p>
    <w:p w14:paraId="041D598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registro J005 for preenchido.</w:t>
      </w:r>
    </w:p>
    <w:p w14:paraId="74FFEFB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199D679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469B4F8A" w14:textId="77777777" w:rsidR="00365AA9" w:rsidRPr="003A316A" w:rsidRDefault="00365AA9">
      <w:pPr>
        <w:pStyle w:val="Corpodetexto"/>
        <w:rPr>
          <w:rFonts w:ascii="Times New Roman" w:hAnsi="Times New Roman"/>
          <w:b/>
          <w:sz w:val="20"/>
          <w:szCs w:val="20"/>
        </w:rPr>
      </w:pPr>
    </w:p>
    <w:p w14:paraId="4F47328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02 (COD_AGL) – Código de Aglutinação das Contas Atribuído pela pessoa jurídica: </w:t>
      </w:r>
      <w:r w:rsidRPr="003A316A">
        <w:rPr>
          <w:rFonts w:ascii="Times New Roman" w:hAnsi="Times New Roman"/>
          <w:sz w:val="20"/>
          <w:szCs w:val="20"/>
        </w:rPr>
        <w:t>Devem ser informados códigos para todas as linhas nas quais exista valor.</w:t>
      </w:r>
    </w:p>
    <w:p w14:paraId="796962BD" w14:textId="77777777" w:rsidR="00365AA9" w:rsidRPr="003A316A" w:rsidRDefault="00365AA9">
      <w:pPr>
        <w:pStyle w:val="Corpodetexto"/>
        <w:ind w:left="708"/>
        <w:rPr>
          <w:rFonts w:ascii="Times New Roman" w:hAnsi="Times New Roman"/>
          <w:b/>
          <w:sz w:val="20"/>
          <w:szCs w:val="20"/>
        </w:rPr>
      </w:pPr>
    </w:p>
    <w:p w14:paraId="5AFDF1B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Campo 05 (DESCR_COD_AGL) – Descrição do Código de Aglutinação:</w:t>
      </w:r>
      <w:r w:rsidRPr="003A316A">
        <w:rPr>
          <w:rFonts w:ascii="Times New Roman" w:hAnsi="Times New Roman"/>
          <w:sz w:val="20"/>
          <w:szCs w:val="20"/>
        </w:rPr>
        <w:t xml:space="preserve"> A definição da descrição, função e funcionamento do código de aglutinação são prerrogativa e responsabilidade da pessoa jurídica.</w:t>
      </w:r>
    </w:p>
    <w:p w14:paraId="5B2F838D" w14:textId="77777777" w:rsidR="00365AA9" w:rsidRPr="003A316A" w:rsidRDefault="00365AA9">
      <w:pPr>
        <w:pStyle w:val="Corpodetexto"/>
        <w:rPr>
          <w:rFonts w:ascii="Times New Roman" w:hAnsi="Times New Roman"/>
          <w:b/>
          <w:sz w:val="20"/>
          <w:szCs w:val="20"/>
        </w:rPr>
      </w:pPr>
    </w:p>
    <w:p w14:paraId="48D6924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6AB6E118" w14:textId="77777777" w:rsidR="00365AA9" w:rsidRPr="003A316A" w:rsidRDefault="00365AA9">
      <w:pPr>
        <w:pStyle w:val="Corpodetexto"/>
        <w:spacing w:line="240" w:lineRule="auto"/>
        <w:rPr>
          <w:rFonts w:ascii="Times New Roman" w:hAnsi="Times New Roman"/>
          <w:sz w:val="20"/>
          <w:szCs w:val="20"/>
        </w:rPr>
      </w:pPr>
    </w:p>
    <w:p w14:paraId="04E6491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118F8686" w14:textId="77777777" w:rsidR="00365AA9" w:rsidRPr="003A316A" w:rsidRDefault="00365AA9">
      <w:pPr>
        <w:pStyle w:val="Corpodetexto"/>
        <w:rPr>
          <w:rFonts w:ascii="Times New Roman" w:hAnsi="Times New Roman"/>
          <w:sz w:val="20"/>
          <w:szCs w:val="20"/>
        </w:rPr>
      </w:pPr>
    </w:p>
    <w:p w14:paraId="4A2883DE" w14:textId="77777777" w:rsidR="00365AA9" w:rsidRPr="003A316A" w:rsidRDefault="00420094">
      <w:pPr>
        <w:pStyle w:val="Corpodetexto"/>
        <w:ind w:left="708"/>
        <w:rPr>
          <w:rFonts w:ascii="Times New Roman" w:hAnsi="Times New Roman"/>
          <w:color w:val="auto"/>
          <w:sz w:val="20"/>
          <w:szCs w:val="20"/>
        </w:rPr>
      </w:pPr>
      <w:hyperlink w:anchor="REGRA_SOMA_DAS_PARCELAS_BALANCO" w:history="1">
        <w:r w:rsidR="00E36FD5" w:rsidRPr="003A316A">
          <w:rPr>
            <w:rStyle w:val="InternetLink"/>
            <w:b/>
            <w:color w:val="auto"/>
            <w:sz w:val="20"/>
            <w:szCs w:val="20"/>
          </w:rPr>
          <w:t>REGRA_SOMA_DAS_PARCELAS_BALANCO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Verifica se a soma do valor total do código de aglutinação no Balanço Patrimonial – “VL_CTA” (campo 06) –,</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considerando o indicador da situação do saldo – “IND_DC_BAL” (campo 07) –,</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 xml:space="preserve">das contas de mesmo nível consecutivas ou intercaladas por contas de nível inferior é igual ao valor total do código de aglutinação no Balanço Patrimonial – “VL_CTA” (Campo 06) – da conta de nível superior imediatamente anterior.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0F57B68A" w14:textId="77777777" w:rsidR="00365AA9" w:rsidRPr="003A316A" w:rsidRDefault="00365AA9">
      <w:pPr>
        <w:pStyle w:val="Corpodetexto"/>
        <w:rPr>
          <w:rFonts w:ascii="Times New Roman" w:hAnsi="Times New Roman"/>
          <w:b/>
          <w:color w:val="auto"/>
          <w:sz w:val="20"/>
          <w:szCs w:val="20"/>
        </w:rPr>
      </w:pPr>
    </w:p>
    <w:p w14:paraId="33028C46" w14:textId="77777777" w:rsidR="00365AA9" w:rsidRPr="003A316A" w:rsidRDefault="00420094">
      <w:pPr>
        <w:pStyle w:val="Corpodetexto"/>
        <w:ind w:left="708"/>
        <w:rPr>
          <w:rFonts w:ascii="Times New Roman" w:hAnsi="Times New Roman"/>
          <w:color w:val="auto"/>
          <w:sz w:val="20"/>
          <w:szCs w:val="20"/>
        </w:rPr>
      </w:pPr>
      <w:hyperlink w:anchor="REGRA_VALIDA_ATIVO_PASSIVO" w:history="1">
        <w:r w:rsidR="00E36FD5" w:rsidRPr="003A316A">
          <w:rPr>
            <w:rStyle w:val="InternetLink"/>
            <w:b/>
            <w:color w:val="auto"/>
            <w:sz w:val="20"/>
            <w:szCs w:val="20"/>
          </w:rPr>
          <w:t>REGRA_VALIDA_ATIVO_PASSIVO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ativo é igual ao passivo.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03CC1F7E" w14:textId="77777777" w:rsidR="00365AA9" w:rsidRPr="003A316A" w:rsidRDefault="00365AA9">
      <w:pPr>
        <w:pStyle w:val="Corpodetexto"/>
        <w:ind w:left="708"/>
        <w:rPr>
          <w:rFonts w:ascii="Times New Roman" w:hAnsi="Times New Roman"/>
          <w:b/>
          <w:color w:val="auto"/>
          <w:sz w:val="20"/>
          <w:szCs w:val="20"/>
        </w:rPr>
      </w:pPr>
    </w:p>
    <w:p w14:paraId="48E0D1E1" w14:textId="77777777" w:rsidR="00365AA9" w:rsidRPr="003A316A" w:rsidRDefault="00420094">
      <w:pPr>
        <w:pStyle w:val="Corpodetexto"/>
        <w:ind w:left="708"/>
        <w:rPr>
          <w:rFonts w:ascii="Times New Roman" w:hAnsi="Times New Roman"/>
          <w:color w:val="auto"/>
          <w:sz w:val="20"/>
          <w:szCs w:val="20"/>
        </w:rPr>
      </w:pPr>
      <w:hyperlink w:anchor="REGRA_VALIDA_BALANCO_COM_SALDO" w:history="1">
        <w:r w:rsidR="00E36FD5" w:rsidRPr="003A316A">
          <w:rPr>
            <w:rStyle w:val="InternetLink"/>
            <w:b/>
            <w:color w:val="auto"/>
            <w:sz w:val="20"/>
            <w:szCs w:val="20"/>
          </w:rPr>
          <w:t>REGRA_VALIDA_BALANCO_COM_SALDO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Caso o campo identificação das demonstrações contábeis – “ID_DEM” (Campo 04) – do registro</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“N” (Não),</w:t>
      </w:r>
      <w:r w:rsidR="00E36FD5" w:rsidRPr="003A316A">
        <w:rPr>
          <w:rStyle w:val="apple-converted-space"/>
          <w:rFonts w:ascii="Times New Roman" w:hAnsi="Times New Roman"/>
          <w:color w:val="auto"/>
          <w:sz w:val="20"/>
          <w:szCs w:val="20"/>
        </w:rPr>
        <w:t xml:space="preserve"> verifica se </w:t>
      </w:r>
      <w:r w:rsidR="00E36FD5" w:rsidRPr="003A316A">
        <w:rPr>
          <w:rFonts w:ascii="Times New Roman" w:hAnsi="Times New Roman"/>
          <w:color w:val="auto"/>
          <w:sz w:val="20"/>
          <w:szCs w:val="20"/>
        </w:rPr>
        <w:t xml:space="preserve">o valor total do código de aglutinação no Balanço Patrimonial – “VL_CTA” </w:t>
      </w:r>
      <w:r w:rsidR="00E36FD5" w:rsidRPr="003A316A">
        <w:rPr>
          <w:rFonts w:ascii="Times New Roman" w:hAnsi="Times New Roman"/>
          <w:color w:val="auto"/>
          <w:sz w:val="20"/>
          <w:szCs w:val="20"/>
        </w:rPr>
        <w:lastRenderedPageBreak/>
        <w:t xml:space="preserve">(Campo 06) –, para as linhas de maior detalhamento do Balanço Patrimonial, é igual à soma dos valores dos saldos finais do período – “VL_SLD_FIN” (Campo 08) – do registro I155.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73E08BE9" w14:textId="77777777" w:rsidR="00365AA9" w:rsidRPr="003A316A" w:rsidRDefault="00365AA9">
      <w:pPr>
        <w:pStyle w:val="Corpodetexto"/>
        <w:rPr>
          <w:rFonts w:ascii="Times New Roman" w:hAnsi="Times New Roman"/>
          <w:color w:val="auto"/>
          <w:sz w:val="20"/>
          <w:szCs w:val="20"/>
        </w:rPr>
      </w:pPr>
    </w:p>
    <w:p w14:paraId="08646E6C" w14:textId="77777777" w:rsidR="00365AA9" w:rsidRPr="003A316A" w:rsidRDefault="00E36FD5">
      <w:pPr>
        <w:spacing w:after="200"/>
        <w:rPr>
          <w:rFonts w:eastAsia="Times New Roman" w:cs="Times New Roman"/>
          <w:color w:val="000000"/>
          <w:szCs w:val="20"/>
          <w:lang w:eastAsia="ar-SA"/>
        </w:rPr>
      </w:pPr>
      <w:r w:rsidRPr="003A316A">
        <w:rPr>
          <w:rFonts w:cs="Times New Roman"/>
          <w:szCs w:val="20"/>
        </w:rPr>
        <w:br w:type="page"/>
      </w:r>
    </w:p>
    <w:p w14:paraId="0FECD39E" w14:textId="77777777" w:rsidR="00365AA9" w:rsidRPr="003A316A" w:rsidRDefault="00420094">
      <w:pPr>
        <w:pStyle w:val="Corpodetexto"/>
        <w:ind w:left="708"/>
        <w:rPr>
          <w:rFonts w:ascii="Times New Roman" w:hAnsi="Times New Roman"/>
          <w:sz w:val="20"/>
          <w:szCs w:val="20"/>
        </w:rPr>
      </w:pPr>
      <w:hyperlink w:anchor="REGRA_VALIDA_BALANCO_COM_SALDO" w:history="1">
        <w:r w:rsidR="00E36FD5" w:rsidRPr="003A316A">
          <w:rPr>
            <w:rStyle w:val="InternetLink"/>
            <w:b/>
            <w:color w:val="00000A"/>
            <w:sz w:val="20"/>
            <w:szCs w:val="20"/>
          </w:rPr>
          <w:t>REGRA_VALIDA_BALANCO_INICIAL_COM_SALDO</w:t>
        </w:r>
      </w:hyperlink>
      <w:r w:rsidR="00E36FD5" w:rsidRPr="003A316A">
        <w:rPr>
          <w:rFonts w:ascii="Times New Roman" w:hAnsi="Times New Roman"/>
          <w:sz w:val="20"/>
          <w:szCs w:val="20"/>
        </w:rPr>
        <w:t xml:space="preserve"> Caso o campo identificação das demonstrações contábeis – “ID_DEM” (Campo 04) – do registro</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00E36FD5" w:rsidRPr="003A316A">
        <w:rPr>
          <w:rStyle w:val="apple-converted-space"/>
          <w:rFonts w:ascii="Times New Roman" w:hAnsi="Times New Roman"/>
          <w:sz w:val="20"/>
          <w:szCs w:val="20"/>
        </w:rPr>
        <w:t xml:space="preserve"> verifica se </w:t>
      </w:r>
      <w:r w:rsidR="00E36FD5" w:rsidRPr="003A316A">
        <w:rPr>
          <w:rFonts w:ascii="Times New Roman" w:hAnsi="Times New Roman"/>
          <w:sz w:val="20"/>
          <w:szCs w:val="20"/>
        </w:rPr>
        <w:t xml:space="preserve">o valor inicial do código de aglutinação no Balanço Patrimonial – “VL_CTA_INI” (Campo 08) –, para as contas analíticas (uma conta será considerada analítica se o nível da conta – “NIVEL_AGL” – Campo 03 – seguinte for igual ou inferior ao nível da conta verificada), é igual à soma dos valores dos saldos iniciais do período – “VL_SLD_INI” (Campo 04) – do registro I155, considerando o indicador de débito e crédito – “IND_DC_INI” (Campo 05) – do registro I155, para data inicial das demonstrações contábeis – “DT_INI” (Campo 02) – do registro J005 igual à data de início do período –  “DT_INI” (Campo 02) – do registro I150.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0B7F1896" w14:textId="77777777" w:rsidR="00365AA9" w:rsidRPr="003A316A" w:rsidRDefault="00365AA9">
      <w:pPr>
        <w:pStyle w:val="Corpodetexto"/>
        <w:ind w:left="708"/>
        <w:rPr>
          <w:rFonts w:ascii="Times New Roman" w:hAnsi="Times New Roman"/>
          <w:sz w:val="20"/>
          <w:szCs w:val="20"/>
        </w:rPr>
      </w:pPr>
    </w:p>
    <w:p w14:paraId="25DEF136" w14:textId="77777777" w:rsidR="00365AA9" w:rsidRPr="003A316A" w:rsidRDefault="00420094">
      <w:pPr>
        <w:pStyle w:val="Corpodetexto"/>
        <w:ind w:left="708"/>
        <w:rPr>
          <w:rFonts w:ascii="Times New Roman" w:hAnsi="Times New Roman"/>
          <w:color w:val="auto"/>
          <w:sz w:val="20"/>
          <w:szCs w:val="20"/>
        </w:rPr>
      </w:pPr>
      <w:hyperlink w:anchor="REGRA_VALIDA_BALANCO_COM_SALDO" w:history="1">
        <w:r w:rsidR="00E36FD5" w:rsidRPr="003A316A">
          <w:rPr>
            <w:rStyle w:val="InternetLink"/>
            <w:b/>
            <w:color w:val="auto"/>
            <w:sz w:val="20"/>
            <w:szCs w:val="20"/>
          </w:rPr>
          <w:t>REGRA_VALIDA_BALANCO_COM_SALDO</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Caso o campo identificação das demonstrações contábeis – “ID_DEM” (Campo 04) – do registro</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“S” (Sim),</w:t>
      </w:r>
      <w:r w:rsidR="00E36FD5" w:rsidRPr="003A316A">
        <w:rPr>
          <w:rStyle w:val="apple-converted-space"/>
          <w:rFonts w:ascii="Times New Roman" w:hAnsi="Times New Roman"/>
          <w:color w:val="auto"/>
          <w:sz w:val="20"/>
          <w:szCs w:val="20"/>
        </w:rPr>
        <w:t xml:space="preserve"> verifica se </w:t>
      </w:r>
      <w:r w:rsidR="00E36FD5" w:rsidRPr="003A316A">
        <w:rPr>
          <w:rFonts w:ascii="Times New Roman" w:hAnsi="Times New Roman"/>
          <w:color w:val="auto"/>
          <w:sz w:val="20"/>
          <w:szCs w:val="20"/>
        </w:rPr>
        <w:t xml:space="preserve">o valor total do código de aglutinação no Balanço Patrimonial – “VL_CTA” (Campo 06) –, para as linhas de maior detalhamento do Balanço Patrimonial, é igual à soma dos valores dos saldos finais do período em moeda funcional, convertidos para reais – “VL_SLD_FIN_MF” (Campo 14) – do registro I155.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74D8595D" w14:textId="77777777" w:rsidR="00365AA9" w:rsidRPr="003A316A" w:rsidRDefault="00365AA9">
      <w:pPr>
        <w:pStyle w:val="Corpodetexto"/>
        <w:rPr>
          <w:rFonts w:ascii="Times New Roman" w:hAnsi="Times New Roman"/>
          <w:color w:val="auto"/>
          <w:sz w:val="20"/>
          <w:szCs w:val="20"/>
        </w:rPr>
      </w:pPr>
    </w:p>
    <w:p w14:paraId="2AE94032" w14:textId="77777777" w:rsidR="00365AA9" w:rsidRPr="003A316A" w:rsidRDefault="00420094">
      <w:pPr>
        <w:pStyle w:val="Corpodetexto"/>
        <w:ind w:left="708"/>
        <w:rPr>
          <w:rFonts w:ascii="Times New Roman" w:hAnsi="Times New Roman"/>
          <w:color w:val="auto"/>
          <w:sz w:val="20"/>
          <w:szCs w:val="20"/>
        </w:rPr>
      </w:pPr>
      <w:hyperlink w:anchor="REGRA_VALIDA_BALANCO_COM_SALDO" w:history="1">
        <w:r w:rsidR="00E36FD5" w:rsidRPr="003A316A">
          <w:rPr>
            <w:rStyle w:val="InternetLink"/>
            <w:b/>
            <w:color w:val="auto"/>
            <w:sz w:val="20"/>
            <w:szCs w:val="20"/>
          </w:rPr>
          <w:t>REGRA_VALIDA_BALANCO_INICIAL_COM_SALDO</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Caso o campo identificação das demonstrações contábeis – “ID_DEM” (Campo 04) – do registro</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“S” (Sim),</w:t>
      </w:r>
      <w:r w:rsidR="00E36FD5" w:rsidRPr="003A316A">
        <w:rPr>
          <w:rStyle w:val="apple-converted-space"/>
          <w:rFonts w:ascii="Times New Roman" w:hAnsi="Times New Roman"/>
          <w:color w:val="auto"/>
          <w:sz w:val="20"/>
          <w:szCs w:val="20"/>
        </w:rPr>
        <w:t xml:space="preserve"> verifica se </w:t>
      </w:r>
      <w:r w:rsidR="00E36FD5" w:rsidRPr="003A316A">
        <w:rPr>
          <w:rFonts w:ascii="Times New Roman" w:hAnsi="Times New Roman"/>
          <w:color w:val="auto"/>
          <w:sz w:val="20"/>
          <w:szCs w:val="20"/>
        </w:rPr>
        <w:t xml:space="preserve">o valor inicial do código de aglutinação no Balanço Patrimonial – “VL_CTA_INI” (Campo 08) –, para as contas analíticas (uma conta será considerada analítica se o nível da conta – “NIVEL_AGL” – Campo 03 – seguinte for igual ou inferior ao nível da conta verificada), é igual à soma dos valores dos saldos iniciais do período em moeda funcional, convertidos para reais “VL_SLD_INI_MF” (Campo 10) – do registro I155, considerando o indicador de débito e crédito – “IND_DC_INI_MF” (Campo 11) – do registro I155, para data inicial das demonstrações contábeis – “DT_INI” (Campo 02) – do registro J005 igual à data de início do período –  “DT_INI” (Campo 02) – do registro I150.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515077EF" w14:textId="77777777" w:rsidR="00365AA9" w:rsidRPr="003A316A" w:rsidRDefault="00365AA9">
      <w:pPr>
        <w:pStyle w:val="Corpodetexto"/>
        <w:ind w:left="708"/>
        <w:rPr>
          <w:rFonts w:ascii="Times New Roman" w:hAnsi="Times New Roman"/>
          <w:color w:val="auto"/>
          <w:sz w:val="20"/>
          <w:szCs w:val="20"/>
        </w:rPr>
      </w:pPr>
    </w:p>
    <w:p w14:paraId="1715E764" w14:textId="77777777" w:rsidR="00365AA9" w:rsidRPr="003A316A" w:rsidRDefault="00420094">
      <w:pPr>
        <w:pStyle w:val="Corpodetexto"/>
        <w:ind w:left="708"/>
        <w:rPr>
          <w:rFonts w:ascii="Times New Roman" w:hAnsi="Times New Roman"/>
          <w:color w:val="auto"/>
          <w:sz w:val="20"/>
          <w:szCs w:val="20"/>
        </w:rPr>
      </w:pPr>
      <w:hyperlink w:anchor="REGRA_COD_AGL_DUPLICIDADE" w:history="1">
        <w:r w:rsidR="00E36FD5" w:rsidRPr="003A316A">
          <w:rPr>
            <w:rStyle w:val="InternetLink"/>
            <w:b/>
            <w:color w:val="auto"/>
            <w:sz w:val="20"/>
            <w:szCs w:val="20"/>
          </w:rPr>
          <w:t>REGRA_COD_AGL_DUPLICIDADE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a chave código de aglutinação das contas – “COD_AGL” (Campo 02) –, quando o campo tiver algum conteúdo.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E5A9975" w14:textId="77777777" w:rsidR="00365AA9" w:rsidRPr="003A316A" w:rsidRDefault="00365AA9">
      <w:pPr>
        <w:pStyle w:val="Corpodetexto"/>
        <w:ind w:left="708"/>
        <w:rPr>
          <w:rFonts w:ascii="Times New Roman" w:hAnsi="Times New Roman"/>
          <w:color w:val="auto"/>
          <w:sz w:val="20"/>
          <w:szCs w:val="20"/>
        </w:rPr>
      </w:pPr>
    </w:p>
    <w:p w14:paraId="34BDE4D6"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7400BC95" w14:textId="77777777" w:rsidR="00365AA9" w:rsidRPr="003A316A" w:rsidRDefault="00365AA9">
      <w:pPr>
        <w:pStyle w:val="Corpodetexto"/>
        <w:ind w:left="708"/>
        <w:rPr>
          <w:rFonts w:ascii="Times New Roman" w:hAnsi="Times New Roman"/>
          <w:color w:val="auto"/>
          <w:sz w:val="20"/>
          <w:szCs w:val="20"/>
        </w:rPr>
      </w:pPr>
    </w:p>
    <w:p w14:paraId="5B4F8DF9" w14:textId="77777777" w:rsidR="00365AA9" w:rsidRPr="003A316A" w:rsidRDefault="00420094">
      <w:pPr>
        <w:pStyle w:val="Corpodetexto"/>
        <w:ind w:left="708"/>
        <w:rPr>
          <w:rFonts w:ascii="Times New Roman" w:hAnsi="Times New Roman"/>
          <w:color w:val="auto"/>
          <w:sz w:val="20"/>
          <w:szCs w:val="20"/>
        </w:rPr>
      </w:pPr>
      <w:hyperlink w:anchor="REGRA_EXISTE_AGLUTINACAO" w:history="1">
        <w:r w:rsidR="00E36FD5" w:rsidRPr="003A316A">
          <w:rPr>
            <w:rStyle w:val="InternetLink"/>
            <w:b/>
            <w:color w:val="auto"/>
            <w:sz w:val="20"/>
            <w:szCs w:val="20"/>
          </w:rPr>
          <w:t>REGRA_EXISTE_AGLUTINACAO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pelo menos um registro I052 – Indicação dos Códigos de Aglutinação – foi informado para a linha de maior detalhamento do Balanço Patrimonial.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16066E63" w14:textId="77777777" w:rsidR="00365AA9" w:rsidRPr="003A316A" w:rsidRDefault="00365AA9">
      <w:pPr>
        <w:pStyle w:val="Corpodetexto"/>
        <w:rPr>
          <w:rFonts w:ascii="Times New Roman" w:hAnsi="Times New Roman"/>
          <w:color w:val="auto"/>
          <w:sz w:val="20"/>
          <w:szCs w:val="20"/>
        </w:rPr>
      </w:pPr>
    </w:p>
    <w:p w14:paraId="0FC59925" w14:textId="77777777" w:rsidR="00365AA9" w:rsidRPr="003A316A" w:rsidRDefault="00E36FD5">
      <w:pPr>
        <w:pStyle w:val="Corpodetexto"/>
        <w:rPr>
          <w:rFonts w:ascii="Times New Roman" w:hAnsi="Times New Roman"/>
          <w:b/>
          <w:sz w:val="20"/>
          <w:szCs w:val="20"/>
        </w:rPr>
      </w:pPr>
      <w:r w:rsidRPr="003A316A">
        <w:rPr>
          <w:rFonts w:ascii="Times New Roman" w:hAnsi="Times New Roman"/>
          <w:b/>
          <w:color w:val="auto"/>
          <w:sz w:val="20"/>
          <w:szCs w:val="20"/>
        </w:rPr>
        <w:t>V - Exe</w:t>
      </w:r>
      <w:r w:rsidRPr="003A316A">
        <w:rPr>
          <w:rFonts w:ascii="Times New Roman" w:hAnsi="Times New Roman"/>
          <w:b/>
          <w:sz w:val="20"/>
          <w:szCs w:val="20"/>
        </w:rPr>
        <w:t xml:space="preserve">mplo de Preenchimento: </w:t>
      </w:r>
    </w:p>
    <w:p w14:paraId="2A90D75E" w14:textId="77777777" w:rsidR="00365AA9" w:rsidRPr="003A316A" w:rsidRDefault="00365AA9">
      <w:pPr>
        <w:pStyle w:val="Corpodetexto"/>
        <w:ind w:firstLine="708"/>
        <w:rPr>
          <w:rFonts w:ascii="Times New Roman" w:hAnsi="Times New Roman"/>
          <w:b/>
          <w:sz w:val="20"/>
          <w:szCs w:val="20"/>
        </w:rPr>
      </w:pPr>
    </w:p>
    <w:p w14:paraId="11A2EA1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|J100|1|1|1|ATIVO|936844,99|D|100000,00|D|</w:t>
      </w:r>
      <w:r w:rsidR="004F5C22" w:rsidRPr="003A316A">
        <w:rPr>
          <w:rFonts w:ascii="Times New Roman" w:hAnsi="Times New Roman"/>
          <w:b/>
          <w:sz w:val="20"/>
          <w:szCs w:val="20"/>
        </w:rPr>
        <w:t>A Empresa fez um Ajuste a Valor Presente</w:t>
      </w:r>
    </w:p>
    <w:p w14:paraId="31FB765B"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J100</w:t>
      </w:r>
    </w:p>
    <w:p w14:paraId="16F86085"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de Aglutinação das Contas Atribuído pelo Empresário ou Sociedade Empresário: 1</w:t>
      </w:r>
    </w:p>
    <w:p w14:paraId="519B918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Nível do Código de Aglutinação: 1</w:t>
      </w:r>
    </w:p>
    <w:p w14:paraId="582ABF42"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Indicador de Grupo do Balanço: 1 (Ativo)</w:t>
      </w:r>
    </w:p>
    <w:p w14:paraId="7AF8314C"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Descrição do Código de Aglutinação: ATIVO</w:t>
      </w:r>
    </w:p>
    <w:p w14:paraId="1E882726"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Valor Total do Código de Aglutinação: 936844,99 (936.844,99)</w:t>
      </w:r>
    </w:p>
    <w:p w14:paraId="68529E11"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Indicador da Situação do Saldo Informado no Campo Anterior: D (Devedor)</w:t>
      </w:r>
    </w:p>
    <w:p w14:paraId="4486D408"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Valor Inicial do Código de Aglutinação: 100000,00 (100.000,00)</w:t>
      </w:r>
    </w:p>
    <w:p w14:paraId="0381194B"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09 </w:t>
      </w:r>
      <w:r w:rsidRPr="003A316A">
        <w:rPr>
          <w:rFonts w:ascii="Times New Roman" w:hAnsi="Times New Roman"/>
        </w:rPr>
        <w:t>– Indicador da Situação do Saldo Inicial Informado no Campo Anterior: D (Devedor)</w:t>
      </w:r>
    </w:p>
    <w:p w14:paraId="0AB3F252" w14:textId="77777777" w:rsidR="004F5C22" w:rsidRPr="003A316A" w:rsidRDefault="004F5C22">
      <w:pPr>
        <w:pStyle w:val="PSDS-CorpodeTexto0"/>
        <w:ind w:firstLine="707"/>
        <w:jc w:val="both"/>
        <w:rPr>
          <w:rFonts w:ascii="Times New Roman" w:hAnsi="Times New Roman"/>
        </w:rPr>
      </w:pPr>
      <w:r w:rsidRPr="003A316A">
        <w:rPr>
          <w:rFonts w:ascii="Times New Roman" w:hAnsi="Times New Roman"/>
          <w:b/>
        </w:rPr>
        <w:t>Campo 10</w:t>
      </w:r>
      <w:r w:rsidRPr="003A316A">
        <w:rPr>
          <w:rFonts w:ascii="Times New Roman" w:hAnsi="Times New Roman"/>
        </w:rPr>
        <w:t xml:space="preserve"> – Notas explicativas (A Empresa fez um Ajuste a Valor Presente)</w:t>
      </w:r>
    </w:p>
    <w:p w14:paraId="3463DD60" w14:textId="77777777" w:rsidR="00365AA9" w:rsidRPr="003A316A" w:rsidRDefault="00365AA9">
      <w:pPr>
        <w:pStyle w:val="PSDS-CorpodeTexto0"/>
        <w:ind w:left="1416"/>
        <w:jc w:val="both"/>
        <w:rPr>
          <w:rFonts w:ascii="Times New Roman" w:hAnsi="Times New Roman"/>
          <w:b/>
          <w:bCs/>
          <w:color w:val="0000FF"/>
          <w:lang w:eastAsia="pt-BR"/>
        </w:rPr>
      </w:pPr>
    </w:p>
    <w:p w14:paraId="76307E71"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D6FBBB3" w14:textId="77777777" w:rsidR="00365AA9" w:rsidRPr="003A316A" w:rsidRDefault="00E36FD5">
      <w:pPr>
        <w:pStyle w:val="Ttulo4"/>
        <w:rPr>
          <w:szCs w:val="20"/>
        </w:rPr>
      </w:pPr>
      <w:bookmarkStart w:id="100" w:name="_Toc520971746"/>
      <w:r w:rsidRPr="003A316A">
        <w:rPr>
          <w:szCs w:val="20"/>
        </w:rPr>
        <w:lastRenderedPageBreak/>
        <w:t>Registro J150: Demonstração dos Resultados</w:t>
      </w:r>
      <w:bookmarkEnd w:id="100"/>
    </w:p>
    <w:p w14:paraId="0280853E" w14:textId="77777777" w:rsidR="00365AA9" w:rsidRPr="003A316A" w:rsidRDefault="00365AA9">
      <w:pPr>
        <w:pStyle w:val="Corpodetexto"/>
        <w:rPr>
          <w:rFonts w:ascii="Times New Roman" w:eastAsia="Calibri" w:hAnsi="Times New Roman"/>
          <w:color w:val="00000A"/>
          <w:sz w:val="20"/>
          <w:szCs w:val="20"/>
          <w:lang w:eastAsia="pt-BR"/>
        </w:rPr>
      </w:pPr>
    </w:p>
    <w:p w14:paraId="17844C6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Neste registro deve ser informada a Demonstração dos Resultados da pessoa jurídica a partir dos códigos de aglutinação informados no registro I052. O nível de detalhamento das demonstrações contábeis é de responsabilidade exclusiva da pessoa jurídica. Os registros devem ser gerados na mesma ordem em que devem ser visualizados.</w:t>
      </w:r>
    </w:p>
    <w:p w14:paraId="4972E933" w14:textId="77777777" w:rsidR="00365AA9" w:rsidRPr="003A316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3A316A" w14:paraId="567E47CD"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930B4" w14:textId="77777777" w:rsidR="00365AA9" w:rsidRPr="003A316A" w:rsidRDefault="00E36FD5">
            <w:pPr>
              <w:pStyle w:val="psds-corpodetexto"/>
              <w:spacing w:before="0" w:after="0"/>
              <w:rPr>
                <w:b/>
                <w:bCs/>
                <w:sz w:val="20"/>
                <w:szCs w:val="20"/>
              </w:rPr>
            </w:pPr>
            <w:r w:rsidRPr="003A316A">
              <w:rPr>
                <w:b/>
                <w:bCs/>
                <w:sz w:val="20"/>
                <w:szCs w:val="20"/>
              </w:rPr>
              <w:t>REGISTRO J150: DEMONSTRAÇÃO DOS RESULTADOS</w:t>
            </w:r>
          </w:p>
        </w:tc>
      </w:tr>
      <w:tr w:rsidR="00365AA9" w:rsidRPr="003A316A" w14:paraId="171777EC"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55837"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D662088" w14:textId="77777777" w:rsidR="00365AA9" w:rsidRPr="003A316A" w:rsidRDefault="00E36FD5">
            <w:pPr>
              <w:pStyle w:val="psds-corpodetexto"/>
              <w:spacing w:before="0" w:after="0"/>
              <w:rPr>
                <w:sz w:val="20"/>
                <w:szCs w:val="20"/>
              </w:rPr>
            </w:pPr>
            <w:r w:rsidRPr="003A316A">
              <w:rPr>
                <w:sz w:val="20"/>
                <w:szCs w:val="20"/>
              </w:rPr>
              <w:t>[</w:t>
            </w:r>
            <w:hyperlink w:anchor="REGRA_SOMA_DAS_PARCELAS_DRE" w:history="1">
              <w:r w:rsidRPr="003A316A">
                <w:rPr>
                  <w:rStyle w:val="InternetLink"/>
                  <w:color w:val="00000A"/>
                  <w:sz w:val="20"/>
                  <w:szCs w:val="20"/>
                </w:rPr>
                <w:t>REGRA_SOMA_DAS_PARCELAS_DRE</w:t>
              </w:r>
            </w:hyperlink>
            <w:r w:rsidRPr="003A316A">
              <w:rPr>
                <w:sz w:val="20"/>
                <w:szCs w:val="20"/>
              </w:rPr>
              <w:t>]</w:t>
            </w:r>
          </w:p>
          <w:p w14:paraId="21FAC020" w14:textId="77777777" w:rsidR="00365AA9" w:rsidRPr="003A316A" w:rsidRDefault="00E36FD5">
            <w:pPr>
              <w:pStyle w:val="psds-corpodetexto"/>
              <w:spacing w:before="0" w:after="0"/>
              <w:rPr>
                <w:sz w:val="20"/>
                <w:szCs w:val="20"/>
              </w:rPr>
            </w:pPr>
            <w:r w:rsidRPr="003A316A">
              <w:rPr>
                <w:sz w:val="20"/>
                <w:szCs w:val="20"/>
              </w:rPr>
              <w:t>[</w:t>
            </w:r>
            <w:hyperlink w:anchor="REGRA_VALIDA_DRE_COM_SALDO" w:history="1">
              <w:r w:rsidRPr="003A316A">
                <w:rPr>
                  <w:rStyle w:val="InternetLink"/>
                  <w:color w:val="00000A"/>
                  <w:sz w:val="20"/>
                  <w:szCs w:val="20"/>
                </w:rPr>
                <w:t>REGRA_VALIDA_DRE_COM_SALDO</w:t>
              </w:r>
            </w:hyperlink>
            <w:r w:rsidRPr="003A316A">
              <w:rPr>
                <w:sz w:val="20"/>
                <w:szCs w:val="20"/>
              </w:rPr>
              <w:t>]</w:t>
            </w:r>
          </w:p>
          <w:p w14:paraId="2BA94060" w14:textId="77777777" w:rsidR="00365AA9" w:rsidRPr="003A316A" w:rsidRDefault="00E36FD5">
            <w:pPr>
              <w:pStyle w:val="psds-corpodetexto"/>
              <w:spacing w:before="0" w:after="0"/>
              <w:rPr>
                <w:sz w:val="20"/>
                <w:szCs w:val="20"/>
              </w:rPr>
            </w:pPr>
            <w:r w:rsidRPr="003A316A">
              <w:rPr>
                <w:sz w:val="20"/>
                <w:szCs w:val="20"/>
              </w:rPr>
              <w:t>[</w:t>
            </w:r>
            <w:hyperlink w:anchor="REGRA_COD_AGL_DUPLICIDADE" w:history="1">
              <w:r w:rsidRPr="003A316A">
                <w:rPr>
                  <w:rStyle w:val="InternetLink"/>
                  <w:color w:val="00000A"/>
                  <w:sz w:val="20"/>
                  <w:szCs w:val="20"/>
                </w:rPr>
                <w:t>REGRA_COD_AGL_DUPLICIDADE</w:t>
              </w:r>
            </w:hyperlink>
            <w:r w:rsidRPr="003A316A">
              <w:rPr>
                <w:sz w:val="20"/>
                <w:szCs w:val="20"/>
              </w:rPr>
              <w:t>]</w:t>
            </w:r>
          </w:p>
        </w:tc>
      </w:tr>
      <w:tr w:rsidR="00365AA9" w:rsidRPr="003A316A" w14:paraId="2ED29646"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60526D"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471A8E"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0DC87E4E"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DBC95A"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[COD_AGL] (para [IND_VL] = P ou N)</w:t>
            </w:r>
          </w:p>
        </w:tc>
      </w:tr>
    </w:tbl>
    <w:p w14:paraId="5FA22C6F" w14:textId="77777777" w:rsidR="00365AA9" w:rsidRPr="003A316A" w:rsidRDefault="00E36FD5">
      <w:pPr>
        <w:spacing w:line="240" w:lineRule="auto"/>
        <w:jc w:val="both"/>
        <w:rPr>
          <w:rFonts w:cs="Times New Roman"/>
          <w:color w:val="000000"/>
          <w:szCs w:val="20"/>
        </w:rPr>
      </w:pPr>
      <w:r w:rsidRPr="003A316A">
        <w:rPr>
          <w:rFonts w:cs="Times New Roman"/>
          <w:color w:val="000000"/>
          <w:szCs w:val="20"/>
        </w:rPr>
        <w:t> </w:t>
      </w:r>
    </w:p>
    <w:tbl>
      <w:tblPr>
        <w:tblW w:w="108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6"/>
        <w:gridCol w:w="1972"/>
        <w:gridCol w:w="1589"/>
        <w:gridCol w:w="541"/>
        <w:gridCol w:w="1038"/>
        <w:gridCol w:w="917"/>
        <w:gridCol w:w="1016"/>
        <w:gridCol w:w="1239"/>
        <w:gridCol w:w="2095"/>
      </w:tblGrid>
      <w:tr w:rsidR="00365AA9" w:rsidRPr="003A316A" w14:paraId="483F4F0A"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8F7DB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97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D66B5B"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58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EE183C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C88937F"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E8F702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FCECD00"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9B7FB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7FA676"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095"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21D6E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17F2EC5"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C7FFA9"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A7C5B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9F194" w14:textId="77777777" w:rsidR="00365AA9" w:rsidRPr="003A316A" w:rsidRDefault="00E36FD5">
            <w:pPr>
              <w:spacing w:line="240" w:lineRule="auto"/>
              <w:rPr>
                <w:rFonts w:cs="Times New Roman"/>
                <w:szCs w:val="20"/>
              </w:rPr>
            </w:pPr>
            <w:r w:rsidRPr="003A316A">
              <w:rPr>
                <w:rFonts w:cs="Times New Roman"/>
                <w:szCs w:val="20"/>
              </w:rPr>
              <w:t>Texto fixo contendo “J150”.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E956F7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11020"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347FC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17D60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“J150”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BB73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30BAE9"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03A39076"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2294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5C62F"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COD_AGL</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70C08E" w14:textId="77777777" w:rsidR="00365AA9" w:rsidRPr="003A316A" w:rsidRDefault="00E36FD5">
            <w:pPr>
              <w:spacing w:line="240" w:lineRule="auto"/>
              <w:rPr>
                <w:rFonts w:cs="Times New Roman"/>
                <w:szCs w:val="20"/>
              </w:rPr>
            </w:pPr>
            <w:r w:rsidRPr="003A316A">
              <w:rPr>
                <w:rFonts w:cs="Times New Roman"/>
                <w:szCs w:val="20"/>
              </w:rPr>
              <w:t>Código de aglutinação das contas, atribuído pela pessoa jurídica.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997EC5C"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53916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FD687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E885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1078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Não</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DB42"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[REGRA_COD_AGL_</w:t>
            </w:r>
          </w:p>
          <w:p w14:paraId="1E473271" w14:textId="77777777" w:rsidR="00365AA9" w:rsidRPr="003A316A" w:rsidRDefault="00E36FD5">
            <w:pPr>
              <w:shd w:val="clear" w:color="auto" w:fill="FFFFFF"/>
              <w:spacing w:line="240" w:lineRule="auto"/>
              <w:rPr>
                <w:rFonts w:cs="Times New Roman"/>
                <w:szCs w:val="20"/>
              </w:rPr>
            </w:pPr>
            <w:r w:rsidRPr="003A316A">
              <w:rPr>
                <w:rFonts w:cs="Times New Roman"/>
                <w:szCs w:val="20"/>
              </w:rPr>
              <w:t>OBRIGATORIO]</w:t>
            </w:r>
          </w:p>
          <w:p w14:paraId="2C66ED1F" w14:textId="77777777" w:rsidR="00365AA9" w:rsidRPr="003A316A" w:rsidRDefault="00365AA9">
            <w:pPr>
              <w:shd w:val="clear" w:color="auto" w:fill="FFFFFF"/>
              <w:spacing w:line="240" w:lineRule="auto"/>
              <w:rPr>
                <w:rFonts w:cs="Times New Roman"/>
                <w:szCs w:val="20"/>
              </w:rPr>
            </w:pPr>
          </w:p>
        </w:tc>
      </w:tr>
      <w:tr w:rsidR="00365AA9" w:rsidRPr="003A316A" w14:paraId="71EF2436" w14:textId="77777777">
        <w:trPr>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E9BC4F"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9FA72"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NIVEL_AGL</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398F6C" w14:textId="77777777" w:rsidR="00365AA9" w:rsidRPr="003A316A" w:rsidRDefault="00E36FD5">
            <w:pPr>
              <w:spacing w:line="240" w:lineRule="auto"/>
              <w:rPr>
                <w:rFonts w:cs="Times New Roman"/>
                <w:szCs w:val="20"/>
              </w:rPr>
            </w:pPr>
            <w:r w:rsidRPr="003A316A">
              <w:rPr>
                <w:rFonts w:cs="Times New Roman"/>
                <w:szCs w:val="20"/>
              </w:rPr>
              <w:t>Nível do Código de aglutinação (mesmo conceito do plano de contas – Registro I050).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7402249"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7034B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252E7"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3314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6349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6CE08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531CF7B" w14:textId="77777777">
        <w:trPr>
          <w:trHeight w:val="499"/>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4D2526"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7149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DESCR_COD_AGL</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EEE4D" w14:textId="77777777" w:rsidR="00365AA9" w:rsidRPr="003A316A" w:rsidRDefault="00E36FD5">
            <w:pPr>
              <w:spacing w:line="240" w:lineRule="auto"/>
              <w:rPr>
                <w:rFonts w:cs="Times New Roman"/>
                <w:szCs w:val="20"/>
              </w:rPr>
            </w:pPr>
            <w:r w:rsidRPr="003A316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08F862"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2D9D8C"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1C47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A394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D4604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DD3C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2B9F2B2" w14:textId="77777777">
        <w:trPr>
          <w:trHeight w:val="361"/>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F19441"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12AB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VL_CTA</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1D6DF" w14:textId="77777777" w:rsidR="00365AA9" w:rsidRPr="003A316A" w:rsidRDefault="00E36FD5">
            <w:pPr>
              <w:spacing w:line="240" w:lineRule="auto"/>
              <w:rPr>
                <w:rFonts w:cs="Times New Roman"/>
                <w:szCs w:val="20"/>
              </w:rPr>
            </w:pPr>
            <w:r w:rsidRPr="003A316A">
              <w:rPr>
                <w:rFonts w:cs="Times New Roman"/>
                <w:szCs w:val="20"/>
              </w:rPr>
              <w:t>Valor total do Código de aglutinação na Demonstração dos Resultados no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37D2206"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F0125" w14:textId="77777777" w:rsidR="00365AA9" w:rsidRPr="003A316A" w:rsidRDefault="00E36FD5">
            <w:pPr>
              <w:shd w:val="clear" w:color="auto" w:fill="FFFFFF"/>
              <w:spacing w:line="240" w:lineRule="auto"/>
              <w:rPr>
                <w:rFonts w:cs="Times New Roman"/>
                <w:szCs w:val="20"/>
              </w:rPr>
            </w:pPr>
            <w:r w:rsidRPr="003A316A">
              <w:rPr>
                <w:rFonts w:cs="Times New Roman"/>
                <w:szCs w:val="20"/>
              </w:rPr>
              <w:t>019</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2BAE6D"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F581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73A26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29414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F0F0F54" w14:textId="77777777">
        <w:trPr>
          <w:trHeight w:val="361"/>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06F9B"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65815"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IND_VL</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CE2879" w14:textId="77777777" w:rsidR="00365AA9" w:rsidRPr="003A316A" w:rsidRDefault="00E36FD5">
            <w:pPr>
              <w:spacing w:line="240" w:lineRule="auto"/>
              <w:rPr>
                <w:rFonts w:cs="Times New Roman"/>
                <w:szCs w:val="20"/>
              </w:rPr>
            </w:pPr>
            <w:r w:rsidRPr="003A316A">
              <w:rPr>
                <w:rFonts w:cs="Times New Roman"/>
                <w:szCs w:val="20"/>
              </w:rPr>
              <w:t>Indicador da situação do valor informado no campo anterior:</w:t>
            </w:r>
          </w:p>
          <w:p w14:paraId="79F373C2" w14:textId="77777777" w:rsidR="00365AA9" w:rsidRPr="003A316A" w:rsidRDefault="00E36FD5">
            <w:pPr>
              <w:spacing w:line="240" w:lineRule="auto"/>
              <w:rPr>
                <w:rFonts w:cs="Times New Roman"/>
                <w:szCs w:val="20"/>
              </w:rPr>
            </w:pPr>
            <w:r w:rsidRPr="003A316A">
              <w:rPr>
                <w:rFonts w:cs="Times New Roman"/>
                <w:szCs w:val="20"/>
              </w:rPr>
              <w:t>D - Despesa ou valor que represente parcela redutora do lucro;</w:t>
            </w:r>
          </w:p>
          <w:p w14:paraId="0BACD676" w14:textId="77777777" w:rsidR="00365AA9" w:rsidRPr="003A316A" w:rsidRDefault="00E36FD5">
            <w:pPr>
              <w:spacing w:line="240" w:lineRule="auto"/>
              <w:rPr>
                <w:rFonts w:cs="Times New Roman"/>
                <w:szCs w:val="20"/>
              </w:rPr>
            </w:pPr>
            <w:r w:rsidRPr="003A316A">
              <w:rPr>
                <w:rFonts w:cs="Times New Roman"/>
                <w:szCs w:val="20"/>
              </w:rPr>
              <w:t>R - Receita ou valor que represente incremento do lucro;</w:t>
            </w:r>
          </w:p>
          <w:p w14:paraId="00AC1F73" w14:textId="77777777" w:rsidR="00365AA9" w:rsidRPr="003A316A" w:rsidRDefault="00E36FD5">
            <w:pPr>
              <w:spacing w:line="240" w:lineRule="auto"/>
              <w:rPr>
                <w:rFonts w:cs="Times New Roman"/>
                <w:szCs w:val="20"/>
              </w:rPr>
            </w:pPr>
            <w:r w:rsidRPr="003A316A">
              <w:rPr>
                <w:rFonts w:cs="Times New Roman"/>
                <w:szCs w:val="20"/>
              </w:rPr>
              <w:t>P - Subtotal ou total positivo;</w:t>
            </w:r>
          </w:p>
          <w:p w14:paraId="663F2331" w14:textId="77777777" w:rsidR="00365AA9" w:rsidRPr="003A316A" w:rsidRDefault="00E36FD5">
            <w:pPr>
              <w:spacing w:line="240" w:lineRule="auto"/>
              <w:rPr>
                <w:rFonts w:cs="Times New Roman"/>
                <w:szCs w:val="20"/>
              </w:rPr>
            </w:pPr>
            <w:r w:rsidRPr="003A316A">
              <w:rPr>
                <w:rFonts w:cs="Times New Roman"/>
                <w:szCs w:val="20"/>
              </w:rPr>
              <w:t>N – Subtotal ou total negativo.</w:t>
            </w:r>
          </w:p>
          <w:p w14:paraId="1F35F348" w14:textId="77777777" w:rsidR="00365AA9" w:rsidRPr="003A316A" w:rsidRDefault="00365AA9">
            <w:pPr>
              <w:spacing w:line="240" w:lineRule="auto"/>
              <w:rPr>
                <w:rFonts w:cs="Times New Roman"/>
                <w:szCs w:val="20"/>
              </w:rPr>
            </w:pPr>
          </w:p>
          <w:p w14:paraId="73C2E659" w14:textId="77777777" w:rsidR="00365AA9" w:rsidRPr="003A316A" w:rsidRDefault="00365AA9">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0BD254"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0ACDE"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49E0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6E9901" w14:textId="77777777" w:rsidR="00365AA9" w:rsidRPr="003A316A" w:rsidRDefault="00E36FD5">
            <w:pPr>
              <w:shd w:val="clear" w:color="auto" w:fill="FFFFFF"/>
              <w:spacing w:line="240" w:lineRule="auto"/>
              <w:rPr>
                <w:rFonts w:cs="Times New Roman"/>
                <w:szCs w:val="20"/>
              </w:rPr>
            </w:pPr>
            <w:r w:rsidRPr="003A316A">
              <w:rPr>
                <w:rFonts w:cs="Times New Roman"/>
                <w:szCs w:val="20"/>
              </w:rPr>
              <w:t>[“D”,”R”,</w:t>
            </w:r>
          </w:p>
          <w:p w14:paraId="1CF092E2" w14:textId="77777777" w:rsidR="00365AA9" w:rsidRPr="003A316A" w:rsidRDefault="00E36FD5">
            <w:pPr>
              <w:shd w:val="clear" w:color="auto" w:fill="FFFFFF"/>
              <w:spacing w:line="240" w:lineRule="auto"/>
              <w:rPr>
                <w:rFonts w:cs="Times New Roman"/>
                <w:szCs w:val="20"/>
              </w:rPr>
            </w:pPr>
            <w:r w:rsidRPr="003A316A">
              <w:rPr>
                <w:rFonts w:cs="Times New Roman"/>
                <w:szCs w:val="20"/>
              </w:rPr>
              <w:t>” P”,”N” ]</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FA192"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26441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2EED33B" w14:textId="77777777">
        <w:trPr>
          <w:trHeight w:val="361"/>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BF5B6"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07</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9E2C0C"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VL_CTA_ULT_DRE</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0C958A" w14:textId="77777777" w:rsidR="00365AA9" w:rsidRPr="003A316A" w:rsidRDefault="00E36FD5">
            <w:pPr>
              <w:spacing w:line="240" w:lineRule="auto"/>
              <w:rPr>
                <w:rFonts w:cs="Times New Roman"/>
                <w:szCs w:val="20"/>
              </w:rPr>
            </w:pPr>
            <w:r w:rsidRPr="003A316A">
              <w:rPr>
                <w:rFonts w:cs="Times New Roman"/>
                <w:szCs w:val="20"/>
              </w:rPr>
              <w:t>Valor do saldo final antes do encerramento constante na Demonstração dos Resultados do último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ED1860E"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10A665" w14:textId="77777777" w:rsidR="00365AA9" w:rsidRPr="003A316A" w:rsidRDefault="00E36FD5">
            <w:pPr>
              <w:shd w:val="clear" w:color="auto" w:fill="FFFFFF"/>
              <w:spacing w:line="240" w:lineRule="auto"/>
              <w:rPr>
                <w:rFonts w:cs="Times New Roman"/>
                <w:szCs w:val="20"/>
              </w:rPr>
            </w:pPr>
            <w:r w:rsidRPr="003A316A">
              <w:rPr>
                <w:rFonts w:cs="Times New Roman"/>
                <w:szCs w:val="20"/>
              </w:rPr>
              <w:t>019</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C4C54"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911F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53670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Não (*)</w:t>
            </w:r>
          </w:p>
          <w:p w14:paraId="15A47520" w14:textId="77777777" w:rsidR="00365AA9" w:rsidRPr="003A316A" w:rsidRDefault="00E36FD5">
            <w:pPr>
              <w:rPr>
                <w:rFonts w:cs="Times New Roman"/>
                <w:b/>
                <w:szCs w:val="20"/>
              </w:rPr>
            </w:pPr>
            <w:r w:rsidRPr="003A316A">
              <w:rPr>
                <w:rFonts w:cs="Times New Roman"/>
                <w:b/>
                <w:szCs w:val="20"/>
              </w:rPr>
              <w:t>(*) O campo não é obrigatório somente nos casos em que não há ECD do período anterior. Nos demais casos, o campo é obrigatório.</w:t>
            </w:r>
          </w:p>
          <w:p w14:paraId="612E1095" w14:textId="77777777" w:rsidR="00365AA9" w:rsidRPr="003A316A" w:rsidRDefault="00365AA9">
            <w:pPr>
              <w:shd w:val="clear" w:color="auto" w:fill="FFFFFF"/>
              <w:spacing w:line="240" w:lineRule="auto"/>
              <w:rPr>
                <w:rFonts w:cs="Times New Roman"/>
                <w:szCs w:val="20"/>
              </w:rPr>
            </w:pP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F1AA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13421A7" w14:textId="77777777">
        <w:trPr>
          <w:trHeight w:val="361"/>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2A78B7"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65EF1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IND_VL_ULT_DRE</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92A47F" w14:textId="77777777" w:rsidR="00365AA9" w:rsidRPr="003A316A" w:rsidRDefault="00E36FD5">
            <w:pPr>
              <w:spacing w:line="240" w:lineRule="auto"/>
              <w:rPr>
                <w:rFonts w:cs="Times New Roman"/>
                <w:szCs w:val="20"/>
              </w:rPr>
            </w:pPr>
            <w:r w:rsidRPr="003A316A">
              <w:rPr>
                <w:rFonts w:cs="Times New Roman"/>
                <w:szCs w:val="20"/>
              </w:rPr>
              <w:t>Indicador da situação do valor informado no campo anterior:</w:t>
            </w:r>
          </w:p>
          <w:p w14:paraId="14BD4CC5" w14:textId="77777777" w:rsidR="00365AA9" w:rsidRPr="003A316A" w:rsidRDefault="00E36FD5">
            <w:pPr>
              <w:spacing w:line="240" w:lineRule="auto"/>
              <w:rPr>
                <w:rFonts w:cs="Times New Roman"/>
                <w:szCs w:val="20"/>
              </w:rPr>
            </w:pPr>
            <w:r w:rsidRPr="003A316A">
              <w:rPr>
                <w:rFonts w:cs="Times New Roman"/>
                <w:szCs w:val="20"/>
              </w:rPr>
              <w:t>D - Despesa ou valor que represente parcela redutora do lucro;</w:t>
            </w:r>
          </w:p>
          <w:p w14:paraId="3D36D09F" w14:textId="77777777" w:rsidR="00365AA9" w:rsidRPr="003A316A" w:rsidRDefault="00E36FD5">
            <w:pPr>
              <w:spacing w:line="240" w:lineRule="auto"/>
              <w:rPr>
                <w:rFonts w:cs="Times New Roman"/>
                <w:szCs w:val="20"/>
              </w:rPr>
            </w:pPr>
            <w:r w:rsidRPr="003A316A">
              <w:rPr>
                <w:rFonts w:cs="Times New Roman"/>
                <w:szCs w:val="20"/>
              </w:rPr>
              <w:t>R - Receita ou valor que represente incremento do lucro;</w:t>
            </w:r>
          </w:p>
          <w:p w14:paraId="7AEE4BCC" w14:textId="77777777" w:rsidR="00365AA9" w:rsidRPr="003A316A" w:rsidRDefault="00E36FD5">
            <w:pPr>
              <w:spacing w:line="240" w:lineRule="auto"/>
              <w:rPr>
                <w:rFonts w:cs="Times New Roman"/>
                <w:szCs w:val="20"/>
              </w:rPr>
            </w:pPr>
            <w:r w:rsidRPr="003A316A">
              <w:rPr>
                <w:rFonts w:cs="Times New Roman"/>
                <w:szCs w:val="20"/>
              </w:rPr>
              <w:t>P - Subtotal ou total positivo;</w:t>
            </w:r>
          </w:p>
          <w:p w14:paraId="22DEC626" w14:textId="77777777" w:rsidR="00365AA9" w:rsidRPr="003A316A" w:rsidRDefault="00E36FD5">
            <w:pPr>
              <w:spacing w:line="240" w:lineRule="auto"/>
              <w:rPr>
                <w:rFonts w:cs="Times New Roman"/>
                <w:szCs w:val="20"/>
              </w:rPr>
            </w:pPr>
            <w:r w:rsidRPr="003A316A">
              <w:rPr>
                <w:rFonts w:cs="Times New Roman"/>
                <w:szCs w:val="20"/>
              </w:rPr>
              <w:t>N – Subtotal ou total negativo.</w:t>
            </w:r>
          </w:p>
          <w:p w14:paraId="57646F27" w14:textId="77777777" w:rsidR="00365AA9" w:rsidRPr="003A316A" w:rsidRDefault="00365AA9">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30912B8"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1FF7BB"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6FA77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7739BF" w14:textId="77777777" w:rsidR="00365AA9" w:rsidRPr="003A316A" w:rsidRDefault="00E36FD5">
            <w:pPr>
              <w:shd w:val="clear" w:color="auto" w:fill="FFFFFF"/>
              <w:spacing w:line="240" w:lineRule="auto"/>
              <w:rPr>
                <w:rFonts w:cs="Times New Roman"/>
                <w:szCs w:val="20"/>
              </w:rPr>
            </w:pPr>
            <w:r w:rsidRPr="003A316A">
              <w:rPr>
                <w:rFonts w:cs="Times New Roman"/>
                <w:szCs w:val="20"/>
              </w:rPr>
              <w:t>[“D”,”R”,</w:t>
            </w:r>
          </w:p>
          <w:p w14:paraId="09EF27DC" w14:textId="77777777" w:rsidR="00365AA9" w:rsidRPr="003A316A" w:rsidRDefault="00E36FD5">
            <w:pPr>
              <w:shd w:val="clear" w:color="auto" w:fill="FFFFFF"/>
              <w:spacing w:line="240" w:lineRule="auto"/>
              <w:rPr>
                <w:rFonts w:cs="Times New Roman"/>
                <w:szCs w:val="20"/>
              </w:rPr>
            </w:pPr>
            <w:r w:rsidRPr="003A316A">
              <w:rPr>
                <w:rFonts w:cs="Times New Roman"/>
                <w:szCs w:val="20"/>
              </w:rPr>
              <w:t>” P”,”N” ]</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8E3BC"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Não (*)</w:t>
            </w:r>
          </w:p>
          <w:p w14:paraId="39A581B5" w14:textId="77777777" w:rsidR="00365AA9" w:rsidRPr="003A316A" w:rsidRDefault="00E36FD5">
            <w:pPr>
              <w:rPr>
                <w:rFonts w:cs="Times New Roman"/>
                <w:b/>
                <w:szCs w:val="20"/>
              </w:rPr>
            </w:pPr>
            <w:r w:rsidRPr="003A316A">
              <w:rPr>
                <w:rFonts w:cs="Times New Roman"/>
                <w:b/>
                <w:szCs w:val="20"/>
              </w:rPr>
              <w:t>(*) O campo não é obrigatório somente nos casos em que não há ECD do período anterior. Nos demais casos, o campo é obrigatório.</w:t>
            </w:r>
          </w:p>
          <w:p w14:paraId="1D6DD180" w14:textId="77777777" w:rsidR="00365AA9" w:rsidRPr="003A316A" w:rsidRDefault="00365AA9">
            <w:pPr>
              <w:shd w:val="clear" w:color="auto" w:fill="FFFFFF"/>
              <w:spacing w:line="240" w:lineRule="auto"/>
              <w:rPr>
                <w:rFonts w:cs="Times New Roman"/>
                <w:szCs w:val="20"/>
              </w:rPr>
            </w:pP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0ADFB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9112F6" w:rsidRPr="003A316A" w14:paraId="215E7C0E" w14:textId="77777777">
        <w:trPr>
          <w:trHeight w:val="361"/>
          <w:jc w:val="center"/>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BDEC8" w14:textId="77777777" w:rsidR="009112F6" w:rsidRPr="003A316A" w:rsidRDefault="009112F6">
            <w:pPr>
              <w:shd w:val="clear" w:color="auto" w:fill="FFFFFF"/>
              <w:spacing w:line="240" w:lineRule="auto"/>
              <w:rPr>
                <w:rFonts w:cs="Times New Roman"/>
                <w:szCs w:val="20"/>
              </w:rPr>
            </w:pPr>
            <w:r w:rsidRPr="003A316A">
              <w:rPr>
                <w:rFonts w:cs="Times New Roman"/>
                <w:szCs w:val="20"/>
              </w:rPr>
              <w:t>09</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E73B2" w14:textId="77777777" w:rsidR="009112F6" w:rsidRPr="003A316A" w:rsidRDefault="009112F6">
            <w:pPr>
              <w:shd w:val="clear" w:color="auto" w:fill="FFFFFF"/>
              <w:spacing w:line="240" w:lineRule="auto"/>
              <w:jc w:val="both"/>
              <w:rPr>
                <w:rFonts w:cs="Times New Roman"/>
                <w:szCs w:val="20"/>
              </w:rPr>
            </w:pPr>
            <w:r w:rsidRPr="003A316A">
              <w:rPr>
                <w:rFonts w:cs="Times New Roman"/>
                <w:szCs w:val="20"/>
              </w:rPr>
              <w:t>NOTA_EXP_REF</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97A15" w14:textId="77777777" w:rsidR="009112F6" w:rsidRDefault="009112F6">
            <w:pPr>
              <w:spacing w:line="240" w:lineRule="auto"/>
              <w:rPr>
                <w:rFonts w:cs="Times New Roman"/>
                <w:szCs w:val="20"/>
              </w:rPr>
            </w:pPr>
            <w:r w:rsidRPr="003A316A">
              <w:rPr>
                <w:rFonts w:cs="Times New Roman"/>
                <w:szCs w:val="20"/>
              </w:rPr>
              <w:t>Notas explicativas relativas às demonstrações contábeis.</w:t>
            </w:r>
          </w:p>
          <w:p w14:paraId="355D72BD" w14:textId="77777777" w:rsidR="00213FA3" w:rsidRDefault="00213FA3">
            <w:pPr>
              <w:spacing w:line="240" w:lineRule="auto"/>
              <w:rPr>
                <w:rFonts w:cs="Times New Roman"/>
                <w:szCs w:val="20"/>
              </w:rPr>
            </w:pPr>
          </w:p>
          <w:p w14:paraId="5D0780EB" w14:textId="77777777" w:rsidR="00213FA3" w:rsidRPr="003A316A" w:rsidRDefault="00213FA3">
            <w:pPr>
              <w:spacing w:line="240" w:lineRule="auto"/>
              <w:rPr>
                <w:rFonts w:cs="Times New Roman"/>
                <w:szCs w:val="20"/>
              </w:rPr>
            </w:pPr>
            <w:r w:rsidRPr="00D428A8">
              <w:rPr>
                <w:rFonts w:cs="Times New Roman"/>
                <w:b/>
                <w:szCs w:val="20"/>
              </w:rPr>
              <w:t>Observação: Informar um resumo das notas explicativas, que são informadas de forma mais detalhada no registro J800.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E9A36C" w14:textId="77777777" w:rsidR="009112F6" w:rsidRPr="003A316A" w:rsidRDefault="009112F6">
            <w:pPr>
              <w:shd w:val="clear" w:color="auto" w:fill="FFFFFF"/>
              <w:spacing w:line="240" w:lineRule="auto"/>
              <w:rPr>
                <w:rFonts w:cs="Times New Roman"/>
                <w:szCs w:val="20"/>
              </w:rPr>
            </w:pPr>
            <w:r w:rsidRPr="003A316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F16DD" w14:textId="77777777" w:rsidR="009112F6" w:rsidRPr="003A316A" w:rsidRDefault="003A316A">
            <w:pPr>
              <w:shd w:val="clear" w:color="auto" w:fill="FFFFFF"/>
              <w:spacing w:line="240" w:lineRule="auto"/>
              <w:rPr>
                <w:rFonts w:cs="Times New Roman"/>
                <w:szCs w:val="20"/>
              </w:rPr>
            </w:pPr>
            <w:r w:rsidRPr="00D428A8">
              <w:rPr>
                <w:rFonts w:cs="Times New Roman"/>
                <w:szCs w:val="20"/>
              </w:rPr>
              <w:t>255</w:t>
            </w:r>
          </w:p>
        </w:tc>
        <w:tc>
          <w:tcPr>
            <w:tcW w:w="9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CF1B3" w14:textId="77777777" w:rsidR="009112F6" w:rsidRPr="003A316A" w:rsidRDefault="009112F6">
            <w:pPr>
              <w:shd w:val="clear" w:color="auto" w:fill="FFFFFF"/>
              <w:spacing w:line="240" w:lineRule="auto"/>
              <w:rPr>
                <w:rFonts w:cs="Times New Roman"/>
                <w:szCs w:val="20"/>
              </w:rPr>
            </w:pPr>
            <w:r w:rsidRPr="003A316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162ED" w14:textId="77777777" w:rsidR="009112F6" w:rsidRPr="003A316A" w:rsidRDefault="009112F6">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DD0473" w14:textId="77777777" w:rsidR="009112F6" w:rsidRPr="003A316A" w:rsidRDefault="009112F6">
            <w:pPr>
              <w:shd w:val="clear" w:color="auto" w:fill="FFFFFF"/>
              <w:spacing w:line="240" w:lineRule="auto"/>
              <w:rPr>
                <w:rFonts w:cs="Times New Roman"/>
                <w:szCs w:val="20"/>
                <w:lang w:val="pt-PT"/>
              </w:rPr>
            </w:pPr>
            <w:r w:rsidRPr="003A316A">
              <w:rPr>
                <w:rFonts w:cs="Times New Roman"/>
                <w:szCs w:val="20"/>
                <w:lang w:val="pt-PT"/>
              </w:rPr>
              <w:t>Não</w:t>
            </w:r>
          </w:p>
        </w:tc>
        <w:tc>
          <w:tcPr>
            <w:tcW w:w="20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08E44" w14:textId="77777777" w:rsidR="009112F6" w:rsidRPr="003A316A" w:rsidRDefault="009112F6">
            <w:pPr>
              <w:shd w:val="clear" w:color="auto" w:fill="FFFFFF"/>
              <w:spacing w:line="240" w:lineRule="auto"/>
              <w:rPr>
                <w:rFonts w:cs="Times New Roman"/>
                <w:szCs w:val="20"/>
              </w:rPr>
            </w:pPr>
            <w:r w:rsidRPr="003A316A">
              <w:rPr>
                <w:rFonts w:cs="Times New Roman"/>
                <w:szCs w:val="20"/>
              </w:rPr>
              <w:t>-</w:t>
            </w:r>
          </w:p>
        </w:tc>
      </w:tr>
    </w:tbl>
    <w:p w14:paraId="40C9E526" w14:textId="77777777" w:rsidR="00365AA9" w:rsidRPr="003A316A" w:rsidRDefault="00365AA9">
      <w:pPr>
        <w:rPr>
          <w:rFonts w:cs="Times New Roman"/>
          <w:b/>
          <w:szCs w:val="20"/>
        </w:rPr>
      </w:pPr>
    </w:p>
    <w:p w14:paraId="1C68C843" w14:textId="77777777" w:rsidR="00365AA9" w:rsidRPr="003A316A" w:rsidRDefault="00E36FD5">
      <w:pPr>
        <w:rPr>
          <w:rFonts w:cs="Times New Roman"/>
          <w:b/>
          <w:szCs w:val="20"/>
        </w:rPr>
      </w:pPr>
      <w:r w:rsidRPr="003A316A">
        <w:rPr>
          <w:rFonts w:cs="Times New Roman"/>
          <w:b/>
          <w:szCs w:val="20"/>
        </w:rPr>
        <w:t>I - Observações:</w:t>
      </w:r>
    </w:p>
    <w:p w14:paraId="7AD7639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registro J005 for preenchido.</w:t>
      </w:r>
    </w:p>
    <w:p w14:paraId="3413987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ECD624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83F1A99" w14:textId="77777777" w:rsidR="00213FA3" w:rsidRPr="003A316A" w:rsidRDefault="00213FA3">
      <w:pPr>
        <w:pStyle w:val="Corpodetexto"/>
        <w:rPr>
          <w:rFonts w:ascii="Times New Roman" w:hAnsi="Times New Roman"/>
          <w:b/>
          <w:sz w:val="20"/>
          <w:szCs w:val="20"/>
        </w:rPr>
      </w:pPr>
    </w:p>
    <w:p w14:paraId="07EC486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Campo 02 (COD_AGL) – Código de Aglutinação das Contas Atribuído pela pessoa jurídica: </w:t>
      </w:r>
      <w:r w:rsidRPr="003A316A">
        <w:rPr>
          <w:rFonts w:ascii="Times New Roman" w:hAnsi="Times New Roman"/>
          <w:sz w:val="20"/>
          <w:szCs w:val="20"/>
        </w:rPr>
        <w:t>Devem ser informados códigos para todas as linhas de despesa ou receita (D ou R).</w:t>
      </w:r>
    </w:p>
    <w:p w14:paraId="0EA29C0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lastRenderedPageBreak/>
        <w:t>Campo 04 (DESCR_COD_AGL) – Descrição do Código de Aglutinação:</w:t>
      </w:r>
      <w:r w:rsidRPr="003A316A">
        <w:rPr>
          <w:rFonts w:ascii="Times New Roman" w:hAnsi="Times New Roman"/>
          <w:sz w:val="20"/>
          <w:szCs w:val="20"/>
        </w:rPr>
        <w:t xml:space="preserve"> A definição da descrição, função e funcionamento do código de aglutinação é prerrogativa e responsabilidade da pessoa jurídica.</w:t>
      </w:r>
    </w:p>
    <w:p w14:paraId="0F4918CE" w14:textId="77777777" w:rsidR="00365AA9" w:rsidRPr="003A316A" w:rsidRDefault="00365AA9">
      <w:pPr>
        <w:pStyle w:val="Corpodetexto"/>
        <w:rPr>
          <w:rFonts w:ascii="Times New Roman" w:hAnsi="Times New Roman"/>
          <w:b/>
          <w:sz w:val="20"/>
          <w:szCs w:val="20"/>
        </w:rPr>
      </w:pPr>
    </w:p>
    <w:p w14:paraId="02496344"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471E5AB" w14:textId="77777777" w:rsidR="009259DC" w:rsidRPr="003A316A" w:rsidRDefault="009259DC">
      <w:pPr>
        <w:overflowPunct/>
        <w:spacing w:line="240" w:lineRule="auto"/>
        <w:rPr>
          <w:rFonts w:eastAsia="Times New Roman" w:cs="Times New Roman"/>
          <w:b/>
          <w:color w:val="000000"/>
          <w:szCs w:val="20"/>
          <w:lang w:eastAsia="ar-SA"/>
        </w:rPr>
      </w:pPr>
    </w:p>
    <w:p w14:paraId="3084B34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6DDE99AF" w14:textId="77777777" w:rsidR="00365AA9" w:rsidRPr="003A316A" w:rsidRDefault="00365AA9">
      <w:pPr>
        <w:pStyle w:val="Corpodetexto"/>
        <w:rPr>
          <w:rFonts w:ascii="Times New Roman" w:hAnsi="Times New Roman"/>
          <w:sz w:val="20"/>
          <w:szCs w:val="20"/>
        </w:rPr>
      </w:pPr>
    </w:p>
    <w:p w14:paraId="0FBAC830" w14:textId="77777777" w:rsidR="00365AA9" w:rsidRPr="003A316A" w:rsidRDefault="00420094" w:rsidP="009259DC">
      <w:pPr>
        <w:pStyle w:val="Corpodetexto"/>
        <w:ind w:left="708"/>
        <w:rPr>
          <w:rFonts w:ascii="Times New Roman" w:hAnsi="Times New Roman"/>
          <w:sz w:val="20"/>
          <w:szCs w:val="20"/>
        </w:rPr>
      </w:pPr>
      <w:hyperlink w:anchor="REGRA_SOMA_DAS_PARCELAS_DRE" w:history="1">
        <w:r w:rsidR="00E36FD5" w:rsidRPr="003A316A">
          <w:rPr>
            <w:rStyle w:val="InternetLink"/>
            <w:b/>
            <w:color w:val="auto"/>
            <w:sz w:val="20"/>
            <w:szCs w:val="20"/>
          </w:rPr>
          <w:t>REGRA_SOMA_DAS_PARCELAS_DRE</w:t>
        </w:r>
      </w:hyperlink>
      <w:r w:rsidR="00E36FD5" w:rsidRPr="003A316A">
        <w:rPr>
          <w:rFonts w:ascii="Times New Roman" w:hAnsi="Times New Roman"/>
          <w:b/>
          <w:color w:val="auto"/>
          <w:sz w:val="20"/>
          <w:szCs w:val="20"/>
        </w:rPr>
        <w:t xml:space="preserve">: </w:t>
      </w:r>
      <w:r w:rsidR="00E36FD5" w:rsidRPr="003A316A">
        <w:rPr>
          <w:rFonts w:ascii="Times New Roman" w:hAnsi="Times New Roman"/>
          <w:sz w:val="20"/>
          <w:szCs w:val="20"/>
        </w:rPr>
        <w:t>Verifica se a soma dos valores totais do código de aglutinação –  “VL_CTA” (Campo 05) –,</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considerando o indicador da situação do saldo – “IND_VL” (Campo 06) –,</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 xml:space="preserve">das contas de mesmo nível consecutivas ou intercaladas por contas de nível inferior é igual ao valor total do código de aglutinação – “VL_CTA” (Campo 06) – da conta de nível superior imediatamente anterior.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aviso.</w:t>
      </w:r>
    </w:p>
    <w:p w14:paraId="0B9E856D" w14:textId="77777777" w:rsidR="009259DC" w:rsidRPr="003A316A" w:rsidRDefault="009259DC" w:rsidP="009259DC">
      <w:pPr>
        <w:pStyle w:val="Corpodetexto"/>
        <w:ind w:left="708"/>
        <w:rPr>
          <w:rFonts w:ascii="Times New Roman" w:hAnsi="Times New Roman"/>
          <w:sz w:val="20"/>
          <w:szCs w:val="20"/>
        </w:rPr>
      </w:pPr>
    </w:p>
    <w:p w14:paraId="5B714B9C" w14:textId="77777777" w:rsidR="00365AA9" w:rsidRPr="003A316A" w:rsidRDefault="00420094" w:rsidP="00F92E84">
      <w:pPr>
        <w:pStyle w:val="Corpodetexto"/>
        <w:ind w:left="708"/>
        <w:rPr>
          <w:rFonts w:ascii="Times New Roman" w:hAnsi="Times New Roman"/>
          <w:color w:val="auto"/>
          <w:sz w:val="20"/>
          <w:szCs w:val="20"/>
        </w:rPr>
      </w:pPr>
      <w:hyperlink w:anchor="REGRA_VALIDA_DRE_COM_SALDO" w:history="1">
        <w:r w:rsidR="00E36FD5" w:rsidRPr="003A316A">
          <w:rPr>
            <w:rStyle w:val="InternetLink"/>
            <w:b/>
            <w:color w:val="auto"/>
            <w:sz w:val="20"/>
            <w:szCs w:val="20"/>
          </w:rPr>
          <w:t>REGRA_VALIDA_DRE_COM_SALDO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Caso o campo identificação das demonstrações contábeis – “ID_DEM” (Campo 04) – do registro</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“N” (Não),</w:t>
      </w:r>
      <w:r w:rsidR="00E36FD5" w:rsidRPr="003A316A">
        <w:rPr>
          <w:rStyle w:val="apple-converted-space"/>
          <w:rFonts w:ascii="Times New Roman" w:hAnsi="Times New Roman"/>
          <w:color w:val="auto"/>
          <w:sz w:val="20"/>
          <w:szCs w:val="20"/>
        </w:rPr>
        <w:t xml:space="preserve"> verifica se </w:t>
      </w:r>
      <w:r w:rsidR="00E36FD5" w:rsidRPr="003A316A">
        <w:rPr>
          <w:rFonts w:ascii="Times New Roman" w:hAnsi="Times New Roman"/>
          <w:color w:val="auto"/>
          <w:sz w:val="20"/>
          <w:szCs w:val="20"/>
        </w:rPr>
        <w:t xml:space="preserve">o valor total do código de aglutinação – VL_CTA (Campo 05) –, para as linhas de maior detalhamento da Demonstração dos Resultados, é igual à soma dos valores dos saldos finais do período – “VL_SLD_FIN” (Campo 08) – do registro I155.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246E9589" w14:textId="77777777" w:rsidR="00365AA9" w:rsidRPr="003A316A" w:rsidRDefault="00365AA9">
      <w:pPr>
        <w:pStyle w:val="Corpodetexto"/>
        <w:ind w:left="708"/>
        <w:rPr>
          <w:rFonts w:ascii="Times New Roman" w:hAnsi="Times New Roman"/>
          <w:b/>
          <w:color w:val="auto"/>
          <w:sz w:val="20"/>
          <w:szCs w:val="20"/>
        </w:rPr>
      </w:pPr>
    </w:p>
    <w:p w14:paraId="416B77E5" w14:textId="77777777" w:rsidR="00365AA9" w:rsidRPr="003A316A" w:rsidRDefault="00420094" w:rsidP="00F92E84">
      <w:pPr>
        <w:pStyle w:val="Corpodetexto"/>
        <w:ind w:left="708"/>
        <w:rPr>
          <w:rFonts w:ascii="Times New Roman" w:hAnsi="Times New Roman"/>
          <w:color w:val="auto"/>
          <w:sz w:val="20"/>
          <w:szCs w:val="20"/>
        </w:rPr>
      </w:pPr>
      <w:hyperlink w:anchor="REGRA_VALIDA_DRE_COM_SALDO" w:history="1">
        <w:r w:rsidR="00E36FD5" w:rsidRPr="003A316A">
          <w:rPr>
            <w:rStyle w:val="InternetLink"/>
            <w:b/>
            <w:color w:val="auto"/>
            <w:sz w:val="20"/>
            <w:szCs w:val="20"/>
          </w:rPr>
          <w:t>REGRA_VALIDA_DRE_COM_SALDO</w:t>
        </w:r>
      </w:hyperlink>
      <w:r w:rsidR="00E36FD5" w:rsidRPr="003A316A">
        <w:rPr>
          <w:rFonts w:ascii="Times New Roman" w:hAnsi="Times New Roman"/>
          <w:b/>
          <w:color w:val="auto"/>
          <w:sz w:val="20"/>
          <w:szCs w:val="20"/>
        </w:rPr>
        <w:t xml:space="preserve">_MF: </w:t>
      </w:r>
      <w:r w:rsidR="00E36FD5" w:rsidRPr="003A316A">
        <w:rPr>
          <w:rFonts w:ascii="Times New Roman" w:hAnsi="Times New Roman"/>
          <w:color w:val="auto"/>
          <w:sz w:val="20"/>
          <w:szCs w:val="20"/>
        </w:rPr>
        <w:t>Caso o campo identificação das demonstrações contábeis – “ID_DEM” (Campo 04) – do registro</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J005 seja igual a “1” (demonstrações contábeis da pessoa jurídica a que se refere a escrituração) e a identificação de moeda funcional – “IDENT_MF” (Campo 19) – do registro 0000 seja igual a “S” (Sim),</w:t>
      </w:r>
      <w:r w:rsidR="00E36FD5" w:rsidRPr="003A316A">
        <w:rPr>
          <w:rStyle w:val="apple-converted-space"/>
          <w:rFonts w:ascii="Times New Roman" w:hAnsi="Times New Roman"/>
          <w:color w:val="auto"/>
          <w:sz w:val="20"/>
          <w:szCs w:val="20"/>
        </w:rPr>
        <w:t xml:space="preserve"> verifica se </w:t>
      </w:r>
      <w:r w:rsidR="00E36FD5" w:rsidRPr="003A316A">
        <w:rPr>
          <w:rFonts w:ascii="Times New Roman" w:hAnsi="Times New Roman"/>
          <w:color w:val="auto"/>
          <w:sz w:val="20"/>
          <w:szCs w:val="20"/>
        </w:rPr>
        <w:t xml:space="preserve">o valor total do código de aglutinação da Demonstração dos Resultados – “VL_CTA” (Campo 06) –, para as linhas de maior detalhamento da Demonstração dos Resultados, é igual à soma dos valores dos saldos finais do período em moeda funcional, convertidos para reais – “VL_SLD_FIN_MF” (Campo 14) – do registro I155.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52E35ED6" w14:textId="77777777" w:rsidR="00365AA9" w:rsidRPr="003A316A" w:rsidRDefault="00365AA9">
      <w:pPr>
        <w:pStyle w:val="Corpodetexto"/>
        <w:ind w:left="708"/>
        <w:rPr>
          <w:rFonts w:ascii="Times New Roman" w:hAnsi="Times New Roman"/>
          <w:b/>
          <w:color w:val="auto"/>
          <w:sz w:val="20"/>
          <w:szCs w:val="20"/>
        </w:rPr>
      </w:pPr>
    </w:p>
    <w:p w14:paraId="77BA1EFE" w14:textId="77777777" w:rsidR="00365AA9" w:rsidRPr="003A316A" w:rsidRDefault="00420094" w:rsidP="00F92E84">
      <w:pPr>
        <w:pStyle w:val="Corpodetexto"/>
        <w:ind w:left="708"/>
        <w:rPr>
          <w:rFonts w:ascii="Times New Roman" w:hAnsi="Times New Roman"/>
          <w:color w:val="auto"/>
          <w:sz w:val="20"/>
          <w:szCs w:val="20"/>
        </w:rPr>
      </w:pPr>
      <w:hyperlink w:anchor="REGRA_COD_AGL_DUPLICIDADE" w:history="1">
        <w:r w:rsidR="00E36FD5" w:rsidRPr="003A316A">
          <w:rPr>
            <w:rStyle w:val="InternetLink"/>
            <w:b/>
            <w:color w:val="auto"/>
            <w:sz w:val="20"/>
            <w:szCs w:val="20"/>
          </w:rPr>
          <w:t>REGRA_COD_AGL_DUPLICIDADE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a chave código de aglutinação das contas – “COD_AGL” (Campo 02) –, quando o campo tiver algum conteúdo.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A43DBA7" w14:textId="77777777" w:rsidR="00365AA9" w:rsidRPr="003A316A" w:rsidRDefault="00365AA9">
      <w:pPr>
        <w:pStyle w:val="Corpodetexto"/>
        <w:ind w:left="708"/>
        <w:rPr>
          <w:rFonts w:ascii="Times New Roman" w:hAnsi="Times New Roman"/>
          <w:color w:val="auto"/>
          <w:sz w:val="20"/>
          <w:szCs w:val="20"/>
        </w:rPr>
      </w:pPr>
    </w:p>
    <w:p w14:paraId="584E665D"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2B9EFAD" w14:textId="77777777" w:rsidR="00365AA9" w:rsidRPr="003A316A" w:rsidRDefault="00365AA9">
      <w:pPr>
        <w:pStyle w:val="Corpodetexto"/>
        <w:ind w:left="708"/>
        <w:rPr>
          <w:rFonts w:ascii="Times New Roman" w:hAnsi="Times New Roman"/>
          <w:color w:val="auto"/>
          <w:sz w:val="20"/>
          <w:szCs w:val="20"/>
        </w:rPr>
      </w:pPr>
    </w:p>
    <w:p w14:paraId="422C9D49" w14:textId="77777777" w:rsidR="00365AA9" w:rsidRPr="003A316A" w:rsidRDefault="00420094" w:rsidP="00F92E84">
      <w:pPr>
        <w:pStyle w:val="Corpodetexto"/>
        <w:ind w:left="708"/>
        <w:rPr>
          <w:rFonts w:ascii="Times New Roman" w:hAnsi="Times New Roman"/>
          <w:color w:val="auto"/>
          <w:sz w:val="20"/>
          <w:szCs w:val="20"/>
        </w:rPr>
      </w:pPr>
      <w:hyperlink w:anchor="REGRA_COD_AGL_OBRIGATORIO" w:history="1">
        <w:r w:rsidR="00E36FD5" w:rsidRPr="003A316A">
          <w:rPr>
            <w:rStyle w:val="InternetLink"/>
            <w:b/>
            <w:color w:val="auto"/>
            <w:sz w:val="20"/>
            <w:szCs w:val="20"/>
          </w:rPr>
          <w:t>REGRA_COD_AGL_OBRIGATORIO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Verifica se o indicador da situação do valor total do código de aglutinação – “IND_VL” (Campo 06) – é igual a “D” (Despesa ou valor que represente parcela redutora do lucro) ou “R” (receita ou valor que represente incremento do lucro) quando o código de aglutinação das contas –  “COD_AGL” (Campo 02) – foi informado.</w:t>
      </w:r>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aviso.</w:t>
      </w:r>
    </w:p>
    <w:p w14:paraId="449AC067" w14:textId="77777777" w:rsidR="00365AA9" w:rsidRPr="003A316A" w:rsidRDefault="00365AA9">
      <w:pPr>
        <w:pStyle w:val="Corpodetexto"/>
        <w:ind w:left="708"/>
        <w:rPr>
          <w:rFonts w:ascii="Times New Roman" w:hAnsi="Times New Roman"/>
          <w:b/>
          <w:color w:val="00000A"/>
          <w:sz w:val="20"/>
          <w:szCs w:val="20"/>
        </w:rPr>
      </w:pPr>
    </w:p>
    <w:p w14:paraId="7FD402CF" w14:textId="77777777" w:rsidR="00365AA9" w:rsidRPr="003A316A" w:rsidRDefault="00E36FD5">
      <w:pPr>
        <w:rPr>
          <w:rFonts w:cs="Times New Roman"/>
          <w:b/>
          <w:szCs w:val="20"/>
        </w:rPr>
      </w:pPr>
      <w:r w:rsidRPr="003A316A">
        <w:rPr>
          <w:rFonts w:cs="Times New Roman"/>
          <w:b/>
          <w:szCs w:val="20"/>
        </w:rPr>
        <w:t>V - Exemplo de Preenchimento:</w:t>
      </w:r>
    </w:p>
    <w:p w14:paraId="037CC5C6" w14:textId="77777777" w:rsidR="00365AA9" w:rsidRPr="003A316A" w:rsidRDefault="00365AA9">
      <w:pPr>
        <w:pStyle w:val="Corpodetexto"/>
        <w:rPr>
          <w:rFonts w:ascii="Times New Roman" w:hAnsi="Times New Roman"/>
          <w:b/>
          <w:sz w:val="20"/>
          <w:szCs w:val="20"/>
        </w:rPr>
      </w:pPr>
    </w:p>
    <w:p w14:paraId="64BBF91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|J150|DESP.003|2|MULTAS|15,00|D|20,0|D|</w:t>
      </w:r>
      <w:r w:rsidR="00BD7924" w:rsidRPr="003A316A">
        <w:rPr>
          <w:rFonts w:ascii="Times New Roman" w:hAnsi="Times New Roman"/>
          <w:b/>
          <w:sz w:val="20"/>
          <w:szCs w:val="20"/>
        </w:rPr>
        <w:t>A</w:t>
      </w:r>
      <w:r w:rsidR="00CA3D5E" w:rsidRPr="003A316A">
        <w:rPr>
          <w:rFonts w:ascii="Times New Roman" w:hAnsi="Times New Roman"/>
          <w:b/>
          <w:sz w:val="20"/>
          <w:szCs w:val="20"/>
        </w:rPr>
        <w:t xml:space="preserve"> receita compreende o valor justo da contraprestação recebida ou a receber pela comercialização de produtos no curso normal das atividades da Companhia</w:t>
      </w:r>
    </w:p>
    <w:p w14:paraId="1A500874"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J150</w:t>
      </w:r>
    </w:p>
    <w:p w14:paraId="0B6111DA"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de Aglutinação das Contas Atribuído pelo Empresário ou Sociedade Empresário: DESP.003</w:t>
      </w:r>
    </w:p>
    <w:p w14:paraId="25F6852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Nível do Código de Aglutinação: 2</w:t>
      </w:r>
    </w:p>
    <w:p w14:paraId="7D5F0267"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Descrição do Código de Aglutinação: MULTAS</w:t>
      </w:r>
    </w:p>
    <w:p w14:paraId="40EC366F"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xml:space="preserve">– Valor Total do Código de Aglutinação: 15,00 </w:t>
      </w:r>
    </w:p>
    <w:p w14:paraId="40F11478"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Indicador da Situação do Saldo Informado no Campo Anterior: D (Despesa ou valor que represente parcela redutora do lucro)</w:t>
      </w:r>
    </w:p>
    <w:p w14:paraId="7BAB18C1"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xml:space="preserve">– Valor do Saldo Final do Código de Aglutinação Antes do Encerramento: 20,00 </w:t>
      </w:r>
    </w:p>
    <w:p w14:paraId="6DE1AA28"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Indicador da Situação do Saldo Informado no Campo Anterior: D (Despesa ou valor que represente parcela redutora do lucro)</w:t>
      </w:r>
    </w:p>
    <w:p w14:paraId="0549BF17" w14:textId="77777777" w:rsidR="00BD7924" w:rsidRPr="003A316A" w:rsidRDefault="00BD7924">
      <w:pPr>
        <w:pStyle w:val="PSDS-CorpodeTexto0"/>
        <w:ind w:left="707" w:firstLine="1"/>
        <w:jc w:val="both"/>
        <w:rPr>
          <w:rFonts w:ascii="Times New Roman" w:hAnsi="Times New Roman"/>
          <w:b/>
        </w:rPr>
      </w:pPr>
      <w:r w:rsidRPr="003A316A">
        <w:rPr>
          <w:rFonts w:ascii="Times New Roman" w:hAnsi="Times New Roman"/>
          <w:b/>
        </w:rPr>
        <w:t xml:space="preserve">Campo 09 </w:t>
      </w:r>
      <w:r w:rsidRPr="003A316A">
        <w:rPr>
          <w:rFonts w:ascii="Times New Roman" w:hAnsi="Times New Roman"/>
        </w:rPr>
        <w:t>– Notas explicativas (</w:t>
      </w:r>
      <w:r w:rsidR="00CA3D5E" w:rsidRPr="003A316A">
        <w:rPr>
          <w:rFonts w:ascii="Times New Roman" w:hAnsi="Times New Roman"/>
          <w:b/>
        </w:rPr>
        <w:t>A receita compreende o valor justo da contraprestação recebida ou a receber pela comercialização de produtos no curso normal das atividades da Companhia)</w:t>
      </w:r>
    </w:p>
    <w:p w14:paraId="793480E3" w14:textId="77777777" w:rsidR="00365AA9" w:rsidRPr="003A316A" w:rsidRDefault="00365AA9" w:rsidP="00CF44FF">
      <w:pPr>
        <w:pStyle w:val="PSDS-CorpodeTexto0"/>
        <w:ind w:left="707" w:firstLine="1"/>
        <w:jc w:val="both"/>
        <w:rPr>
          <w:rFonts w:ascii="Times New Roman" w:hAnsi="Times New Roman"/>
          <w:b/>
        </w:rPr>
      </w:pPr>
    </w:p>
    <w:p w14:paraId="6E4172C2"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5FDC64B3" w14:textId="77777777" w:rsidR="00365AA9" w:rsidRPr="003A316A" w:rsidRDefault="00E36FD5">
      <w:pPr>
        <w:pStyle w:val="Ttulo4"/>
        <w:rPr>
          <w:szCs w:val="20"/>
        </w:rPr>
      </w:pPr>
      <w:bookmarkStart w:id="101" w:name="_Toc520971747"/>
      <w:r w:rsidRPr="003A316A">
        <w:rPr>
          <w:szCs w:val="20"/>
        </w:rPr>
        <w:lastRenderedPageBreak/>
        <w:t>Registro J200: Tabela de Histórico de Fatos Contábeis que Modificam a Conta Lucros Acumulados ou a Conta Prejuízos Acumulados ou Todo o Patrimônio Líquido</w:t>
      </w:r>
      <w:bookmarkEnd w:id="101"/>
    </w:p>
    <w:p w14:paraId="25101A58" w14:textId="77777777" w:rsidR="00365AA9" w:rsidRPr="003A316A" w:rsidRDefault="00365AA9">
      <w:pPr>
        <w:pStyle w:val="Corpodetexto"/>
        <w:rPr>
          <w:rFonts w:ascii="Times New Roman" w:eastAsia="Calibri" w:hAnsi="Times New Roman"/>
          <w:color w:val="00000A"/>
          <w:sz w:val="20"/>
          <w:szCs w:val="20"/>
          <w:lang w:eastAsia="pt-BR"/>
        </w:rPr>
      </w:pPr>
    </w:p>
    <w:p w14:paraId="75CF6A5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Neste registro deverão ser informados os históricos de fatos contábeis que modificam a conta “Lucros Acumulados”, a conta “Prejuízos Acumulados” ou todo o “Patrimônio Líquido”. A Demonstração de Lucros ou Prejuízos Acumulados ou a Demonstração das Mutações do Patrimônio Líquido (registro J210) serão visualizadas na ordem em que forem informados os registros J200 (correspondem às linhas das referidas demonstrações).</w:t>
      </w:r>
    </w:p>
    <w:p w14:paraId="312FC401" w14:textId="77777777" w:rsidR="00365AA9" w:rsidRPr="003A316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3A316A" w14:paraId="7B1F3F4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7F34F4" w14:textId="77777777" w:rsidR="00365AA9" w:rsidRPr="003A316A" w:rsidRDefault="00E36FD5">
            <w:pPr>
              <w:pStyle w:val="psds-corpodetexto"/>
              <w:spacing w:before="0" w:after="0"/>
              <w:rPr>
                <w:b/>
                <w:bCs/>
                <w:sz w:val="20"/>
                <w:szCs w:val="20"/>
              </w:rPr>
            </w:pPr>
            <w:r w:rsidRPr="003A316A">
              <w:rPr>
                <w:b/>
                <w:bCs/>
                <w:sz w:val="20"/>
                <w:szCs w:val="20"/>
              </w:rPr>
              <w:t>REGISTRO J200: TABELA DE HISTÓRICO DE FATOS CONTÁBEIS QUE MODIFICAM A CONTA LUCROS ACUMULADOS OU A CONTA PREJUÍZOS ACUMULADOS OU TODO O PATRIMÔNIO LÍQUIDO</w:t>
            </w:r>
          </w:p>
        </w:tc>
      </w:tr>
      <w:tr w:rsidR="00365AA9" w:rsidRPr="003A316A" w14:paraId="08FA22C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CB109B"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14902B8" w14:textId="77777777" w:rsidR="00365AA9" w:rsidRPr="003A316A" w:rsidRDefault="00E36FD5">
            <w:pPr>
              <w:pStyle w:val="psds-corpodetexto"/>
              <w:spacing w:before="0" w:after="0"/>
              <w:rPr>
                <w:sz w:val="20"/>
                <w:szCs w:val="20"/>
              </w:rPr>
            </w:pPr>
            <w:r w:rsidRPr="003A316A">
              <w:rPr>
                <w:sz w:val="20"/>
                <w:szCs w:val="20"/>
              </w:rPr>
              <w:t>[REGRA_DUPLICIDADE_HIST_FAT]</w:t>
            </w:r>
          </w:p>
        </w:tc>
      </w:tr>
      <w:tr w:rsidR="00365AA9" w:rsidRPr="003A316A" w14:paraId="5C056A8C"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155FF8"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0F9CF5"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4CFFBA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D56D53"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[COD_HIST_FAT]</w:t>
            </w:r>
          </w:p>
        </w:tc>
      </w:tr>
    </w:tbl>
    <w:p w14:paraId="49F5B166" w14:textId="77777777" w:rsidR="00365AA9" w:rsidRPr="003A316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69"/>
        <w:gridCol w:w="1894"/>
        <w:gridCol w:w="541"/>
        <w:gridCol w:w="1040"/>
        <w:gridCol w:w="916"/>
        <w:gridCol w:w="933"/>
        <w:gridCol w:w="1239"/>
        <w:gridCol w:w="1933"/>
      </w:tblGrid>
      <w:tr w:rsidR="00365AA9" w:rsidRPr="003A316A" w14:paraId="5D9B0A71"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1A36254"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6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4002D46"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94"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5D59A8A"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5E967E3E"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75EFC2"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7BBA2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33" w:type="dxa"/>
            <w:tcBorders>
              <w:top w:val="single" w:sz="4" w:space="0" w:color="00000A"/>
              <w:left w:val="single" w:sz="4" w:space="0" w:color="00000A"/>
              <w:bottom w:val="single" w:sz="4" w:space="0" w:color="00000A"/>
              <w:right w:val="single" w:sz="4" w:space="0" w:color="00000A"/>
            </w:tcBorders>
            <w:shd w:val="clear" w:color="auto" w:fill="E6E6E6"/>
          </w:tcPr>
          <w:p w14:paraId="2EA10106"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1B10603"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1933" w:type="dxa"/>
            <w:tcBorders>
              <w:top w:val="single" w:sz="4" w:space="0" w:color="00000A"/>
              <w:left w:val="single" w:sz="4" w:space="0" w:color="00000A"/>
              <w:bottom w:val="single" w:sz="4" w:space="0" w:color="00000A"/>
              <w:right w:val="single" w:sz="4" w:space="0" w:color="00000A"/>
            </w:tcBorders>
            <w:shd w:val="clear" w:color="auto" w:fill="E6E6E6"/>
          </w:tcPr>
          <w:p w14:paraId="2F40A231"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F722D02"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C6652"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869" w:type="dxa"/>
            <w:tcBorders>
              <w:top w:val="single" w:sz="4" w:space="0" w:color="00000A"/>
              <w:left w:val="single" w:sz="4" w:space="0" w:color="00000A"/>
              <w:bottom w:val="single" w:sz="4" w:space="0" w:color="00000A"/>
              <w:right w:val="single" w:sz="4" w:space="0" w:color="00000A"/>
            </w:tcBorders>
            <w:shd w:val="clear" w:color="auto" w:fill="auto"/>
          </w:tcPr>
          <w:p w14:paraId="4B1E2663"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5EB3928F" w14:textId="77777777" w:rsidR="00365AA9" w:rsidRPr="003A316A" w:rsidRDefault="00E36FD5">
            <w:pPr>
              <w:spacing w:line="240" w:lineRule="auto"/>
              <w:rPr>
                <w:rFonts w:cs="Times New Roman"/>
                <w:szCs w:val="20"/>
              </w:rPr>
            </w:pPr>
            <w:r w:rsidRPr="003A316A">
              <w:rPr>
                <w:rFonts w:cs="Times New Roman"/>
                <w:szCs w:val="20"/>
              </w:rPr>
              <w:t>Texto fixo contendo “J200”.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2A0A55B0"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40" w:type="dxa"/>
            <w:tcBorders>
              <w:top w:val="single" w:sz="4" w:space="0" w:color="00000A"/>
              <w:left w:val="single" w:sz="4" w:space="0" w:color="00000A"/>
              <w:bottom w:val="single" w:sz="4" w:space="0" w:color="00000A"/>
              <w:right w:val="single" w:sz="4" w:space="0" w:color="00000A"/>
            </w:tcBorders>
            <w:shd w:val="clear" w:color="auto" w:fill="auto"/>
          </w:tcPr>
          <w:p w14:paraId="6985FD54"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545468CA"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Pr>
          <w:p w14:paraId="4544EF1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“J200”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009519CE"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14:paraId="730B9C25"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3313457B"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5649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869" w:type="dxa"/>
            <w:tcBorders>
              <w:top w:val="single" w:sz="4" w:space="0" w:color="00000A"/>
              <w:left w:val="single" w:sz="4" w:space="0" w:color="00000A"/>
              <w:bottom w:val="single" w:sz="4" w:space="0" w:color="00000A"/>
              <w:right w:val="single" w:sz="4" w:space="0" w:color="00000A"/>
            </w:tcBorders>
            <w:shd w:val="clear" w:color="auto" w:fill="auto"/>
          </w:tcPr>
          <w:p w14:paraId="6D60DDE7"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COD_HIST_FAT</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382DDA3C" w14:textId="77777777" w:rsidR="00365AA9" w:rsidRPr="003A316A" w:rsidRDefault="00E36FD5">
            <w:pPr>
              <w:spacing w:line="240" w:lineRule="auto"/>
              <w:rPr>
                <w:rFonts w:cs="Times New Roman"/>
                <w:szCs w:val="20"/>
              </w:rPr>
            </w:pPr>
            <w:r w:rsidRPr="003A316A">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219F840"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4" w:space="0" w:color="00000A"/>
              <w:left w:val="single" w:sz="4" w:space="0" w:color="00000A"/>
              <w:bottom w:val="single" w:sz="4" w:space="0" w:color="00000A"/>
              <w:right w:val="single" w:sz="4" w:space="0" w:color="00000A"/>
            </w:tcBorders>
            <w:shd w:val="clear" w:color="auto" w:fill="auto"/>
          </w:tcPr>
          <w:p w14:paraId="4955A1E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75307E3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Pr>
          <w:p w14:paraId="606714B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D93942A"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14:paraId="51A7F29D" w14:textId="77777777" w:rsidR="00365AA9" w:rsidRPr="003A316A" w:rsidRDefault="00365AA9">
            <w:pPr>
              <w:shd w:val="clear" w:color="auto" w:fill="FFFFFF"/>
              <w:spacing w:line="240" w:lineRule="auto"/>
              <w:rPr>
                <w:rFonts w:cs="Times New Roman"/>
                <w:szCs w:val="20"/>
              </w:rPr>
            </w:pPr>
          </w:p>
        </w:tc>
      </w:tr>
      <w:tr w:rsidR="00365AA9" w:rsidRPr="003A316A" w14:paraId="2E2E9845"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5D4E5D"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869" w:type="dxa"/>
            <w:tcBorders>
              <w:top w:val="single" w:sz="4" w:space="0" w:color="00000A"/>
              <w:left w:val="single" w:sz="4" w:space="0" w:color="00000A"/>
              <w:bottom w:val="single" w:sz="4" w:space="0" w:color="00000A"/>
              <w:right w:val="single" w:sz="4" w:space="0" w:color="00000A"/>
            </w:tcBorders>
            <w:shd w:val="clear" w:color="auto" w:fill="auto"/>
          </w:tcPr>
          <w:p w14:paraId="6793EE9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DESC_FAT</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31362361" w14:textId="77777777" w:rsidR="00365AA9" w:rsidRPr="003A316A" w:rsidRDefault="00E36FD5">
            <w:pPr>
              <w:spacing w:line="240" w:lineRule="auto"/>
              <w:rPr>
                <w:rFonts w:cs="Times New Roman"/>
                <w:szCs w:val="20"/>
              </w:rPr>
            </w:pPr>
            <w:r w:rsidRPr="003A316A">
              <w:rPr>
                <w:rFonts w:cs="Times New Roman"/>
                <w:szCs w:val="20"/>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4F7FD02"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4" w:space="0" w:color="00000A"/>
              <w:left w:val="single" w:sz="4" w:space="0" w:color="00000A"/>
              <w:bottom w:val="single" w:sz="4" w:space="0" w:color="00000A"/>
              <w:right w:val="single" w:sz="4" w:space="0" w:color="00000A"/>
            </w:tcBorders>
            <w:shd w:val="clear" w:color="auto" w:fill="auto"/>
          </w:tcPr>
          <w:p w14:paraId="38B1F51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1E154D0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Pr>
          <w:p w14:paraId="3237CF5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221939DC"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33" w:type="dxa"/>
            <w:tcBorders>
              <w:top w:val="single" w:sz="4" w:space="0" w:color="00000A"/>
              <w:left w:val="single" w:sz="4" w:space="0" w:color="00000A"/>
              <w:bottom w:val="single" w:sz="4" w:space="0" w:color="00000A"/>
              <w:right w:val="single" w:sz="4" w:space="0" w:color="00000A"/>
            </w:tcBorders>
            <w:shd w:val="clear" w:color="auto" w:fill="auto"/>
          </w:tcPr>
          <w:p w14:paraId="3CCD61D2" w14:textId="77777777" w:rsidR="00365AA9" w:rsidRPr="003A316A" w:rsidRDefault="00365AA9">
            <w:pPr>
              <w:shd w:val="clear" w:color="auto" w:fill="FFFFFF"/>
              <w:spacing w:line="240" w:lineRule="auto"/>
              <w:rPr>
                <w:rFonts w:cs="Times New Roman"/>
                <w:szCs w:val="20"/>
              </w:rPr>
            </w:pPr>
          </w:p>
        </w:tc>
      </w:tr>
    </w:tbl>
    <w:p w14:paraId="4C9466E2" w14:textId="77777777" w:rsidR="00365AA9" w:rsidRPr="003A316A" w:rsidRDefault="00365AA9">
      <w:pPr>
        <w:pStyle w:val="Corpodetexto"/>
        <w:rPr>
          <w:rFonts w:ascii="Times New Roman" w:hAnsi="Times New Roman"/>
          <w:b/>
          <w:sz w:val="20"/>
          <w:szCs w:val="20"/>
        </w:rPr>
      </w:pPr>
    </w:p>
    <w:p w14:paraId="743BC17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37907FC" w14:textId="77777777" w:rsidR="00365AA9" w:rsidRPr="003A316A" w:rsidRDefault="00365AA9">
      <w:pPr>
        <w:pStyle w:val="Corpodetexto"/>
        <w:rPr>
          <w:rFonts w:ascii="Times New Roman" w:hAnsi="Times New Roman"/>
          <w:sz w:val="20"/>
          <w:szCs w:val="20"/>
        </w:rPr>
      </w:pPr>
    </w:p>
    <w:p w14:paraId="453412C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79C254E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2F3F391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77E2337" w14:textId="77777777" w:rsidR="00365AA9" w:rsidRPr="003A316A" w:rsidRDefault="00365AA9">
      <w:pPr>
        <w:pStyle w:val="Corpodetexto"/>
        <w:rPr>
          <w:rFonts w:ascii="Times New Roman" w:hAnsi="Times New Roman"/>
          <w:b/>
          <w:sz w:val="20"/>
          <w:szCs w:val="20"/>
        </w:rPr>
      </w:pPr>
    </w:p>
    <w:p w14:paraId="2D19B22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DD3317E" w14:textId="77777777" w:rsidR="00365AA9" w:rsidRPr="003A316A" w:rsidRDefault="00365AA9">
      <w:pPr>
        <w:pStyle w:val="Corpodetexto"/>
        <w:spacing w:line="240" w:lineRule="auto"/>
        <w:rPr>
          <w:rFonts w:ascii="Times New Roman" w:hAnsi="Times New Roman"/>
          <w:sz w:val="20"/>
          <w:szCs w:val="20"/>
        </w:rPr>
      </w:pPr>
    </w:p>
    <w:p w14:paraId="3A1E8DA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412C580B" w14:textId="77777777" w:rsidR="00365AA9" w:rsidRPr="003A316A" w:rsidRDefault="00365AA9">
      <w:pPr>
        <w:pStyle w:val="Corpodetexto"/>
        <w:rPr>
          <w:rFonts w:ascii="Times New Roman" w:hAnsi="Times New Roman"/>
          <w:b/>
          <w:sz w:val="20"/>
          <w:szCs w:val="20"/>
        </w:rPr>
      </w:pPr>
    </w:p>
    <w:p w14:paraId="5D3A6FD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REGRA_DUPLICIDADE_HIST_FAT: </w:t>
      </w:r>
      <w:r w:rsidRPr="003A316A">
        <w:rPr>
          <w:rFonts w:ascii="Times New Roman" w:hAnsi="Times New Roman"/>
          <w:sz w:val="20"/>
          <w:szCs w:val="20"/>
        </w:rPr>
        <w:t>Verifica se o registro não é duplicado, considerando a chave código do histórico do fato contábil – “COD_HIST_FAT” (Campo 02).</w:t>
      </w:r>
      <w:r w:rsidRPr="003A316A">
        <w:rPr>
          <w:rFonts w:ascii="Times New Roman" w:hAnsi="Times New Roman"/>
          <w:b/>
          <w:color w:val="00000A"/>
          <w:sz w:val="20"/>
          <w:szCs w:val="20"/>
        </w:rPr>
        <w:t xml:space="preserve">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25E08C41" w14:textId="77777777" w:rsidR="00365AA9" w:rsidRPr="003A316A" w:rsidRDefault="00365AA9">
      <w:pPr>
        <w:pStyle w:val="Corpodetexto"/>
        <w:ind w:left="708"/>
        <w:rPr>
          <w:rFonts w:ascii="Times New Roman" w:hAnsi="Times New Roman"/>
          <w:b/>
          <w:sz w:val="20"/>
          <w:szCs w:val="20"/>
        </w:rPr>
      </w:pPr>
    </w:p>
    <w:p w14:paraId="32715F9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426D3D16" w14:textId="77777777" w:rsidR="00365AA9" w:rsidRPr="003A316A" w:rsidRDefault="00365AA9">
      <w:pPr>
        <w:pStyle w:val="Corpodetexto"/>
        <w:ind w:left="708"/>
        <w:rPr>
          <w:rFonts w:ascii="Times New Roman" w:hAnsi="Times New Roman"/>
          <w:color w:val="00000A"/>
          <w:sz w:val="20"/>
          <w:szCs w:val="20"/>
        </w:rPr>
      </w:pPr>
    </w:p>
    <w:p w14:paraId="73CD39E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3341722" w14:textId="77777777" w:rsidR="00365AA9" w:rsidRPr="003A316A" w:rsidRDefault="00365AA9">
      <w:pPr>
        <w:pStyle w:val="Corpodetexto"/>
        <w:ind w:firstLine="708"/>
        <w:rPr>
          <w:rFonts w:ascii="Times New Roman" w:hAnsi="Times New Roman"/>
          <w:b/>
          <w:sz w:val="20"/>
          <w:szCs w:val="20"/>
        </w:rPr>
      </w:pPr>
    </w:p>
    <w:p w14:paraId="20684BB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|J200|10|REVERSÃO DE RESERVA LEGAL|</w:t>
      </w:r>
    </w:p>
    <w:p w14:paraId="5C2CA50F"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J200</w:t>
      </w:r>
    </w:p>
    <w:p w14:paraId="37C50F89"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do Histórico do Fato Contábil: 10</w:t>
      </w:r>
    </w:p>
    <w:p w14:paraId="1DF1C181"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Descrição do Fato Contábil: Reversão de Reserva Legal</w:t>
      </w:r>
    </w:p>
    <w:p w14:paraId="5E993752" w14:textId="77777777" w:rsidR="00365AA9" w:rsidRPr="003A316A" w:rsidRDefault="00365AA9">
      <w:pPr>
        <w:pStyle w:val="PSDS-CorpodeTexto0"/>
        <w:ind w:left="1416"/>
        <w:jc w:val="both"/>
        <w:rPr>
          <w:rFonts w:ascii="Times New Roman" w:hAnsi="Times New Roman"/>
        </w:rPr>
      </w:pPr>
    </w:p>
    <w:p w14:paraId="36EC2D3D"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1D905EF2" w14:textId="77777777" w:rsidR="00365AA9" w:rsidRPr="003A316A" w:rsidRDefault="00E36FD5">
      <w:pPr>
        <w:pStyle w:val="Ttulo4"/>
        <w:rPr>
          <w:szCs w:val="20"/>
        </w:rPr>
      </w:pPr>
      <w:bookmarkStart w:id="102" w:name="_Toc520971748"/>
      <w:r w:rsidRPr="003A316A">
        <w:rPr>
          <w:szCs w:val="20"/>
        </w:rPr>
        <w:lastRenderedPageBreak/>
        <w:t>Registro J210: DLPA – Demonstração de Lucros ou Prejuízos Acumulados/DMPL – Demonstração de Mutações do Patrimônio Líquido</w:t>
      </w:r>
      <w:bookmarkEnd w:id="102"/>
    </w:p>
    <w:p w14:paraId="46971EF7" w14:textId="77777777" w:rsidR="00365AA9" w:rsidRPr="003A316A" w:rsidRDefault="00365AA9">
      <w:pPr>
        <w:pStyle w:val="Corpodetexto"/>
        <w:rPr>
          <w:rFonts w:ascii="Times New Roman" w:eastAsia="Calibri" w:hAnsi="Times New Roman"/>
          <w:color w:val="00000A"/>
          <w:sz w:val="20"/>
          <w:szCs w:val="20"/>
          <w:lang w:eastAsia="pt-BR"/>
        </w:rPr>
      </w:pPr>
    </w:p>
    <w:p w14:paraId="2E8BB44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Neste registro deverá ser informada a Demonstração de Lucros ou Prejuízos Acumulados (DLPA) ou a Demonstração de Mutações do Patrimônio Líquido (DMPL).</w:t>
      </w:r>
    </w:p>
    <w:p w14:paraId="40902418" w14:textId="77777777" w:rsidR="00365AA9" w:rsidRPr="003A316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3A316A" w14:paraId="5838341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C582CF" w14:textId="77777777" w:rsidR="00365AA9" w:rsidRPr="003A316A" w:rsidRDefault="00E36FD5">
            <w:pPr>
              <w:pStyle w:val="psds-corpodetexto"/>
              <w:spacing w:before="0" w:after="0"/>
              <w:rPr>
                <w:b/>
                <w:bCs/>
                <w:sz w:val="20"/>
                <w:szCs w:val="20"/>
              </w:rPr>
            </w:pPr>
            <w:r w:rsidRPr="003A316A">
              <w:rPr>
                <w:b/>
                <w:bCs/>
                <w:sz w:val="20"/>
                <w:szCs w:val="20"/>
              </w:rPr>
              <w:t>REGISTRO J210: DLPA – DEMONSTRAÇÃO DE LUCROS OU PREJUÍZOS ACUMULADOS/DMPL – DEMONSTRAÇÃO DE MUTAÇÕES DO PATRIMÔNIO LÍQUIDO</w:t>
            </w:r>
          </w:p>
        </w:tc>
      </w:tr>
      <w:tr w:rsidR="00365AA9" w:rsidRPr="003A316A" w14:paraId="14B9869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33179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61DEA41" w14:textId="77777777" w:rsidR="00365AA9" w:rsidRPr="003A316A" w:rsidRDefault="00E36FD5">
            <w:pPr>
              <w:pStyle w:val="psds-corpodetexto"/>
              <w:spacing w:before="0" w:after="0"/>
              <w:rPr>
                <w:sz w:val="20"/>
                <w:szCs w:val="20"/>
              </w:rPr>
            </w:pPr>
            <w:r w:rsidRPr="003A316A">
              <w:rPr>
                <w:sz w:val="20"/>
                <w:szCs w:val="20"/>
              </w:rPr>
              <w:t>[REGRA_COD_AGL_DUPLICIDADE]</w:t>
            </w:r>
          </w:p>
          <w:p w14:paraId="24B0A225" w14:textId="77777777" w:rsidR="00365AA9" w:rsidRPr="003A316A" w:rsidRDefault="00E36FD5">
            <w:pPr>
              <w:pStyle w:val="psds-corpodetexto"/>
              <w:spacing w:before="0" w:after="0"/>
              <w:rPr>
                <w:sz w:val="20"/>
                <w:szCs w:val="20"/>
              </w:rPr>
            </w:pPr>
            <w:r w:rsidRPr="003A316A">
              <w:rPr>
                <w:sz w:val="20"/>
                <w:szCs w:val="20"/>
              </w:rPr>
              <w:t>[REGRA_EXISTE_DLPA_OU_DMPL]</w:t>
            </w:r>
          </w:p>
          <w:p w14:paraId="274939D0" w14:textId="77777777" w:rsidR="00365AA9" w:rsidRPr="003A316A" w:rsidRDefault="00E36FD5">
            <w:pPr>
              <w:pStyle w:val="psds-corpodetexto"/>
              <w:spacing w:before="0" w:after="0"/>
              <w:rPr>
                <w:sz w:val="20"/>
                <w:szCs w:val="20"/>
              </w:rPr>
            </w:pPr>
            <w:r w:rsidRPr="003A316A">
              <w:rPr>
                <w:sz w:val="20"/>
                <w:szCs w:val="20"/>
              </w:rPr>
              <w:t>[REGRA_UNICO_DLPA]</w:t>
            </w:r>
          </w:p>
          <w:p w14:paraId="3F3BA845" w14:textId="77777777" w:rsidR="00365AA9" w:rsidRPr="003A316A" w:rsidRDefault="00E36FD5">
            <w:pPr>
              <w:pStyle w:val="psds-corpodetexto"/>
              <w:spacing w:before="0" w:after="0"/>
              <w:rPr>
                <w:sz w:val="20"/>
                <w:szCs w:val="20"/>
              </w:rPr>
            </w:pPr>
            <w:r w:rsidRPr="003A316A">
              <w:rPr>
                <w:sz w:val="20"/>
                <w:szCs w:val="20"/>
              </w:rPr>
              <w:t>[REGRA_VALIDA_DMPL_COM_SALDO]</w:t>
            </w:r>
          </w:p>
          <w:p w14:paraId="6EB33262" w14:textId="77777777" w:rsidR="00365AA9" w:rsidRPr="003A316A" w:rsidRDefault="00E36FD5">
            <w:pPr>
              <w:pStyle w:val="psds-corpodetexto"/>
              <w:spacing w:before="0" w:after="0"/>
              <w:rPr>
                <w:sz w:val="20"/>
                <w:szCs w:val="20"/>
              </w:rPr>
            </w:pPr>
            <w:r w:rsidRPr="003A316A">
              <w:rPr>
                <w:sz w:val="20"/>
                <w:szCs w:val="20"/>
              </w:rPr>
              <w:t>[REGRA_VALIDA_DMPL_COM_SALDO_INICIAL]</w:t>
            </w:r>
          </w:p>
          <w:p w14:paraId="6BA0D934" w14:textId="77777777" w:rsidR="00365AA9" w:rsidRPr="003A316A" w:rsidRDefault="00E36FD5">
            <w:pPr>
              <w:pStyle w:val="psds-corpodetexto"/>
              <w:spacing w:before="0" w:after="0"/>
              <w:rPr>
                <w:sz w:val="20"/>
                <w:szCs w:val="20"/>
              </w:rPr>
            </w:pPr>
            <w:r w:rsidRPr="003A316A">
              <w:rPr>
                <w:sz w:val="20"/>
                <w:szCs w:val="20"/>
              </w:rPr>
              <w:t>[REGRA_REGISTRO_OBRIGATORIO_DT_EX_SOCIAL]</w:t>
            </w:r>
          </w:p>
        </w:tc>
      </w:tr>
      <w:tr w:rsidR="00365AA9" w:rsidRPr="003A316A" w14:paraId="63940104"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6E3670"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2B34C4"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25E6C668"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F7F109"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[COD_AGL]</w:t>
            </w:r>
          </w:p>
        </w:tc>
      </w:tr>
    </w:tbl>
    <w:p w14:paraId="215638FC" w14:textId="77777777" w:rsidR="00365AA9" w:rsidRPr="003A316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365AA9" w:rsidRPr="003A316A" w14:paraId="62409A0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D4CDA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5E32D2F"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4749148D"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59A65311"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CCD97F4"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64B513E"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22789D0E"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82DDA49"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621BDED6"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950C3F1"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62A42F"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419981"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AAE26D" w14:textId="77777777" w:rsidR="00365AA9" w:rsidRPr="003A316A" w:rsidRDefault="00E36FD5">
            <w:pPr>
              <w:spacing w:line="240" w:lineRule="auto"/>
              <w:rPr>
                <w:rFonts w:cs="Times New Roman"/>
                <w:szCs w:val="20"/>
              </w:rPr>
            </w:pPr>
            <w:r w:rsidRPr="003A316A">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BD2D0A"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5B05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C213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46E1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03A1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D1D7C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37A5F2B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79C0AE"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E19BA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1DBB66" w14:textId="77777777" w:rsidR="00365AA9" w:rsidRPr="003A316A" w:rsidRDefault="00E36FD5">
            <w:pPr>
              <w:spacing w:line="240" w:lineRule="auto"/>
              <w:rPr>
                <w:rFonts w:cs="Times New Roman"/>
                <w:szCs w:val="20"/>
              </w:rPr>
            </w:pPr>
            <w:r w:rsidRPr="003A316A">
              <w:rPr>
                <w:rFonts w:cs="Times New Roman"/>
                <w:szCs w:val="20"/>
              </w:rPr>
              <w:t>Indicador do tipo de demonstração:</w:t>
            </w:r>
          </w:p>
          <w:p w14:paraId="74AB0E72" w14:textId="77777777" w:rsidR="00365AA9" w:rsidRPr="003A316A" w:rsidRDefault="00E36FD5">
            <w:pPr>
              <w:spacing w:line="240" w:lineRule="auto"/>
              <w:rPr>
                <w:rFonts w:cs="Times New Roman"/>
                <w:szCs w:val="20"/>
              </w:rPr>
            </w:pPr>
            <w:r w:rsidRPr="003A316A">
              <w:rPr>
                <w:rFonts w:cs="Times New Roman"/>
                <w:szCs w:val="20"/>
              </w:rPr>
              <w:t>0 – DLPA – Demonstração de Lucro ou Prejuízos Acumulados</w:t>
            </w:r>
          </w:p>
          <w:p w14:paraId="615615CF" w14:textId="77777777" w:rsidR="00365AA9" w:rsidRPr="003A316A" w:rsidRDefault="00E36FD5">
            <w:pPr>
              <w:spacing w:line="240" w:lineRule="auto"/>
              <w:rPr>
                <w:rFonts w:cs="Times New Roman"/>
                <w:szCs w:val="20"/>
              </w:rPr>
            </w:pPr>
            <w:r w:rsidRPr="003A316A">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E8FA3B4"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8813BF"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6A5AAF" w14:textId="77777777" w:rsidR="00365AA9" w:rsidRPr="003A316A" w:rsidRDefault="00E36FD5">
            <w:pPr>
              <w:shd w:val="clear" w:color="auto" w:fill="FFFFFF"/>
              <w:spacing w:line="240" w:lineRule="auto"/>
              <w:rPr>
                <w:rFonts w:cs="Times New Roman"/>
                <w:szCs w:val="20"/>
              </w:rPr>
            </w:pPr>
            <w:r w:rsidRPr="003A316A">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25AC50"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505081"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D3DB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A5B0484"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5E4B9F"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88027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D3FBED" w14:textId="77777777" w:rsidR="00365AA9" w:rsidRPr="003A316A" w:rsidRDefault="00E36FD5">
            <w:pPr>
              <w:spacing w:line="240" w:lineRule="auto"/>
              <w:rPr>
                <w:rFonts w:cs="Times New Roman"/>
                <w:szCs w:val="20"/>
              </w:rPr>
            </w:pPr>
            <w:r w:rsidRPr="003A316A">
              <w:rPr>
                <w:rFonts w:cs="Times New Roman"/>
                <w:szCs w:val="20"/>
              </w:rPr>
              <w:t>Código de aglutinação das contas 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B74ABBB"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ED0FB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0666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E43FA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9B34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1030BE"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[REGRA_EXISTE_</w:t>
            </w:r>
          </w:p>
          <w:p w14:paraId="532AC376" w14:textId="77777777" w:rsidR="00365AA9" w:rsidRPr="003A316A" w:rsidRDefault="00E36FD5">
            <w:pPr>
              <w:shd w:val="clear" w:color="auto" w:fill="FFFFFF"/>
              <w:spacing w:line="240" w:lineRule="auto"/>
              <w:rPr>
                <w:rFonts w:cs="Times New Roman"/>
                <w:szCs w:val="20"/>
              </w:rPr>
            </w:pPr>
            <w:r w:rsidRPr="003A316A">
              <w:rPr>
                <w:rFonts w:cs="Times New Roman"/>
                <w:szCs w:val="20"/>
              </w:rPr>
              <w:t>AGLUTINACAO_</w:t>
            </w:r>
          </w:p>
          <w:p w14:paraId="2A9968ED" w14:textId="77777777" w:rsidR="00365AA9" w:rsidRPr="003A316A" w:rsidRDefault="00E36FD5">
            <w:pPr>
              <w:shd w:val="clear" w:color="auto" w:fill="FFFFFF"/>
              <w:spacing w:line="240" w:lineRule="auto"/>
              <w:rPr>
                <w:rFonts w:cs="Times New Roman"/>
                <w:szCs w:val="20"/>
              </w:rPr>
            </w:pPr>
            <w:r w:rsidRPr="003A316A">
              <w:rPr>
                <w:rFonts w:cs="Times New Roman"/>
                <w:szCs w:val="20"/>
              </w:rPr>
              <w:t>J210]</w:t>
            </w:r>
          </w:p>
        </w:tc>
      </w:tr>
      <w:tr w:rsidR="00365AA9" w:rsidRPr="003A316A" w14:paraId="058456D2"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C93389"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B0B13"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4BEEF" w14:textId="77777777" w:rsidR="00365AA9" w:rsidRPr="003A316A" w:rsidRDefault="00E36FD5">
            <w:pPr>
              <w:spacing w:line="240" w:lineRule="auto"/>
              <w:rPr>
                <w:rFonts w:cs="Times New Roman"/>
                <w:szCs w:val="20"/>
              </w:rPr>
            </w:pPr>
            <w:r w:rsidRPr="003A316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ACD8102"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B0DA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A8B1E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BD3E0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01C0AD"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98BC9"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0BAEB94"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35DA0"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BAAD4"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VL_CTA</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5497A" w14:textId="77777777" w:rsidR="00365AA9" w:rsidRPr="003A316A" w:rsidRDefault="00E36FD5">
            <w:pPr>
              <w:spacing w:line="240" w:lineRule="auto"/>
              <w:rPr>
                <w:rFonts w:cs="Times New Roman"/>
                <w:szCs w:val="20"/>
              </w:rPr>
            </w:pPr>
            <w:r w:rsidRPr="003A316A">
              <w:rPr>
                <w:rFonts w:cs="Times New Roman"/>
                <w:szCs w:val="20"/>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C20AB95"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6339EF" w14:textId="77777777" w:rsidR="00365AA9" w:rsidRPr="003A316A" w:rsidRDefault="00E36FD5">
            <w:pPr>
              <w:shd w:val="clear" w:color="auto" w:fill="FFFFFF"/>
              <w:spacing w:line="240" w:lineRule="auto"/>
              <w:rPr>
                <w:rFonts w:cs="Times New Roman"/>
                <w:szCs w:val="20"/>
              </w:rPr>
            </w:pPr>
            <w:r w:rsidRPr="003A316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2789D"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A035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EFE8F2"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C83D71"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w:t>
            </w:r>
          </w:p>
          <w:p w14:paraId="44E9F45D"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TOTAL_COD_</w:t>
            </w:r>
          </w:p>
          <w:p w14:paraId="5E507C3C" w14:textId="77777777" w:rsidR="00365AA9" w:rsidRPr="003A316A" w:rsidRDefault="00E36FD5">
            <w:pPr>
              <w:shd w:val="clear" w:color="auto" w:fill="FFFFFF"/>
              <w:spacing w:line="240" w:lineRule="auto"/>
              <w:rPr>
                <w:rFonts w:cs="Times New Roman"/>
                <w:szCs w:val="20"/>
              </w:rPr>
            </w:pPr>
            <w:r w:rsidRPr="003A316A">
              <w:rPr>
                <w:rFonts w:cs="Times New Roman"/>
                <w:szCs w:val="20"/>
              </w:rPr>
              <w:t>AGLUTINCAO_J215]</w:t>
            </w:r>
          </w:p>
        </w:tc>
      </w:tr>
      <w:tr w:rsidR="00365AA9" w:rsidRPr="003A316A" w14:paraId="41805C44"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EC682E"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657743"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IND_DC_CTA</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9D3B48" w14:textId="77777777" w:rsidR="00365AA9" w:rsidRPr="003A316A" w:rsidRDefault="00E36FD5">
            <w:pPr>
              <w:spacing w:line="240" w:lineRule="auto"/>
              <w:rPr>
                <w:rFonts w:cs="Times New Roman"/>
                <w:szCs w:val="20"/>
              </w:rPr>
            </w:pPr>
            <w:r w:rsidRPr="003A316A">
              <w:rPr>
                <w:rFonts w:cs="Times New Roman"/>
                <w:szCs w:val="20"/>
              </w:rPr>
              <w:t>Indicador da situação do saldo final informado no campo anterior:</w:t>
            </w:r>
          </w:p>
          <w:p w14:paraId="06F7E8E4" w14:textId="77777777" w:rsidR="00365AA9" w:rsidRPr="003A316A" w:rsidRDefault="00E36FD5">
            <w:pPr>
              <w:spacing w:line="240" w:lineRule="auto"/>
              <w:rPr>
                <w:rFonts w:cs="Times New Roman"/>
                <w:szCs w:val="20"/>
              </w:rPr>
            </w:pPr>
            <w:r w:rsidRPr="003A316A">
              <w:rPr>
                <w:rFonts w:cs="Times New Roman"/>
                <w:szCs w:val="20"/>
              </w:rPr>
              <w:t>D – Devedor</w:t>
            </w:r>
          </w:p>
          <w:p w14:paraId="6FAE1AFD" w14:textId="77777777" w:rsidR="00365AA9" w:rsidRPr="003A316A" w:rsidRDefault="00E36FD5">
            <w:pPr>
              <w:spacing w:line="240" w:lineRule="auto"/>
              <w:rPr>
                <w:rFonts w:cs="Times New Roman"/>
                <w:szCs w:val="20"/>
              </w:rPr>
            </w:pPr>
            <w:r w:rsidRPr="003A316A">
              <w:rPr>
                <w:rFonts w:cs="Times New Roman"/>
                <w:szCs w:val="20"/>
              </w:rPr>
              <w:t>C – Credor</w:t>
            </w:r>
          </w:p>
          <w:p w14:paraId="054E438A" w14:textId="77777777" w:rsidR="00365AA9" w:rsidRPr="003A316A" w:rsidRDefault="00365AA9">
            <w:pPr>
              <w:spacing w:line="240" w:lineRule="auto"/>
              <w:rPr>
                <w:rFonts w:cs="Times New Roman"/>
                <w:szCs w:val="20"/>
              </w:rPr>
            </w:pPr>
          </w:p>
          <w:p w14:paraId="2681C0B4" w14:textId="77777777" w:rsidR="00365AA9" w:rsidRPr="003A316A" w:rsidRDefault="00365AA9">
            <w:pPr>
              <w:spacing w:line="240" w:lineRule="auto"/>
              <w:rPr>
                <w:rFonts w:cs="Times New Roman"/>
                <w:szCs w:val="20"/>
              </w:rPr>
            </w:pPr>
          </w:p>
          <w:p w14:paraId="5ACA7C60" w14:textId="77777777" w:rsidR="00365AA9" w:rsidRPr="003A316A" w:rsidRDefault="00365AA9">
            <w:pPr>
              <w:spacing w:line="240" w:lineRule="auto"/>
              <w:rPr>
                <w:rFonts w:cs="Times New Roman"/>
                <w:szCs w:val="20"/>
              </w:rPr>
            </w:pPr>
          </w:p>
          <w:p w14:paraId="2512578D" w14:textId="77777777" w:rsidR="00365AA9" w:rsidRPr="003A316A" w:rsidRDefault="00365AA9">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BB58C8C"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DDA5E9"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2A75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49E028" w14:textId="77777777" w:rsidR="00365AA9" w:rsidRPr="003A316A" w:rsidRDefault="00E36FD5">
            <w:pPr>
              <w:shd w:val="clear" w:color="auto" w:fill="FFFFFF"/>
              <w:spacing w:line="240" w:lineRule="auto"/>
              <w:rPr>
                <w:rFonts w:cs="Times New Roman"/>
                <w:szCs w:val="20"/>
              </w:rPr>
            </w:pPr>
            <w:r w:rsidRPr="003A316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2969E5"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070B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63A3BF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0836D"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9EEDED"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1A645B" w14:textId="77777777" w:rsidR="00365AA9" w:rsidRPr="003A316A" w:rsidRDefault="00E36FD5">
            <w:pPr>
              <w:spacing w:line="240" w:lineRule="auto"/>
              <w:rPr>
                <w:rFonts w:cs="Times New Roman"/>
                <w:szCs w:val="20"/>
              </w:rPr>
            </w:pPr>
            <w:r w:rsidRPr="003A316A">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888C6EE"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448A6D" w14:textId="77777777" w:rsidR="00365AA9" w:rsidRPr="003A316A" w:rsidRDefault="00E36FD5">
            <w:pPr>
              <w:shd w:val="clear" w:color="auto" w:fill="FFFFFF"/>
              <w:spacing w:line="240" w:lineRule="auto"/>
              <w:rPr>
                <w:rFonts w:cs="Times New Roman"/>
                <w:szCs w:val="20"/>
              </w:rPr>
            </w:pPr>
            <w:r w:rsidRPr="003A316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F5C00"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F9552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438079"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A45F4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p w14:paraId="56E6FB0E" w14:textId="77777777" w:rsidR="00365AA9" w:rsidRPr="003A316A" w:rsidRDefault="00365AA9">
            <w:pPr>
              <w:shd w:val="clear" w:color="auto" w:fill="FFFFFF"/>
              <w:spacing w:line="240" w:lineRule="auto"/>
              <w:rPr>
                <w:rFonts w:cs="Times New Roman"/>
                <w:szCs w:val="20"/>
              </w:rPr>
            </w:pPr>
          </w:p>
        </w:tc>
      </w:tr>
      <w:tr w:rsidR="00365AA9" w:rsidRPr="003A316A" w14:paraId="30E0F05E"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1CA5C4" w14:textId="77777777" w:rsidR="00365AA9" w:rsidRPr="003A316A" w:rsidRDefault="00E36FD5">
            <w:pPr>
              <w:shd w:val="clear" w:color="auto" w:fill="FFFFFF"/>
              <w:spacing w:line="240" w:lineRule="auto"/>
              <w:rPr>
                <w:rFonts w:cs="Times New Roman"/>
                <w:szCs w:val="20"/>
              </w:rPr>
            </w:pPr>
            <w:r w:rsidRPr="003A316A">
              <w:rPr>
                <w:rFonts w:cs="Times New Roman"/>
                <w:szCs w:val="20"/>
              </w:rPr>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01B0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EAD389" w14:textId="77777777" w:rsidR="00365AA9" w:rsidRPr="003A316A" w:rsidRDefault="00E36FD5">
            <w:pPr>
              <w:spacing w:line="240" w:lineRule="auto"/>
              <w:rPr>
                <w:rFonts w:cs="Times New Roman"/>
                <w:szCs w:val="20"/>
              </w:rPr>
            </w:pPr>
            <w:r w:rsidRPr="003A316A">
              <w:rPr>
                <w:rFonts w:cs="Times New Roman"/>
                <w:szCs w:val="20"/>
              </w:rPr>
              <w:t>Indicador da situação do saldo inicial informado no campo anterior:</w:t>
            </w:r>
          </w:p>
          <w:p w14:paraId="54C1F487" w14:textId="77777777" w:rsidR="00365AA9" w:rsidRPr="003A316A" w:rsidRDefault="00E36FD5">
            <w:pPr>
              <w:spacing w:line="240" w:lineRule="auto"/>
              <w:rPr>
                <w:rFonts w:cs="Times New Roman"/>
                <w:szCs w:val="20"/>
              </w:rPr>
            </w:pPr>
            <w:r w:rsidRPr="003A316A">
              <w:rPr>
                <w:rFonts w:cs="Times New Roman"/>
                <w:szCs w:val="20"/>
              </w:rPr>
              <w:t>D – Devedor</w:t>
            </w:r>
          </w:p>
          <w:p w14:paraId="2FCEBD01" w14:textId="77777777" w:rsidR="00365AA9" w:rsidRPr="003A316A" w:rsidRDefault="00E36FD5">
            <w:pPr>
              <w:spacing w:line="240" w:lineRule="auto"/>
              <w:rPr>
                <w:rFonts w:cs="Times New Roman"/>
                <w:szCs w:val="20"/>
              </w:rPr>
            </w:pPr>
            <w:r w:rsidRPr="003A316A">
              <w:rPr>
                <w:rFonts w:cs="Times New Roman"/>
                <w:szCs w:val="20"/>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935A0AA"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61504F"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52A32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4A727F" w14:textId="77777777" w:rsidR="00365AA9" w:rsidRPr="003A316A" w:rsidRDefault="00E36FD5">
            <w:pPr>
              <w:shd w:val="clear" w:color="auto" w:fill="FFFFFF"/>
              <w:spacing w:line="240" w:lineRule="auto"/>
              <w:rPr>
                <w:rFonts w:cs="Times New Roman"/>
                <w:szCs w:val="20"/>
              </w:rPr>
            </w:pPr>
            <w:r w:rsidRPr="003A316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17763D"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1FBEA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A41AAF" w:rsidRPr="003A316A" w14:paraId="713301C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7223BC" w14:textId="77777777" w:rsidR="00A41AAF" w:rsidRPr="003A316A" w:rsidRDefault="00A41AAF">
            <w:pPr>
              <w:shd w:val="clear" w:color="auto" w:fill="FFFFFF"/>
              <w:spacing w:line="240" w:lineRule="auto"/>
              <w:rPr>
                <w:rFonts w:cs="Times New Roman"/>
                <w:szCs w:val="20"/>
              </w:rPr>
            </w:pPr>
            <w:r w:rsidRPr="003A316A">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D1B81D" w14:textId="77777777" w:rsidR="00A41AAF" w:rsidRPr="003A316A" w:rsidRDefault="00A41AAF">
            <w:pPr>
              <w:shd w:val="clear" w:color="auto" w:fill="FFFFFF"/>
              <w:spacing w:line="240" w:lineRule="auto"/>
              <w:jc w:val="both"/>
              <w:rPr>
                <w:rFonts w:cs="Times New Roman"/>
                <w:szCs w:val="20"/>
              </w:rPr>
            </w:pPr>
            <w:r w:rsidRPr="003A316A">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91220E" w14:textId="77777777" w:rsidR="00A41AAF" w:rsidRDefault="00A41AAF">
            <w:pPr>
              <w:spacing w:line="240" w:lineRule="auto"/>
              <w:rPr>
                <w:rFonts w:cs="Times New Roman"/>
                <w:szCs w:val="20"/>
              </w:rPr>
            </w:pPr>
            <w:r w:rsidRPr="003A316A">
              <w:rPr>
                <w:rFonts w:cs="Times New Roman"/>
                <w:szCs w:val="20"/>
              </w:rPr>
              <w:t>Notas explicativas relativas às demonstrações contábeis.</w:t>
            </w:r>
          </w:p>
          <w:p w14:paraId="1FD42DC2" w14:textId="77777777" w:rsidR="00213FA3" w:rsidRDefault="00213FA3">
            <w:pPr>
              <w:spacing w:line="240" w:lineRule="auto"/>
              <w:rPr>
                <w:rFonts w:cs="Times New Roman"/>
                <w:szCs w:val="20"/>
              </w:rPr>
            </w:pPr>
          </w:p>
          <w:p w14:paraId="29EC2792" w14:textId="77777777" w:rsidR="00213FA3" w:rsidRPr="003A316A" w:rsidRDefault="00213FA3">
            <w:pPr>
              <w:spacing w:line="240" w:lineRule="auto"/>
              <w:rPr>
                <w:rFonts w:cs="Times New Roman"/>
                <w:szCs w:val="20"/>
              </w:rPr>
            </w:pPr>
            <w:r w:rsidRPr="00D428A8">
              <w:rPr>
                <w:rFonts w:cs="Times New Roman"/>
                <w:b/>
                <w:szCs w:val="20"/>
              </w:rPr>
              <w:t>Observação: Informar um resumo das notas explicativas, que são informadas de forma mais detalhada no registro J800.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3B6D970" w14:textId="77777777" w:rsidR="00A41AAF" w:rsidRPr="003A316A" w:rsidRDefault="00A41AAF">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C08FE0" w14:textId="77777777" w:rsidR="00A41AAF" w:rsidRPr="003A316A" w:rsidRDefault="003A316A">
            <w:pPr>
              <w:shd w:val="clear" w:color="auto" w:fill="FFFFFF"/>
              <w:spacing w:line="240" w:lineRule="auto"/>
              <w:rPr>
                <w:rFonts w:cs="Times New Roman"/>
                <w:szCs w:val="20"/>
              </w:rPr>
            </w:pPr>
            <w:r w:rsidRPr="003A316A">
              <w:rPr>
                <w:rFonts w:cs="Times New Roman"/>
                <w:szCs w:val="20"/>
              </w:rPr>
              <w:t>255</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5C7DB0" w14:textId="77777777" w:rsidR="00A41AAF" w:rsidRPr="003A316A" w:rsidRDefault="00A41AAF">
            <w:pPr>
              <w:shd w:val="clear" w:color="auto" w:fill="FFFFFF"/>
              <w:spacing w:line="240" w:lineRule="auto"/>
              <w:rPr>
                <w:rFonts w:cs="Times New Roman"/>
                <w:szCs w:val="20"/>
              </w:rPr>
            </w:pPr>
            <w:r w:rsidRPr="003A316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E7F6A" w14:textId="77777777" w:rsidR="00A41AAF" w:rsidRPr="003A316A" w:rsidRDefault="00A41AAF">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7ABB02" w14:textId="77777777" w:rsidR="00A41AAF" w:rsidRPr="003A316A" w:rsidRDefault="00A41AAF">
            <w:pPr>
              <w:shd w:val="clear" w:color="auto" w:fill="FFFFFF"/>
              <w:spacing w:line="240" w:lineRule="auto"/>
              <w:rPr>
                <w:rFonts w:cs="Times New Roman"/>
                <w:szCs w:val="20"/>
              </w:rPr>
            </w:pPr>
            <w:r w:rsidRPr="003A316A">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509BA" w14:textId="77777777" w:rsidR="00A41AAF" w:rsidRPr="003A316A" w:rsidRDefault="00A41AAF">
            <w:pPr>
              <w:shd w:val="clear" w:color="auto" w:fill="FFFFFF"/>
              <w:spacing w:line="240" w:lineRule="auto"/>
              <w:rPr>
                <w:rFonts w:cs="Times New Roman"/>
                <w:szCs w:val="20"/>
              </w:rPr>
            </w:pPr>
            <w:r w:rsidRPr="003A316A">
              <w:rPr>
                <w:rFonts w:cs="Times New Roman"/>
                <w:szCs w:val="20"/>
              </w:rPr>
              <w:t>-</w:t>
            </w:r>
          </w:p>
        </w:tc>
      </w:tr>
    </w:tbl>
    <w:p w14:paraId="4CD82DFF" w14:textId="77777777" w:rsidR="00365AA9" w:rsidRPr="003A316A" w:rsidRDefault="00365AA9">
      <w:pPr>
        <w:pStyle w:val="Corpodetexto"/>
        <w:rPr>
          <w:rFonts w:ascii="Times New Roman" w:hAnsi="Times New Roman"/>
          <w:b/>
          <w:sz w:val="20"/>
          <w:szCs w:val="20"/>
        </w:rPr>
      </w:pPr>
    </w:p>
    <w:p w14:paraId="1C696F7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3E634A6" w14:textId="77777777" w:rsidR="00365AA9" w:rsidRPr="003A316A" w:rsidRDefault="00365AA9">
      <w:pPr>
        <w:pStyle w:val="Corpodetexto"/>
        <w:rPr>
          <w:rFonts w:ascii="Times New Roman" w:hAnsi="Times New Roman"/>
          <w:sz w:val="20"/>
          <w:szCs w:val="20"/>
        </w:rPr>
      </w:pPr>
    </w:p>
    <w:p w14:paraId="017E86E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6E0AAB3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2A56CED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F492714" w14:textId="77777777" w:rsidR="00365AA9" w:rsidRPr="003A316A" w:rsidRDefault="00365AA9">
      <w:pPr>
        <w:pStyle w:val="Corpodetexto"/>
        <w:rPr>
          <w:rFonts w:ascii="Times New Roman" w:hAnsi="Times New Roman"/>
          <w:b/>
          <w:sz w:val="20"/>
          <w:szCs w:val="20"/>
        </w:rPr>
      </w:pPr>
    </w:p>
    <w:p w14:paraId="146D0D7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6AAA151" w14:textId="77777777" w:rsidR="00365AA9" w:rsidRPr="003A316A" w:rsidRDefault="00365AA9">
      <w:pPr>
        <w:pStyle w:val="Corpodetexto"/>
        <w:rPr>
          <w:rFonts w:ascii="Times New Roman" w:hAnsi="Times New Roman"/>
          <w:sz w:val="20"/>
          <w:szCs w:val="20"/>
        </w:rPr>
      </w:pPr>
    </w:p>
    <w:p w14:paraId="4AFB696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2A07917A" w14:textId="77777777" w:rsidR="00365AA9" w:rsidRPr="003A316A" w:rsidRDefault="00365AA9">
      <w:pPr>
        <w:pStyle w:val="Corpodetexto"/>
        <w:rPr>
          <w:rFonts w:ascii="Times New Roman" w:hAnsi="Times New Roman"/>
          <w:b/>
          <w:sz w:val="20"/>
          <w:szCs w:val="20"/>
        </w:rPr>
      </w:pPr>
    </w:p>
    <w:p w14:paraId="7F64AED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REGRA_COD_AGL_DUPLICIDADE: </w:t>
      </w:r>
      <w:r w:rsidRPr="003A316A">
        <w:rPr>
          <w:rFonts w:ascii="Times New Roman" w:hAnsi="Times New Roman"/>
          <w:sz w:val="20"/>
          <w:szCs w:val="20"/>
        </w:rPr>
        <w:t xml:space="preserve">Verifica se o registro não é duplicado considerando a chave código de aglutinação das contas do patrimônio líquido – “COD_AGL” (Campo 03) –, quando o campo tiver algum conteúdo.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495414E" w14:textId="77777777" w:rsidR="00365AA9" w:rsidRPr="003A316A" w:rsidRDefault="00365AA9">
      <w:pPr>
        <w:pStyle w:val="Corpodetexto"/>
        <w:rPr>
          <w:rFonts w:ascii="Times New Roman" w:hAnsi="Times New Roman"/>
          <w:b/>
          <w:sz w:val="20"/>
          <w:szCs w:val="20"/>
        </w:rPr>
      </w:pPr>
    </w:p>
    <w:p w14:paraId="7CF7324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REGRA_EXISTE_DLPA_OU_DMPL: </w:t>
      </w:r>
      <w:r w:rsidRPr="003A316A">
        <w:rPr>
          <w:rFonts w:ascii="Times New Roman" w:hAnsi="Times New Roman"/>
          <w:sz w:val="20"/>
          <w:szCs w:val="20"/>
        </w:rPr>
        <w:t xml:space="preserve">Verifica se todos os registros J210 da escrituração possuem o mesmo valor no indicador do tipo de demonstração – “IND_TIP” (Campo 02) –, por período informado no registro J005.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25027E1" w14:textId="77777777" w:rsidR="00365AA9" w:rsidRPr="003A316A" w:rsidRDefault="00365AA9">
      <w:pPr>
        <w:pStyle w:val="Corpodetexto"/>
        <w:rPr>
          <w:rFonts w:ascii="Times New Roman" w:hAnsi="Times New Roman"/>
          <w:b/>
          <w:sz w:val="20"/>
          <w:szCs w:val="20"/>
        </w:rPr>
      </w:pPr>
    </w:p>
    <w:p w14:paraId="4816C02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REGRA_UNICO_DLPA: </w:t>
      </w:r>
      <w:r w:rsidRPr="003A316A">
        <w:rPr>
          <w:rFonts w:ascii="Times New Roman" w:hAnsi="Times New Roman"/>
          <w:sz w:val="20"/>
          <w:szCs w:val="20"/>
        </w:rPr>
        <w:t xml:space="preserve">Verifica se existe apenas um registro J210, quando o indicador do tipo de demonstração – “IND_TIP” – é igual a “0” (DLPA), por período informado no registro J005.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2BD7453B" w14:textId="77777777" w:rsidR="00365AA9" w:rsidRPr="003A316A" w:rsidRDefault="00365AA9">
      <w:pPr>
        <w:pStyle w:val="Corpodetexto"/>
        <w:ind w:left="708"/>
        <w:rPr>
          <w:rFonts w:ascii="Times New Roman" w:hAnsi="Times New Roman"/>
          <w:sz w:val="20"/>
          <w:szCs w:val="20"/>
        </w:rPr>
      </w:pPr>
    </w:p>
    <w:p w14:paraId="7C87BBD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REGRA_VALIDA_DMPL_COM_SALDO: </w:t>
      </w:r>
      <w:r w:rsidRPr="003A316A">
        <w:rPr>
          <w:rFonts w:ascii="Times New Roman" w:hAnsi="Times New Roman"/>
          <w:sz w:val="20"/>
          <w:szCs w:val="20"/>
        </w:rPr>
        <w:t>Caso o campo identificação das demonstrações contábeis – “ID_DEM” (Campo 04) – do registro</w:t>
      </w:r>
      <w:r w:rsidRPr="003A316A">
        <w:rPr>
          <w:rStyle w:val="apple-converted-space"/>
          <w:rFonts w:ascii="Times New Roman" w:hAnsi="Times New Roman"/>
          <w:sz w:val="20"/>
          <w:szCs w:val="20"/>
        </w:rPr>
        <w:t> </w:t>
      </w:r>
      <w:r w:rsidRPr="003A316A">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Pr="003A316A">
        <w:rPr>
          <w:rStyle w:val="apple-converted-space"/>
          <w:rFonts w:ascii="Times New Roman" w:hAnsi="Times New Roman"/>
          <w:sz w:val="20"/>
          <w:szCs w:val="20"/>
        </w:rPr>
        <w:t xml:space="preserve"> verifica se </w:t>
      </w:r>
      <w:r w:rsidRPr="003A316A">
        <w:rPr>
          <w:rFonts w:ascii="Times New Roman" w:hAnsi="Times New Roman"/>
          <w:sz w:val="20"/>
          <w:szCs w:val="20"/>
        </w:rPr>
        <w:t xml:space="preserve">o saldo final do código de aglutinação – “VL_CTA” (Campo 05)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7E3D9438" w14:textId="77777777" w:rsidR="00365AA9" w:rsidRPr="003A316A" w:rsidRDefault="00365AA9">
      <w:pPr>
        <w:pStyle w:val="Corpodetexto"/>
        <w:rPr>
          <w:rFonts w:ascii="Times New Roman" w:hAnsi="Times New Roman"/>
          <w:b/>
          <w:sz w:val="20"/>
          <w:szCs w:val="20"/>
        </w:rPr>
      </w:pPr>
    </w:p>
    <w:p w14:paraId="1B6C313E"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lastRenderedPageBreak/>
        <w:t xml:space="preserve">REGRA_VALIDA_DMPL_COM_SALDO_INICIAL: </w:t>
      </w:r>
      <w:r w:rsidRPr="003A316A">
        <w:rPr>
          <w:rFonts w:ascii="Times New Roman" w:hAnsi="Times New Roman"/>
          <w:sz w:val="20"/>
          <w:szCs w:val="20"/>
        </w:rPr>
        <w:t>Caso o campo identificação das demonstrações contábeis – “ID_DEM” (Campo 04) – do registro</w:t>
      </w:r>
      <w:r w:rsidRPr="003A316A">
        <w:rPr>
          <w:rStyle w:val="apple-converted-space"/>
          <w:rFonts w:ascii="Times New Roman" w:hAnsi="Times New Roman"/>
          <w:sz w:val="20"/>
          <w:szCs w:val="20"/>
        </w:rPr>
        <w:t> </w:t>
      </w:r>
      <w:r w:rsidRPr="003A316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“N” (Não), </w:t>
      </w:r>
      <w:r w:rsidRPr="003A316A">
        <w:rPr>
          <w:rStyle w:val="apple-converted-space"/>
          <w:rFonts w:ascii="Times New Roman" w:hAnsi="Times New Roman"/>
          <w:sz w:val="20"/>
          <w:szCs w:val="20"/>
        </w:rPr>
        <w:t xml:space="preserve">verifica se </w:t>
      </w:r>
      <w:r w:rsidRPr="003A316A">
        <w:rPr>
          <w:rFonts w:ascii="Times New Roman" w:hAnsi="Times New Roman"/>
          <w:sz w:val="20"/>
          <w:szCs w:val="20"/>
        </w:rPr>
        <w:t xml:space="preserve">o saldo inicial do código de aglutinação – “VL_CTA_INI” (Campo 07) – é igual à soma dos valores dos saldos iniciais do período – “VL_SLD_INI” (Campo 04) – do registro I155, considerando o indicador de débito e crédito – “IND_DC_INI” (Campo 05) – do registro I155, para data inicial das demonstrações contábeis – “DT_INI” (Campo 02) – do registro J005 igual à data de início do período –  “DT_INI” (Campo 02) – do registro I150.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20A9C59B" w14:textId="77777777" w:rsidR="00365AA9" w:rsidRPr="003A316A" w:rsidRDefault="00365AA9">
      <w:pPr>
        <w:pStyle w:val="Corpodetexto"/>
        <w:ind w:left="708"/>
        <w:rPr>
          <w:rFonts w:ascii="Times New Roman" w:hAnsi="Times New Roman"/>
          <w:sz w:val="20"/>
          <w:szCs w:val="20"/>
        </w:rPr>
      </w:pPr>
    </w:p>
    <w:p w14:paraId="2C0E99FC" w14:textId="77777777" w:rsidR="00365AA9" w:rsidRPr="003A316A" w:rsidRDefault="00E36FD5" w:rsidP="009259DC">
      <w:pPr>
        <w:spacing w:after="200"/>
        <w:ind w:left="708"/>
        <w:jc w:val="both"/>
        <w:rPr>
          <w:szCs w:val="20"/>
        </w:rPr>
      </w:pPr>
      <w:r w:rsidRPr="003A316A">
        <w:rPr>
          <w:rFonts w:cs="Times New Roman"/>
          <w:szCs w:val="20"/>
        </w:rPr>
        <w:br w:type="page"/>
      </w:r>
      <w:r w:rsidRPr="003A316A">
        <w:rPr>
          <w:b/>
          <w:szCs w:val="20"/>
        </w:rPr>
        <w:lastRenderedPageBreak/>
        <w:t xml:space="preserve">REGRA_VALIDA_DMPL_COM_SALDO_MF: </w:t>
      </w:r>
      <w:r w:rsidRPr="003A316A">
        <w:rPr>
          <w:szCs w:val="20"/>
        </w:rPr>
        <w:t>Caso o campo identificação das demonstrações contábeis – “ID_DEM” (Campo 04) – do registro</w:t>
      </w:r>
      <w:r w:rsidRPr="003A316A">
        <w:rPr>
          <w:rStyle w:val="apple-converted-space"/>
          <w:szCs w:val="20"/>
        </w:rPr>
        <w:t> </w:t>
      </w:r>
      <w:r w:rsidRPr="003A316A">
        <w:rPr>
          <w:szCs w:val="20"/>
        </w:rPr>
        <w:t xml:space="preserve">J005 seja igual a “1” (demonstrações contábeis da pessoa jurídica a que se refere a escrituração) e a identificação de moeda funcional – “IDENT_MF” (Campo 19) – do registro 0000 seja igual a “S” (Sim), </w:t>
      </w:r>
      <w:r w:rsidRPr="003A316A">
        <w:rPr>
          <w:rStyle w:val="apple-converted-space"/>
          <w:szCs w:val="20"/>
        </w:rPr>
        <w:t xml:space="preserve">verifica se </w:t>
      </w:r>
      <w:r w:rsidRPr="003A316A">
        <w:rPr>
          <w:szCs w:val="20"/>
        </w:rPr>
        <w:t xml:space="preserve">o saldo final do código de aglutinação – “VL_CTA” (Campo 05) – é igual à soma dos valores dos saldos finais do período em moeda funcional, convertidos para reais – “VL_SLD_FIN_MF” (Campo 14) – do registro I155, considerando o indicador de débito e crédito – “IND_DC_FIN_MF” (Campo 15) – do registro I155, para data final das demonstrações contábeis – “DT_FIN” (Campo 03) – do registro J005 igual à data de fim do período – “DT_FIN” (Campo 03) – do registro I150. Se a regra não for cumprida, o </w:t>
      </w:r>
      <w:r w:rsidR="00C0738B" w:rsidRPr="003A316A">
        <w:rPr>
          <w:szCs w:val="20"/>
        </w:rPr>
        <w:t>PGE</w:t>
      </w:r>
      <w:r w:rsidRPr="003A316A">
        <w:rPr>
          <w:szCs w:val="20"/>
        </w:rPr>
        <w:t xml:space="preserve"> do Sped Contábil gera um aviso.</w:t>
      </w:r>
    </w:p>
    <w:p w14:paraId="473627B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REGRA_VALIDA_DMPL_COM_SALDO_INICIAL: </w:t>
      </w:r>
      <w:r w:rsidRPr="003A316A">
        <w:rPr>
          <w:rFonts w:ascii="Times New Roman" w:hAnsi="Times New Roman"/>
          <w:sz w:val="20"/>
          <w:szCs w:val="20"/>
        </w:rPr>
        <w:t>Caso o campo identificação das demonstrações contábeis – “ID_DEM” (Campo 04) – do registro</w:t>
      </w:r>
      <w:r w:rsidRPr="003A316A">
        <w:rPr>
          <w:rStyle w:val="apple-converted-space"/>
          <w:rFonts w:ascii="Times New Roman" w:hAnsi="Times New Roman"/>
          <w:sz w:val="20"/>
          <w:szCs w:val="20"/>
        </w:rPr>
        <w:t> </w:t>
      </w:r>
      <w:r w:rsidRPr="003A316A">
        <w:rPr>
          <w:rFonts w:ascii="Times New Roman" w:hAnsi="Times New Roman"/>
          <w:sz w:val="20"/>
          <w:szCs w:val="20"/>
        </w:rPr>
        <w:t>J005 seja igual a “1” (demonstrações contábeis da pessoa jurídica a que se refere a escrituração) e a identificação de moeda funcional – “IDENT_MF” (Campo 19) – do registro 0000 seja igual a “S” (Sim),</w:t>
      </w:r>
      <w:r w:rsidRPr="003A316A">
        <w:rPr>
          <w:rStyle w:val="apple-converted-space"/>
          <w:rFonts w:ascii="Times New Roman" w:hAnsi="Times New Roman"/>
          <w:sz w:val="20"/>
          <w:szCs w:val="20"/>
        </w:rPr>
        <w:t xml:space="preserve"> verifica se </w:t>
      </w:r>
      <w:r w:rsidRPr="003A316A">
        <w:rPr>
          <w:rFonts w:ascii="Times New Roman" w:hAnsi="Times New Roman"/>
          <w:sz w:val="20"/>
          <w:szCs w:val="20"/>
        </w:rPr>
        <w:t xml:space="preserve">o saldo inicial do código de aglutinação – “VL_CTA_INI” (Campo 07) – é igual à soma dos saldos iniciais do período em moeda funcional, convertidos para reais – “VL_SLD_INI_MF” (Campo 10) – do registro I155, considerando o indicador de débito e crédito – “IND_DC_INI_MF” (Campo 11) – do registro I155, para data inicial das demonstrações contábeis – “DT_INI” (Campo 02) – do registro J005 igual à data de início do período –  “DT_INI” (Campo 02) – do registro I150.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039FA401" w14:textId="77777777" w:rsidR="00365AA9" w:rsidRPr="003A316A" w:rsidRDefault="00365AA9">
      <w:pPr>
        <w:pStyle w:val="Corpodetexto"/>
        <w:rPr>
          <w:rFonts w:ascii="Times New Roman" w:hAnsi="Times New Roman"/>
          <w:sz w:val="20"/>
          <w:szCs w:val="20"/>
        </w:rPr>
      </w:pPr>
    </w:p>
    <w:p w14:paraId="1E63772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68DE12BD" w14:textId="77777777" w:rsidR="00365AA9" w:rsidRPr="003A316A" w:rsidRDefault="00365AA9">
      <w:pPr>
        <w:pStyle w:val="Corpodetexto"/>
        <w:ind w:left="708"/>
        <w:rPr>
          <w:rFonts w:ascii="Times New Roman" w:hAnsi="Times New Roman"/>
          <w:color w:val="00000A"/>
          <w:sz w:val="20"/>
          <w:szCs w:val="20"/>
        </w:rPr>
      </w:pPr>
    </w:p>
    <w:p w14:paraId="2A81D02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REGRA_EXISTE_AGLUTINACAO_J210: </w:t>
      </w:r>
      <w:r w:rsidRPr="003A316A">
        <w:rPr>
          <w:rFonts w:ascii="Times New Roman" w:hAnsi="Times New Roman"/>
          <w:sz w:val="20"/>
          <w:szCs w:val="20"/>
        </w:rPr>
        <w:t xml:space="preserve">Verifica se existe um registro I052, onde o código de aglutinação – “COD_AGL” (Campo 03) – do registro J210 seja igual ao código de aglutinação – “COD_AGL” (Campo 03) – do registro I052.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511A31F1" w14:textId="77777777" w:rsidR="00365AA9" w:rsidRPr="003A316A" w:rsidRDefault="00365AA9">
      <w:pPr>
        <w:pStyle w:val="Corpodetexto"/>
        <w:rPr>
          <w:rFonts w:ascii="Times New Roman" w:hAnsi="Times New Roman"/>
          <w:b/>
          <w:sz w:val="20"/>
          <w:szCs w:val="20"/>
        </w:rPr>
      </w:pPr>
    </w:p>
    <w:p w14:paraId="74FACDF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REGRA_VALIDA_TOT_AGLUTINACAO_J215: </w:t>
      </w:r>
      <w:r w:rsidRPr="003A316A">
        <w:rPr>
          <w:rFonts w:ascii="Times New Roman" w:hAnsi="Times New Roman"/>
          <w:sz w:val="20"/>
          <w:szCs w:val="20"/>
        </w:rPr>
        <w:t xml:space="preserve">Verifica se o saldo final do código de aglutinação – “VL_CTA” (Campo 05) – é igual à soma de todos os valores dos fatos contábeis – “VL_FAT_CONT” (Campo 03) – do registro J215 subtraída do saldo inicial do código de aglutinação – “VL_CTA_INI” (Campo 07).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4BCF172" w14:textId="77777777" w:rsidR="00365AA9" w:rsidRPr="003A316A" w:rsidRDefault="00365AA9">
      <w:pPr>
        <w:pStyle w:val="Corpodetexto"/>
        <w:rPr>
          <w:rFonts w:ascii="Times New Roman" w:hAnsi="Times New Roman"/>
          <w:b/>
          <w:color w:val="00000A"/>
          <w:sz w:val="20"/>
          <w:szCs w:val="20"/>
        </w:rPr>
      </w:pPr>
    </w:p>
    <w:p w14:paraId="6F87858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3D1B0B40" w14:textId="77777777" w:rsidR="00365AA9" w:rsidRPr="003A316A" w:rsidRDefault="00365AA9">
      <w:pPr>
        <w:pStyle w:val="Corpodetexto"/>
        <w:ind w:firstLine="708"/>
        <w:rPr>
          <w:rFonts w:ascii="Times New Roman" w:hAnsi="Times New Roman"/>
          <w:b/>
          <w:sz w:val="20"/>
          <w:szCs w:val="20"/>
        </w:rPr>
      </w:pPr>
    </w:p>
    <w:p w14:paraId="518B638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|J210|0|1.1|LUCROS ACUMULADOS|0,00|C|0,00|C|</w:t>
      </w:r>
      <w:r w:rsidR="00823A96" w:rsidRPr="003A316A">
        <w:rPr>
          <w:rFonts w:ascii="Times New Roman" w:hAnsi="Times New Roman"/>
          <w:b/>
          <w:sz w:val="20"/>
          <w:szCs w:val="20"/>
        </w:rPr>
        <w:t>Notas Explicativas</w:t>
      </w:r>
    </w:p>
    <w:p w14:paraId="6B7509C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J210</w:t>
      </w:r>
    </w:p>
    <w:p w14:paraId="04040C4E" w14:textId="77777777" w:rsidR="00365AA9" w:rsidRPr="003A316A" w:rsidRDefault="00E36FD5">
      <w:pPr>
        <w:pStyle w:val="PSDS-CorpodeTexto0"/>
        <w:ind w:firstLine="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do Tipo de Demonstração: 0 (DLPA)</w:t>
      </w:r>
    </w:p>
    <w:p w14:paraId="2A58C21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de Aglutinação das Contas do Patrimônio Líquido: 1.1</w:t>
      </w:r>
    </w:p>
    <w:p w14:paraId="2A199C5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Descrição do Código de Aglutinação: Lucros Acumulados</w:t>
      </w:r>
    </w:p>
    <w:p w14:paraId="33901FE8"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05 – </w:t>
      </w:r>
      <w:r w:rsidRPr="003A316A">
        <w:rPr>
          <w:rFonts w:ascii="Times New Roman" w:hAnsi="Times New Roman"/>
        </w:rPr>
        <w:t>Saldo Final do Código de Aglutinação: 0,00</w:t>
      </w:r>
    </w:p>
    <w:p w14:paraId="3B24E0BF"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06 –</w:t>
      </w:r>
      <w:r w:rsidRPr="003A316A">
        <w:rPr>
          <w:rFonts w:ascii="Times New Roman" w:hAnsi="Times New Roman"/>
        </w:rPr>
        <w:t xml:space="preserve"> Indicador da Situação do Saldo Final: C</w:t>
      </w:r>
    </w:p>
    <w:p w14:paraId="10CED495"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07 –</w:t>
      </w:r>
      <w:r w:rsidRPr="003A316A">
        <w:rPr>
          <w:rFonts w:ascii="Times New Roman" w:hAnsi="Times New Roman"/>
        </w:rPr>
        <w:t xml:space="preserve"> Saldo Inicial do Código de Aglutinação: 0,00</w:t>
      </w:r>
    </w:p>
    <w:p w14:paraId="69BE1FC2"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08 –</w:t>
      </w:r>
      <w:r w:rsidRPr="003A316A">
        <w:rPr>
          <w:rFonts w:ascii="Times New Roman" w:hAnsi="Times New Roman"/>
        </w:rPr>
        <w:t xml:space="preserve"> Indicador da Situação do Saldo Inicial: C</w:t>
      </w:r>
    </w:p>
    <w:p w14:paraId="3DD54831" w14:textId="77777777" w:rsidR="00823A96" w:rsidRPr="003A316A" w:rsidRDefault="00823A96">
      <w:pPr>
        <w:pStyle w:val="PSDS-CorpodeTexto0"/>
        <w:ind w:left="707"/>
        <w:jc w:val="both"/>
        <w:rPr>
          <w:rFonts w:ascii="Times New Roman" w:hAnsi="Times New Roman"/>
        </w:rPr>
      </w:pPr>
      <w:r w:rsidRPr="003A316A">
        <w:rPr>
          <w:rFonts w:ascii="Times New Roman" w:hAnsi="Times New Roman"/>
          <w:b/>
        </w:rPr>
        <w:t>Campo 09 –</w:t>
      </w:r>
      <w:r w:rsidRPr="003A316A">
        <w:rPr>
          <w:rFonts w:ascii="Times New Roman" w:hAnsi="Times New Roman"/>
        </w:rPr>
        <w:t xml:space="preserve"> Notas Explicativas</w:t>
      </w:r>
    </w:p>
    <w:p w14:paraId="3A3F5D2A" w14:textId="77777777" w:rsidR="00365AA9" w:rsidRPr="003A316A" w:rsidRDefault="00365AA9">
      <w:pPr>
        <w:pStyle w:val="PSDS-CorpodeTexto0"/>
        <w:jc w:val="both"/>
        <w:rPr>
          <w:rFonts w:ascii="Times New Roman" w:hAnsi="Times New Roman"/>
        </w:rPr>
      </w:pPr>
    </w:p>
    <w:p w14:paraId="2BE5D42C" w14:textId="77777777" w:rsidR="00365AA9" w:rsidRPr="003A316A" w:rsidRDefault="00E36FD5">
      <w:pPr>
        <w:rPr>
          <w:rFonts w:eastAsia="Times New Roman" w:cs="Times New Roman"/>
          <w:szCs w:val="20"/>
          <w:lang w:eastAsia="ar-SA"/>
        </w:rPr>
      </w:pPr>
      <w:r w:rsidRPr="003A316A">
        <w:rPr>
          <w:rFonts w:cs="Times New Roman"/>
          <w:szCs w:val="20"/>
        </w:rPr>
        <w:br w:type="page"/>
      </w:r>
    </w:p>
    <w:p w14:paraId="2B097381" w14:textId="77777777" w:rsidR="00365AA9" w:rsidRPr="003A316A" w:rsidRDefault="00E36FD5">
      <w:pPr>
        <w:pStyle w:val="Ttulo4"/>
        <w:rPr>
          <w:szCs w:val="20"/>
        </w:rPr>
      </w:pPr>
      <w:bookmarkStart w:id="103" w:name="_Toc520971749"/>
      <w:r w:rsidRPr="003A316A">
        <w:rPr>
          <w:szCs w:val="20"/>
        </w:rPr>
        <w:lastRenderedPageBreak/>
        <w:t>Registro J215: Fato Contábil que Altera a Conta Lucros Acumulados ou a Conta Prejuízos Acumulados ou Todo o Patrimônio Líquido</w:t>
      </w:r>
      <w:bookmarkEnd w:id="103"/>
    </w:p>
    <w:p w14:paraId="24A0D556" w14:textId="77777777" w:rsidR="00365AA9" w:rsidRPr="003A316A" w:rsidRDefault="00365AA9">
      <w:pPr>
        <w:pStyle w:val="Corpodetexto"/>
        <w:rPr>
          <w:rFonts w:ascii="Times New Roman" w:eastAsia="Calibri" w:hAnsi="Times New Roman"/>
          <w:color w:val="00000A"/>
          <w:sz w:val="20"/>
          <w:szCs w:val="20"/>
          <w:lang w:eastAsia="pt-BR"/>
        </w:rPr>
      </w:pPr>
    </w:p>
    <w:p w14:paraId="492503E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14:paraId="2C14AA70" w14:textId="77777777" w:rsidR="00365AA9" w:rsidRPr="003A316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3A316A" w14:paraId="0BACE34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DB5086" w14:textId="77777777" w:rsidR="00365AA9" w:rsidRPr="003A316A" w:rsidRDefault="00E36FD5">
            <w:pPr>
              <w:pStyle w:val="psds-corpodetexto"/>
              <w:spacing w:before="0" w:after="0"/>
              <w:rPr>
                <w:b/>
                <w:bCs/>
                <w:sz w:val="20"/>
                <w:szCs w:val="20"/>
              </w:rPr>
            </w:pPr>
            <w:r w:rsidRPr="003A316A">
              <w:rPr>
                <w:b/>
                <w:bCs/>
                <w:sz w:val="20"/>
                <w:szCs w:val="20"/>
              </w:rPr>
              <w:t>REGISTRO J215: FATO CONTÁBIL QUE ALTERA A CONTA LUCROS ACUMULADOS OU A CONTA PREJUÍZOS ACUMULADOS OU TODO O PATRIMÔNIO LÍQUIDO</w:t>
            </w:r>
          </w:p>
        </w:tc>
      </w:tr>
      <w:tr w:rsidR="00365AA9" w:rsidRPr="003A316A" w14:paraId="0A83126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96B51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AAD0419" w14:textId="77777777" w:rsidR="00365AA9" w:rsidRPr="003A316A" w:rsidRDefault="00E36FD5">
            <w:pPr>
              <w:pStyle w:val="psds-corpodetexto"/>
              <w:spacing w:before="0" w:after="0"/>
              <w:rPr>
                <w:sz w:val="20"/>
                <w:szCs w:val="20"/>
              </w:rPr>
            </w:pPr>
            <w:r w:rsidRPr="003A316A">
              <w:rPr>
                <w:sz w:val="20"/>
                <w:szCs w:val="20"/>
              </w:rPr>
              <w:t>[REGRA_DUPLICIDADE_HIST_FAT]</w:t>
            </w:r>
          </w:p>
        </w:tc>
      </w:tr>
      <w:tr w:rsidR="00365AA9" w:rsidRPr="003A316A" w14:paraId="528CB772"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6578F7"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DE987D"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229F95F1"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6678D"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[COD_HIST_FAT]</w:t>
            </w:r>
          </w:p>
        </w:tc>
      </w:tr>
    </w:tbl>
    <w:p w14:paraId="5F4812FE" w14:textId="77777777" w:rsidR="00365AA9" w:rsidRPr="003A316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3A316A" w14:paraId="6EFD189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0D8F4F"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23FBF4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2994707"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D46C1A5"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E7FA93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8B6764"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14:paraId="490A3AF3"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28844B07"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14:paraId="763F21B5"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5A78F93"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5FC40"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40CB0C86"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48AC5276" w14:textId="77777777" w:rsidR="00365AA9" w:rsidRPr="003A316A" w:rsidRDefault="00E36FD5">
            <w:pPr>
              <w:spacing w:line="240" w:lineRule="auto"/>
              <w:rPr>
                <w:rFonts w:cs="Times New Roman"/>
                <w:szCs w:val="20"/>
              </w:rPr>
            </w:pPr>
            <w:r w:rsidRPr="003A316A">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E4544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38218B5"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0FACDB0"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10B1D58C"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15A11F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76FC36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27C5233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AF6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4C3DFD4"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396E7559" w14:textId="77777777" w:rsidR="00365AA9" w:rsidRPr="003A316A" w:rsidRDefault="00E36FD5">
            <w:pPr>
              <w:spacing w:line="240" w:lineRule="auto"/>
              <w:rPr>
                <w:rFonts w:cs="Times New Roman"/>
                <w:szCs w:val="20"/>
              </w:rPr>
            </w:pPr>
            <w:r w:rsidRPr="003A316A">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D98AD0C"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5339DC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838646F"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5671D64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8376253"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2FC3EAE3"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[REGRA_EXISTE_</w:t>
            </w:r>
          </w:p>
          <w:p w14:paraId="0A16CD0D" w14:textId="77777777" w:rsidR="00365AA9" w:rsidRPr="003A316A" w:rsidRDefault="00E36FD5">
            <w:pPr>
              <w:shd w:val="clear" w:color="auto" w:fill="FFFFFF"/>
              <w:spacing w:line="240" w:lineRule="auto"/>
              <w:rPr>
                <w:rFonts w:cs="Times New Roman"/>
                <w:szCs w:val="20"/>
                <w:lang w:val="en-US"/>
              </w:rPr>
            </w:pPr>
            <w:r w:rsidRPr="003A316A">
              <w:rPr>
                <w:rFonts w:cs="Times New Roman"/>
                <w:szCs w:val="20"/>
                <w:lang w:val="en-US"/>
              </w:rPr>
              <w:t>COD_HIST_FAT]</w:t>
            </w:r>
          </w:p>
        </w:tc>
      </w:tr>
      <w:tr w:rsidR="00365AA9" w:rsidRPr="003A316A" w14:paraId="093746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5F237"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208A0904"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A889A8B" w14:textId="77777777" w:rsidR="00365AA9" w:rsidRPr="003A316A" w:rsidRDefault="00E36FD5">
            <w:pPr>
              <w:spacing w:line="240" w:lineRule="auto"/>
              <w:rPr>
                <w:rFonts w:cs="Times New Roman"/>
                <w:szCs w:val="20"/>
              </w:rPr>
            </w:pPr>
            <w:r w:rsidRPr="003A316A">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9DBA43" w14:textId="77777777" w:rsidR="00365AA9" w:rsidRPr="003A316A" w:rsidRDefault="00E36FD5">
            <w:pPr>
              <w:shd w:val="clear" w:color="auto" w:fill="FFFFFF"/>
              <w:spacing w:line="240" w:lineRule="auto"/>
              <w:rPr>
                <w:rFonts w:cs="Times New Roman"/>
                <w:szCs w:val="20"/>
              </w:rPr>
            </w:pPr>
            <w:r w:rsidRPr="003A316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EFF682A" w14:textId="77777777" w:rsidR="00365AA9" w:rsidRPr="003A316A" w:rsidRDefault="00E36FD5">
            <w:pPr>
              <w:shd w:val="clear" w:color="auto" w:fill="FFFFFF"/>
              <w:spacing w:line="240" w:lineRule="auto"/>
              <w:rPr>
                <w:rFonts w:cs="Times New Roman"/>
                <w:szCs w:val="20"/>
              </w:rPr>
            </w:pPr>
            <w:r w:rsidRPr="003A316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74C0C92"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0B8AF37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CA9E494"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CB2FA40" w14:textId="77777777" w:rsidR="00365AA9" w:rsidRPr="003A316A" w:rsidRDefault="00365AA9">
            <w:pPr>
              <w:shd w:val="clear" w:color="auto" w:fill="FFFFFF"/>
              <w:spacing w:line="240" w:lineRule="auto"/>
              <w:rPr>
                <w:rFonts w:cs="Times New Roman"/>
                <w:szCs w:val="20"/>
              </w:rPr>
            </w:pPr>
          </w:p>
        </w:tc>
      </w:tr>
      <w:tr w:rsidR="00365AA9" w:rsidRPr="003A316A" w14:paraId="4A6DA61B"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8895DB"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AE9C09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148D0B2A" w14:textId="77777777" w:rsidR="00365AA9" w:rsidRPr="003A316A" w:rsidRDefault="00E36FD5">
            <w:pPr>
              <w:spacing w:line="240" w:lineRule="auto"/>
              <w:rPr>
                <w:rFonts w:cs="Times New Roman"/>
                <w:szCs w:val="20"/>
              </w:rPr>
            </w:pPr>
            <w:r w:rsidRPr="003A316A">
              <w:rPr>
                <w:rFonts w:cs="Times New Roman"/>
                <w:szCs w:val="20"/>
              </w:rPr>
              <w:t>Indicador de situação do saldo informado no campo anterior:</w:t>
            </w:r>
          </w:p>
          <w:p w14:paraId="01F1FC3D" w14:textId="77777777" w:rsidR="00365AA9" w:rsidRPr="003A316A" w:rsidRDefault="00E36FD5">
            <w:pPr>
              <w:spacing w:line="240" w:lineRule="auto"/>
              <w:rPr>
                <w:rFonts w:cs="Times New Roman"/>
                <w:szCs w:val="20"/>
              </w:rPr>
            </w:pPr>
            <w:r w:rsidRPr="003A316A">
              <w:rPr>
                <w:rFonts w:cs="Times New Roman"/>
                <w:szCs w:val="20"/>
              </w:rPr>
              <w:t>D – Devedor</w:t>
            </w:r>
          </w:p>
          <w:p w14:paraId="3B66698E" w14:textId="77777777" w:rsidR="00365AA9" w:rsidRPr="003A316A" w:rsidRDefault="00E36FD5">
            <w:pPr>
              <w:spacing w:line="240" w:lineRule="auto"/>
              <w:rPr>
                <w:rFonts w:cs="Times New Roman"/>
                <w:szCs w:val="20"/>
              </w:rPr>
            </w:pPr>
            <w:r w:rsidRPr="003A316A">
              <w:rPr>
                <w:rFonts w:cs="Times New Roman"/>
                <w:szCs w:val="20"/>
              </w:rPr>
              <w:t>C – Credor</w:t>
            </w:r>
          </w:p>
          <w:p w14:paraId="62EC4BAC" w14:textId="77777777" w:rsidR="00365AA9" w:rsidRPr="003A316A" w:rsidRDefault="00E36FD5">
            <w:pPr>
              <w:spacing w:line="240" w:lineRule="auto"/>
              <w:rPr>
                <w:rFonts w:cs="Times New Roman"/>
                <w:szCs w:val="20"/>
              </w:rPr>
            </w:pPr>
            <w:r w:rsidRPr="003A316A">
              <w:rPr>
                <w:rFonts w:cs="Times New Roman"/>
                <w:szCs w:val="20"/>
              </w:rPr>
              <w:t>P – Subtotal ou total positivo</w:t>
            </w:r>
          </w:p>
          <w:p w14:paraId="1E1FE339" w14:textId="77777777" w:rsidR="00365AA9" w:rsidRPr="003A316A" w:rsidRDefault="00E36FD5">
            <w:pPr>
              <w:spacing w:line="240" w:lineRule="auto"/>
              <w:rPr>
                <w:rFonts w:cs="Times New Roman"/>
                <w:szCs w:val="20"/>
              </w:rPr>
            </w:pPr>
            <w:r w:rsidRPr="003A316A">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5CBE19"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8F5AE5C" w14:textId="77777777" w:rsidR="00365AA9" w:rsidRPr="003A316A" w:rsidRDefault="00E36FD5">
            <w:pPr>
              <w:shd w:val="clear" w:color="auto" w:fill="FFFFFF"/>
              <w:spacing w:line="240" w:lineRule="auto"/>
              <w:rPr>
                <w:rFonts w:cs="Times New Roman"/>
                <w:szCs w:val="20"/>
              </w:rPr>
            </w:pPr>
            <w:r w:rsidRPr="003A316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742EBAC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3FBFC5A6" w14:textId="77777777" w:rsidR="00365AA9" w:rsidRPr="003A316A" w:rsidRDefault="00E36FD5">
            <w:pPr>
              <w:shd w:val="clear" w:color="auto" w:fill="FFFFFF"/>
              <w:spacing w:line="240" w:lineRule="auto"/>
              <w:rPr>
                <w:rFonts w:cs="Times New Roman"/>
                <w:szCs w:val="20"/>
              </w:rPr>
            </w:pPr>
            <w:r w:rsidRPr="003A316A">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B0E400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2CBC2F41" w14:textId="77777777" w:rsidR="00365AA9" w:rsidRPr="003A316A" w:rsidRDefault="00365AA9">
            <w:pPr>
              <w:shd w:val="clear" w:color="auto" w:fill="FFFFFF"/>
              <w:spacing w:line="240" w:lineRule="auto"/>
              <w:rPr>
                <w:rFonts w:cs="Times New Roman"/>
                <w:szCs w:val="20"/>
              </w:rPr>
            </w:pPr>
          </w:p>
        </w:tc>
      </w:tr>
    </w:tbl>
    <w:p w14:paraId="6B8A3D50" w14:textId="77777777" w:rsidR="00365AA9" w:rsidRPr="003A316A" w:rsidRDefault="00365AA9">
      <w:pPr>
        <w:pStyle w:val="Corpodetexto"/>
        <w:rPr>
          <w:rFonts w:ascii="Times New Roman" w:hAnsi="Times New Roman"/>
          <w:b/>
          <w:sz w:val="20"/>
          <w:szCs w:val="20"/>
        </w:rPr>
      </w:pPr>
    </w:p>
    <w:p w14:paraId="315F084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5CE042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6B8337D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40333B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9E3B4E5" w14:textId="77777777" w:rsidR="00365AA9" w:rsidRPr="003A316A" w:rsidRDefault="00365AA9">
      <w:pPr>
        <w:pStyle w:val="Corpodetexto"/>
        <w:rPr>
          <w:rFonts w:ascii="Times New Roman" w:hAnsi="Times New Roman"/>
          <w:b/>
          <w:sz w:val="20"/>
          <w:szCs w:val="20"/>
        </w:rPr>
      </w:pPr>
    </w:p>
    <w:p w14:paraId="1F9F7EA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4C973E7" w14:textId="77777777" w:rsidR="00365AA9" w:rsidRPr="003A316A" w:rsidRDefault="00365AA9">
      <w:pPr>
        <w:pStyle w:val="Corpodetexto"/>
        <w:rPr>
          <w:rFonts w:ascii="Times New Roman" w:hAnsi="Times New Roman"/>
          <w:sz w:val="20"/>
          <w:szCs w:val="20"/>
        </w:rPr>
      </w:pPr>
    </w:p>
    <w:p w14:paraId="7F702C1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0D58AA5B" w14:textId="77777777" w:rsidR="00365AA9" w:rsidRPr="003A316A" w:rsidRDefault="00365AA9">
      <w:pPr>
        <w:pStyle w:val="Corpodetexto"/>
        <w:rPr>
          <w:rFonts w:ascii="Times New Roman" w:hAnsi="Times New Roman"/>
          <w:b/>
          <w:sz w:val="20"/>
          <w:szCs w:val="20"/>
        </w:rPr>
      </w:pPr>
    </w:p>
    <w:p w14:paraId="1D8C0E7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REGRA_DUPLICIDADE_HIST_FAT: </w:t>
      </w:r>
      <w:r w:rsidRPr="003A316A">
        <w:rPr>
          <w:rFonts w:ascii="Times New Roman" w:hAnsi="Times New Roman"/>
          <w:sz w:val="20"/>
          <w:szCs w:val="20"/>
        </w:rPr>
        <w:t>Verifica se o registro não é duplicado, considerando a chave código do histórico do fato contábil – “COD_HIST_FAT” (Campo 02).</w:t>
      </w:r>
      <w:r w:rsidRPr="003A316A">
        <w:rPr>
          <w:rFonts w:ascii="Times New Roman" w:hAnsi="Times New Roman"/>
          <w:b/>
          <w:color w:val="00000A"/>
          <w:sz w:val="20"/>
          <w:szCs w:val="20"/>
        </w:rPr>
        <w:t xml:space="preserve">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2114E2C6" w14:textId="77777777" w:rsidR="00365AA9" w:rsidRPr="003A316A" w:rsidRDefault="00365AA9">
      <w:pPr>
        <w:pStyle w:val="Corpodetexto"/>
        <w:rPr>
          <w:rFonts w:ascii="Times New Roman" w:hAnsi="Times New Roman"/>
          <w:b/>
          <w:sz w:val="20"/>
          <w:szCs w:val="20"/>
        </w:rPr>
      </w:pPr>
    </w:p>
    <w:p w14:paraId="394C881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IV – Regras de Validação dos Campos:</w:t>
      </w:r>
    </w:p>
    <w:p w14:paraId="480DC31B" w14:textId="77777777" w:rsidR="00365AA9" w:rsidRPr="003A316A" w:rsidRDefault="00365AA9">
      <w:pPr>
        <w:pStyle w:val="Corpodetexto"/>
        <w:ind w:left="708"/>
        <w:rPr>
          <w:rFonts w:ascii="Times New Roman" w:hAnsi="Times New Roman"/>
          <w:color w:val="00000A"/>
          <w:sz w:val="20"/>
          <w:szCs w:val="20"/>
        </w:rPr>
      </w:pPr>
    </w:p>
    <w:p w14:paraId="5302BA1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REGRA_EXISTE_COD_HIST_FAT: </w:t>
      </w:r>
      <w:r w:rsidRPr="003A316A">
        <w:rPr>
          <w:rFonts w:ascii="Times New Roman" w:hAnsi="Times New Roman"/>
          <w:sz w:val="20"/>
          <w:szCs w:val="20"/>
        </w:rPr>
        <w:t xml:space="preserve">Verifica se existe um registro J200, onde o código do histórico do fato contábil – “COD_HIST_FAT” (Campo 02) –  do registro J200 seja igual ao código do histórico do fato contábil – “COD_HIST_FAT” (Campo 02) – do registro J215.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AAA4260" w14:textId="77777777" w:rsidR="00365AA9" w:rsidRPr="003A316A" w:rsidRDefault="00365AA9">
      <w:pPr>
        <w:pStyle w:val="Corpodetexto"/>
        <w:rPr>
          <w:rFonts w:ascii="Times New Roman" w:hAnsi="Times New Roman"/>
          <w:b/>
          <w:color w:val="00000A"/>
          <w:sz w:val="20"/>
          <w:szCs w:val="20"/>
        </w:rPr>
      </w:pPr>
    </w:p>
    <w:p w14:paraId="60C128ED" w14:textId="77777777" w:rsidR="00F92E84" w:rsidRPr="003A316A" w:rsidRDefault="00F92E84">
      <w:pPr>
        <w:overflowPunct/>
        <w:spacing w:line="240" w:lineRule="auto"/>
        <w:rPr>
          <w:rFonts w:eastAsia="Times New Roman" w:cs="Times New Roman"/>
          <w:b/>
          <w:color w:val="000000"/>
          <w:szCs w:val="20"/>
          <w:lang w:eastAsia="ar-SA"/>
        </w:rPr>
      </w:pPr>
      <w:r w:rsidRPr="003A316A">
        <w:rPr>
          <w:b/>
          <w:szCs w:val="20"/>
        </w:rPr>
        <w:br w:type="page"/>
      </w:r>
    </w:p>
    <w:p w14:paraId="6D4BF3F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15DA81A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|J215|10|1000,00|C|</w:t>
      </w:r>
    </w:p>
    <w:p w14:paraId="7AAD9FF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J215</w:t>
      </w:r>
    </w:p>
    <w:p w14:paraId="71DDAF13" w14:textId="77777777" w:rsidR="00365AA9" w:rsidRPr="003A316A" w:rsidRDefault="00E36FD5">
      <w:pPr>
        <w:pStyle w:val="PSDS-CorpodeTexto0"/>
        <w:jc w:val="both"/>
        <w:rPr>
          <w:rFonts w:ascii="Times New Roman" w:hAnsi="Times New Roman"/>
        </w:rPr>
      </w:pPr>
      <w:r w:rsidRPr="003A316A">
        <w:rPr>
          <w:rFonts w:ascii="Times New Roman" w:hAnsi="Times New Roman"/>
          <w:b/>
        </w:rPr>
        <w:t xml:space="preserve">              Campo 02</w:t>
      </w:r>
      <w:r w:rsidRPr="003A316A">
        <w:rPr>
          <w:rFonts w:ascii="Times New Roman" w:hAnsi="Times New Roman"/>
        </w:rPr>
        <w:t xml:space="preserve"> – Código do Histórico do Fato Contábil: 10</w:t>
      </w:r>
    </w:p>
    <w:p w14:paraId="6092538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Valor do Fato Contábil: 1000,00 (Corresponde a 1.000,00)</w:t>
      </w:r>
    </w:p>
    <w:p w14:paraId="689B43F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04 –</w:t>
      </w:r>
      <w:r w:rsidRPr="003A316A">
        <w:rPr>
          <w:rFonts w:ascii="Times New Roman" w:hAnsi="Times New Roman"/>
        </w:rPr>
        <w:t xml:space="preserve"> Indicador da Situação do Saldo: C</w:t>
      </w:r>
    </w:p>
    <w:p w14:paraId="278B90CF" w14:textId="77777777" w:rsidR="00F92E84" w:rsidRPr="003A316A" w:rsidRDefault="00F92E84">
      <w:pPr>
        <w:overflowPunct/>
        <w:spacing w:line="240" w:lineRule="auto"/>
        <w:rPr>
          <w:rFonts w:eastAsia="Times New Roman" w:cs="Times New Roman"/>
          <w:b/>
          <w:bCs/>
          <w:color w:val="0000FF"/>
          <w:szCs w:val="20"/>
          <w:lang w:eastAsia="pt-BR"/>
        </w:rPr>
      </w:pPr>
      <w:r w:rsidRPr="003A316A">
        <w:rPr>
          <w:szCs w:val="20"/>
        </w:rPr>
        <w:br w:type="page"/>
      </w:r>
    </w:p>
    <w:p w14:paraId="303F1783" w14:textId="77777777" w:rsidR="00365AA9" w:rsidRPr="003A316A" w:rsidRDefault="00E36FD5">
      <w:pPr>
        <w:pStyle w:val="Ttulo4"/>
        <w:rPr>
          <w:szCs w:val="20"/>
        </w:rPr>
      </w:pPr>
      <w:bookmarkStart w:id="104" w:name="_Toc520971750"/>
      <w:r w:rsidRPr="003A316A">
        <w:rPr>
          <w:szCs w:val="20"/>
        </w:rPr>
        <w:lastRenderedPageBreak/>
        <w:t>Registro J800: Outras Informações</w:t>
      </w:r>
      <w:bookmarkEnd w:id="104"/>
    </w:p>
    <w:p w14:paraId="7F75CCE9" w14:textId="77777777" w:rsidR="00365AA9" w:rsidRPr="003A316A" w:rsidRDefault="00365AA9">
      <w:pPr>
        <w:pStyle w:val="Corpodetexto"/>
        <w:rPr>
          <w:rFonts w:ascii="Times New Roman" w:eastAsia="Calibri" w:hAnsi="Times New Roman"/>
          <w:color w:val="00000A"/>
          <w:sz w:val="20"/>
          <w:szCs w:val="20"/>
          <w:lang w:eastAsia="en-US"/>
        </w:rPr>
      </w:pPr>
    </w:p>
    <w:p w14:paraId="6542FC0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O registro J800 permite que seja anexado um arquivo em formato texto </w:t>
      </w:r>
      <w:r w:rsidRPr="003A316A">
        <w:rPr>
          <w:rFonts w:ascii="Times New Roman" w:hAnsi="Times New Roman"/>
          <w:i/>
          <w:sz w:val="20"/>
          <w:szCs w:val="20"/>
        </w:rPr>
        <w:t xml:space="preserve">RTF (Rich Text Format) </w:t>
      </w:r>
      <w:r w:rsidRPr="003A316A">
        <w:rPr>
          <w:rFonts w:ascii="Times New Roman" w:hAnsi="Times New Roman"/>
          <w:sz w:val="20"/>
          <w:szCs w:val="20"/>
        </w:rPr>
        <w:t>na escrituração, que se destina a receber informações que devam constar do livro, tais como notas explicativas, outras demonstrações contábeis, pareceres, relatórios, etc.</w:t>
      </w:r>
    </w:p>
    <w:p w14:paraId="55CC9733" w14:textId="77777777" w:rsidR="00365AA9" w:rsidRPr="003A316A" w:rsidRDefault="00365AA9">
      <w:pPr>
        <w:pStyle w:val="Corpodetexto"/>
        <w:ind w:firstLine="708"/>
        <w:rPr>
          <w:rFonts w:ascii="Times New Roman" w:hAnsi="Times New Roman"/>
          <w:sz w:val="20"/>
          <w:szCs w:val="20"/>
        </w:rPr>
      </w:pPr>
    </w:p>
    <w:p w14:paraId="24D171DF" w14:textId="77777777" w:rsidR="00365AA9" w:rsidRPr="003A316A" w:rsidRDefault="00E36FD5">
      <w:pPr>
        <w:pStyle w:val="Default"/>
        <w:ind w:firstLine="708"/>
        <w:rPr>
          <w:sz w:val="20"/>
          <w:szCs w:val="20"/>
        </w:rPr>
      </w:pPr>
      <w:r w:rsidRPr="003A316A">
        <w:rPr>
          <w:sz w:val="20"/>
          <w:szCs w:val="20"/>
        </w:rPr>
        <w:t xml:space="preserve">O procedimento para anexar é o seguinte: </w:t>
      </w:r>
    </w:p>
    <w:p w14:paraId="120A3289" w14:textId="77777777" w:rsidR="00365AA9" w:rsidRPr="003A316A" w:rsidRDefault="00365AA9">
      <w:pPr>
        <w:pStyle w:val="Default"/>
        <w:rPr>
          <w:sz w:val="20"/>
          <w:szCs w:val="20"/>
        </w:rPr>
      </w:pPr>
    </w:p>
    <w:p w14:paraId="2C415FED" w14:textId="77777777" w:rsidR="00365AA9" w:rsidRPr="003A316A" w:rsidRDefault="00E36FD5">
      <w:pPr>
        <w:pStyle w:val="Default"/>
        <w:ind w:firstLine="708"/>
        <w:rPr>
          <w:sz w:val="20"/>
          <w:szCs w:val="20"/>
        </w:rPr>
      </w:pPr>
      <w:r w:rsidRPr="003A316A">
        <w:rPr>
          <w:sz w:val="20"/>
          <w:szCs w:val="20"/>
        </w:rPr>
        <w:t xml:space="preserve">1 – Digite o documento que deseja anexar no </w:t>
      </w:r>
      <w:r w:rsidRPr="003A316A">
        <w:rPr>
          <w:i/>
          <w:iCs/>
          <w:sz w:val="20"/>
          <w:szCs w:val="20"/>
        </w:rPr>
        <w:t>Word</w:t>
      </w:r>
      <w:r w:rsidRPr="003A316A">
        <w:rPr>
          <w:sz w:val="20"/>
          <w:szCs w:val="20"/>
        </w:rPr>
        <w:t xml:space="preserve">; </w:t>
      </w:r>
    </w:p>
    <w:p w14:paraId="6309DCBD" w14:textId="77777777" w:rsidR="00365AA9" w:rsidRPr="003A316A" w:rsidRDefault="00E36FD5">
      <w:pPr>
        <w:pStyle w:val="Default"/>
        <w:ind w:firstLine="708"/>
        <w:rPr>
          <w:sz w:val="20"/>
          <w:szCs w:val="20"/>
        </w:rPr>
      </w:pPr>
      <w:r w:rsidRPr="003A316A">
        <w:rPr>
          <w:sz w:val="20"/>
          <w:szCs w:val="20"/>
        </w:rPr>
        <w:t xml:space="preserve">2 – Salve o documento como .rtf; </w:t>
      </w:r>
    </w:p>
    <w:p w14:paraId="0C66301B" w14:textId="77777777" w:rsidR="00365AA9" w:rsidRPr="003A316A" w:rsidRDefault="00E36FD5">
      <w:pPr>
        <w:pStyle w:val="Default"/>
        <w:ind w:firstLine="708"/>
        <w:rPr>
          <w:sz w:val="20"/>
          <w:szCs w:val="20"/>
        </w:rPr>
      </w:pPr>
      <w:r w:rsidRPr="003A316A">
        <w:rPr>
          <w:sz w:val="20"/>
          <w:szCs w:val="20"/>
        </w:rPr>
        <w:t xml:space="preserve">3 – Abra o documento no Bloco de Notas; </w:t>
      </w:r>
    </w:p>
    <w:p w14:paraId="47502F6F" w14:textId="77777777" w:rsidR="00365AA9" w:rsidRPr="003A316A" w:rsidRDefault="00E36FD5">
      <w:pPr>
        <w:pStyle w:val="Default"/>
        <w:ind w:firstLine="708"/>
        <w:rPr>
          <w:sz w:val="20"/>
          <w:szCs w:val="20"/>
        </w:rPr>
      </w:pPr>
      <w:r w:rsidRPr="003A316A">
        <w:rPr>
          <w:sz w:val="20"/>
          <w:szCs w:val="20"/>
        </w:rPr>
        <w:t xml:space="preserve">4 – Copie todo o conteúdo do arquivo aberto no Bloco de Notas; </w:t>
      </w:r>
    </w:p>
    <w:p w14:paraId="6A3894EE" w14:textId="77777777" w:rsidR="00365AA9" w:rsidRPr="003A316A" w:rsidRDefault="00E36FD5">
      <w:pPr>
        <w:pStyle w:val="Default"/>
        <w:ind w:firstLine="708"/>
        <w:rPr>
          <w:sz w:val="20"/>
          <w:szCs w:val="20"/>
        </w:rPr>
      </w:pPr>
      <w:r w:rsidRPr="003A316A">
        <w:rPr>
          <w:sz w:val="20"/>
          <w:szCs w:val="20"/>
        </w:rPr>
        <w:t xml:space="preserve">5 – Cole o conteúdo copiado no registro J800; </w:t>
      </w:r>
    </w:p>
    <w:p w14:paraId="17B665F9" w14:textId="77777777" w:rsidR="00365AA9" w:rsidRPr="003A316A" w:rsidRDefault="00E36FD5">
      <w:pPr>
        <w:pStyle w:val="Default"/>
        <w:ind w:firstLine="708"/>
        <w:rPr>
          <w:sz w:val="20"/>
          <w:szCs w:val="20"/>
        </w:rPr>
      </w:pPr>
      <w:r w:rsidRPr="003A316A">
        <w:rPr>
          <w:sz w:val="20"/>
          <w:szCs w:val="20"/>
        </w:rPr>
        <w:t xml:space="preserve">6 – Importe o arquivo, de acordo com o Leiaute da ECD, para o programa da ECD. </w:t>
      </w:r>
    </w:p>
    <w:p w14:paraId="4B72D06E" w14:textId="77777777" w:rsidR="00365AA9" w:rsidRPr="003A316A" w:rsidRDefault="00365AA9">
      <w:pPr>
        <w:pStyle w:val="Default"/>
        <w:rPr>
          <w:b/>
          <w:bCs/>
          <w:sz w:val="20"/>
          <w:szCs w:val="20"/>
        </w:rPr>
      </w:pPr>
    </w:p>
    <w:p w14:paraId="0EB2F709" w14:textId="77777777" w:rsidR="00365AA9" w:rsidRPr="003A316A" w:rsidRDefault="00E36FD5">
      <w:pPr>
        <w:pStyle w:val="Default"/>
        <w:rPr>
          <w:b/>
          <w:bCs/>
          <w:sz w:val="20"/>
          <w:szCs w:val="20"/>
        </w:rPr>
      </w:pPr>
      <w:r w:rsidRPr="003A316A">
        <w:rPr>
          <w:b/>
          <w:bCs/>
          <w:sz w:val="20"/>
          <w:szCs w:val="20"/>
        </w:rPr>
        <w:t xml:space="preserve">Funcionalidade de inclusão arquivo cadastrado no J800 no programa da ECD: </w:t>
      </w:r>
    </w:p>
    <w:p w14:paraId="02BBDD67" w14:textId="77777777" w:rsidR="00365AA9" w:rsidRPr="003A316A" w:rsidRDefault="00365AA9">
      <w:pPr>
        <w:pStyle w:val="Default"/>
        <w:rPr>
          <w:sz w:val="20"/>
          <w:szCs w:val="20"/>
        </w:rPr>
      </w:pPr>
    </w:p>
    <w:p w14:paraId="7C2976AE" w14:textId="77777777" w:rsidR="00365AA9" w:rsidRPr="003A316A" w:rsidRDefault="00E36FD5">
      <w:pPr>
        <w:pStyle w:val="Default"/>
        <w:ind w:left="708"/>
        <w:rPr>
          <w:sz w:val="20"/>
          <w:szCs w:val="20"/>
        </w:rPr>
      </w:pPr>
      <w:r w:rsidRPr="003A316A">
        <w:rPr>
          <w:sz w:val="20"/>
          <w:szCs w:val="20"/>
        </w:rPr>
        <w:t xml:space="preserve">1 – Selecionar a opção incluir arquivo rtf. </w:t>
      </w:r>
    </w:p>
    <w:p w14:paraId="5DBAEF3E" w14:textId="77777777" w:rsidR="00365AA9" w:rsidRPr="003A316A" w:rsidRDefault="00E36FD5">
      <w:pPr>
        <w:pStyle w:val="Default"/>
        <w:ind w:left="708"/>
        <w:rPr>
          <w:sz w:val="20"/>
          <w:szCs w:val="20"/>
        </w:rPr>
      </w:pPr>
      <w:r w:rsidRPr="003A316A">
        <w:rPr>
          <w:sz w:val="20"/>
          <w:szCs w:val="20"/>
        </w:rPr>
        <w:t xml:space="preserve">2 – O sistema abre uma interface de localização de arquivo. </w:t>
      </w:r>
    </w:p>
    <w:p w14:paraId="6778FC02" w14:textId="77777777" w:rsidR="00365AA9" w:rsidRPr="003A316A" w:rsidRDefault="00E36FD5">
      <w:pPr>
        <w:pStyle w:val="Default"/>
        <w:ind w:left="708"/>
        <w:rPr>
          <w:sz w:val="20"/>
          <w:szCs w:val="20"/>
        </w:rPr>
      </w:pPr>
      <w:r w:rsidRPr="003A316A">
        <w:rPr>
          <w:sz w:val="20"/>
          <w:szCs w:val="20"/>
        </w:rPr>
        <w:t xml:space="preserve">3 – Selecionar somente arquivo ".RTF" (formato RTF) </w:t>
      </w:r>
    </w:p>
    <w:p w14:paraId="2768B471" w14:textId="77777777" w:rsidR="00365AA9" w:rsidRPr="003A316A" w:rsidRDefault="00E36FD5">
      <w:pPr>
        <w:pStyle w:val="Default"/>
        <w:ind w:left="708"/>
        <w:rPr>
          <w:sz w:val="20"/>
          <w:szCs w:val="20"/>
        </w:rPr>
      </w:pPr>
      <w:r w:rsidRPr="003A316A">
        <w:rPr>
          <w:sz w:val="20"/>
          <w:szCs w:val="20"/>
        </w:rPr>
        <w:t xml:space="preserve">4 – O sistema copia o arquivo para a pasta do sistema com o nome padronizado. </w:t>
      </w:r>
    </w:p>
    <w:p w14:paraId="76DF131D" w14:textId="77777777" w:rsidR="00365AA9" w:rsidRPr="003A316A" w:rsidRDefault="00E36FD5">
      <w:pPr>
        <w:pStyle w:val="Default"/>
        <w:ind w:left="708"/>
        <w:rPr>
          <w:sz w:val="20"/>
          <w:szCs w:val="20"/>
        </w:rPr>
      </w:pPr>
      <w:r w:rsidRPr="003A316A">
        <w:rPr>
          <w:sz w:val="20"/>
          <w:szCs w:val="20"/>
        </w:rPr>
        <w:t xml:space="preserve">5 – O sistema calcula o </w:t>
      </w:r>
      <w:r w:rsidRPr="003A316A">
        <w:rPr>
          <w:i/>
          <w:iCs/>
          <w:sz w:val="20"/>
          <w:szCs w:val="20"/>
        </w:rPr>
        <w:t xml:space="preserve">hash </w:t>
      </w:r>
      <w:r w:rsidRPr="003A316A">
        <w:rPr>
          <w:sz w:val="20"/>
          <w:szCs w:val="20"/>
        </w:rPr>
        <w:t xml:space="preserve">e armazena o nome o local e o </w:t>
      </w:r>
      <w:r w:rsidRPr="003A316A">
        <w:rPr>
          <w:i/>
          <w:iCs/>
          <w:sz w:val="20"/>
          <w:szCs w:val="20"/>
        </w:rPr>
        <w:t xml:space="preserve">hash </w:t>
      </w:r>
      <w:r w:rsidRPr="003A316A">
        <w:rPr>
          <w:sz w:val="20"/>
          <w:szCs w:val="20"/>
        </w:rPr>
        <w:t xml:space="preserve">da cópia do arquivo selecionado. </w:t>
      </w:r>
    </w:p>
    <w:p w14:paraId="66ED24FC" w14:textId="77777777" w:rsidR="00365AA9" w:rsidRPr="003A316A" w:rsidRDefault="00E36FD5">
      <w:pPr>
        <w:pStyle w:val="Default"/>
        <w:ind w:left="708"/>
        <w:rPr>
          <w:sz w:val="20"/>
          <w:szCs w:val="20"/>
        </w:rPr>
      </w:pPr>
      <w:r w:rsidRPr="003A316A">
        <w:rPr>
          <w:sz w:val="20"/>
          <w:szCs w:val="20"/>
        </w:rPr>
        <w:t xml:space="preserve">6 – O sistema coloca o nome do arquivo no campo descrição. </w:t>
      </w:r>
    </w:p>
    <w:p w14:paraId="32B0D5A7" w14:textId="77777777" w:rsidR="00365AA9" w:rsidRPr="003A316A" w:rsidRDefault="00365AA9">
      <w:pPr>
        <w:pStyle w:val="Default"/>
        <w:rPr>
          <w:b/>
          <w:bCs/>
          <w:sz w:val="20"/>
          <w:szCs w:val="20"/>
        </w:rPr>
      </w:pPr>
    </w:p>
    <w:p w14:paraId="4501360B" w14:textId="77777777" w:rsidR="00365AA9" w:rsidRPr="003A316A" w:rsidRDefault="00E36FD5">
      <w:pPr>
        <w:pStyle w:val="Default"/>
        <w:rPr>
          <w:sz w:val="20"/>
          <w:szCs w:val="20"/>
        </w:rPr>
      </w:pPr>
      <w:r w:rsidRPr="003A316A">
        <w:rPr>
          <w:b/>
          <w:bCs/>
          <w:sz w:val="20"/>
          <w:szCs w:val="20"/>
        </w:rPr>
        <w:t>Funcionalidade de exclusão arquivo cadastrado no J800 no programa da ECD</w:t>
      </w:r>
      <w:r w:rsidRPr="003A316A">
        <w:rPr>
          <w:b/>
          <w:sz w:val="20"/>
          <w:szCs w:val="20"/>
        </w:rPr>
        <w:t>:</w:t>
      </w:r>
      <w:r w:rsidRPr="003A316A">
        <w:rPr>
          <w:sz w:val="20"/>
          <w:szCs w:val="20"/>
        </w:rPr>
        <w:t xml:space="preserve"> </w:t>
      </w:r>
    </w:p>
    <w:p w14:paraId="5A831DAF" w14:textId="77777777" w:rsidR="00365AA9" w:rsidRPr="003A316A" w:rsidRDefault="00365AA9">
      <w:pPr>
        <w:pStyle w:val="Corpodetexto"/>
        <w:spacing w:line="240" w:lineRule="auto"/>
        <w:rPr>
          <w:rFonts w:ascii="Times New Roman" w:hAnsi="Times New Roman"/>
          <w:sz w:val="20"/>
          <w:szCs w:val="20"/>
        </w:rPr>
      </w:pPr>
    </w:p>
    <w:p w14:paraId="7316ACAB"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sz w:val="20"/>
          <w:szCs w:val="20"/>
        </w:rPr>
        <w:t xml:space="preserve">1 – Selecionar um registro e solicitar a exclusão (Botão "-"). </w:t>
      </w:r>
    </w:p>
    <w:p w14:paraId="47EB241E"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sz w:val="20"/>
          <w:szCs w:val="20"/>
        </w:rPr>
        <w:t>2 – O sistema exclui o registro J800 e o arquivo na pasta.</w:t>
      </w:r>
    </w:p>
    <w:p w14:paraId="22D56074" w14:textId="77777777" w:rsidR="00365AA9" w:rsidRPr="003A316A"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3A316A" w14:paraId="6D95A032"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E1F58A" w14:textId="77777777" w:rsidR="00365AA9" w:rsidRPr="003A316A" w:rsidRDefault="00E36FD5">
            <w:pPr>
              <w:pStyle w:val="psds-corpodetexto"/>
              <w:spacing w:before="0" w:after="0"/>
              <w:rPr>
                <w:sz w:val="20"/>
                <w:szCs w:val="20"/>
              </w:rPr>
            </w:pPr>
            <w:r w:rsidRPr="003A316A">
              <w:rPr>
                <w:b/>
                <w:bCs/>
                <w:sz w:val="20"/>
                <w:szCs w:val="20"/>
              </w:rPr>
              <w:t>REGISTRO J800:</w:t>
            </w:r>
            <w:r w:rsidRPr="003A316A">
              <w:rPr>
                <w:rStyle w:val="apple-converted-space"/>
                <w:b/>
                <w:bCs/>
                <w:sz w:val="20"/>
                <w:szCs w:val="20"/>
              </w:rPr>
              <w:t> </w:t>
            </w:r>
            <w:r w:rsidRPr="003A316A">
              <w:rPr>
                <w:b/>
                <w:bCs/>
                <w:caps/>
                <w:sz w:val="20"/>
                <w:szCs w:val="20"/>
              </w:rPr>
              <w:t>OUTRAS INFORMAÇÕES</w:t>
            </w:r>
          </w:p>
        </w:tc>
      </w:tr>
      <w:tr w:rsidR="00365AA9" w:rsidRPr="003A316A" w14:paraId="5E6B076D"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2FA21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2962CC1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8D915"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7CD777"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026FAA0F"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3C82B8"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p>
        </w:tc>
      </w:tr>
    </w:tbl>
    <w:p w14:paraId="10DBB36E" w14:textId="77777777" w:rsidR="00365AA9" w:rsidRPr="003A316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97"/>
        <w:gridCol w:w="2124"/>
        <w:gridCol w:w="616"/>
        <w:gridCol w:w="1040"/>
        <w:gridCol w:w="916"/>
        <w:gridCol w:w="1111"/>
        <w:gridCol w:w="1239"/>
        <w:gridCol w:w="2206"/>
      </w:tblGrid>
      <w:tr w:rsidR="00365AA9" w:rsidRPr="003A316A" w14:paraId="529A16DA"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F3C5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3B6525"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42078"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7E883D"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3D7489"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C869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B3E1A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500F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1CA48"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8AD8FE7"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6B9C35"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4967D"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E0F5B"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FD6A7"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A67CF"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0D514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F51DC4" w14:textId="77777777" w:rsidR="00365AA9" w:rsidRPr="003A316A" w:rsidRDefault="00E36FD5">
            <w:pPr>
              <w:shd w:val="clear" w:color="auto" w:fill="FFFFFF"/>
              <w:spacing w:line="240" w:lineRule="auto"/>
              <w:rPr>
                <w:rFonts w:cs="Times New Roman"/>
                <w:szCs w:val="20"/>
              </w:rPr>
            </w:pPr>
            <w:r w:rsidRPr="003A316A">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83A86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0DDE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2EFA251"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767878"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86E7B" w14:textId="77777777" w:rsidR="00365AA9" w:rsidRPr="003A316A" w:rsidRDefault="00E36FD5">
            <w:pPr>
              <w:shd w:val="clear" w:color="auto" w:fill="FFFFFF"/>
              <w:spacing w:line="240" w:lineRule="auto"/>
              <w:rPr>
                <w:rFonts w:cs="Times New Roman"/>
                <w:szCs w:val="20"/>
              </w:rPr>
            </w:pPr>
            <w:r w:rsidRPr="003A316A">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B34B30" w14:textId="77777777" w:rsidR="00365AA9" w:rsidRPr="003A316A" w:rsidRDefault="00E36FD5">
            <w:pPr>
              <w:shd w:val="clear" w:color="auto" w:fill="FFFFFF"/>
              <w:spacing w:line="240" w:lineRule="auto"/>
              <w:rPr>
                <w:rFonts w:cs="Times New Roman"/>
                <w:szCs w:val="20"/>
              </w:rPr>
            </w:pPr>
            <w:r w:rsidRPr="003A316A">
              <w:rPr>
                <w:rFonts w:cs="Times New Roman"/>
                <w:szCs w:val="20"/>
              </w:rPr>
              <w:t>Tipo de documento:</w:t>
            </w:r>
          </w:p>
          <w:p w14:paraId="2658367F" w14:textId="77777777" w:rsidR="00365AA9" w:rsidRPr="003A316A" w:rsidRDefault="00E36FD5">
            <w:pPr>
              <w:shd w:val="clear" w:color="auto" w:fill="FFFFFF"/>
              <w:spacing w:line="240" w:lineRule="auto"/>
              <w:rPr>
                <w:rFonts w:cs="Times New Roman"/>
                <w:szCs w:val="20"/>
              </w:rPr>
            </w:pPr>
            <w:r w:rsidRPr="003A316A">
              <w:rPr>
                <w:rFonts w:cs="Times New Roman"/>
                <w:szCs w:val="20"/>
              </w:rPr>
              <w:t>001: Demonstração do Resultado Abrangente do Período</w:t>
            </w:r>
          </w:p>
          <w:p w14:paraId="212F799C" w14:textId="77777777" w:rsidR="00365AA9" w:rsidRPr="003A316A" w:rsidRDefault="00E36FD5">
            <w:pPr>
              <w:shd w:val="clear" w:color="auto" w:fill="FFFFFF"/>
              <w:spacing w:line="240" w:lineRule="auto"/>
              <w:rPr>
                <w:rFonts w:cs="Times New Roman"/>
                <w:szCs w:val="20"/>
              </w:rPr>
            </w:pPr>
            <w:r w:rsidRPr="003A316A">
              <w:rPr>
                <w:rFonts w:cs="Times New Roman"/>
                <w:szCs w:val="20"/>
              </w:rPr>
              <w:t>002: Demonstração dos Fluxos de Caixa</w:t>
            </w:r>
          </w:p>
          <w:p w14:paraId="3559167C" w14:textId="77777777" w:rsidR="00365AA9" w:rsidRPr="003A316A" w:rsidRDefault="00E36FD5">
            <w:pPr>
              <w:shd w:val="clear" w:color="auto" w:fill="FFFFFF"/>
              <w:spacing w:line="240" w:lineRule="auto"/>
              <w:rPr>
                <w:rFonts w:cs="Times New Roman"/>
                <w:szCs w:val="20"/>
              </w:rPr>
            </w:pPr>
            <w:r w:rsidRPr="003A316A">
              <w:rPr>
                <w:rFonts w:cs="Times New Roman"/>
                <w:szCs w:val="20"/>
              </w:rPr>
              <w:t>003: Demonstração do Valor Adicionado</w:t>
            </w:r>
          </w:p>
          <w:p w14:paraId="35C07175" w14:textId="77777777" w:rsidR="00365AA9" w:rsidRPr="003A316A" w:rsidRDefault="00E36FD5">
            <w:pPr>
              <w:shd w:val="clear" w:color="auto" w:fill="FFFFFF"/>
              <w:spacing w:line="240" w:lineRule="auto"/>
              <w:rPr>
                <w:rFonts w:cs="Times New Roman"/>
                <w:szCs w:val="20"/>
              </w:rPr>
            </w:pPr>
            <w:r w:rsidRPr="003A316A">
              <w:rPr>
                <w:rFonts w:cs="Times New Roman"/>
                <w:szCs w:val="20"/>
              </w:rPr>
              <w:t>010: Notas Explicativas</w:t>
            </w:r>
          </w:p>
          <w:p w14:paraId="32CD6A40" w14:textId="77777777" w:rsidR="00365AA9" w:rsidRPr="003A316A" w:rsidRDefault="00E36FD5">
            <w:pPr>
              <w:shd w:val="clear" w:color="auto" w:fill="FFFFFF"/>
              <w:spacing w:line="240" w:lineRule="auto"/>
              <w:rPr>
                <w:rFonts w:cs="Times New Roman"/>
                <w:szCs w:val="20"/>
              </w:rPr>
            </w:pPr>
            <w:r w:rsidRPr="003A316A">
              <w:rPr>
                <w:rFonts w:cs="Times New Roman"/>
                <w:szCs w:val="20"/>
              </w:rPr>
              <w:t>011: Relatório da Administração</w:t>
            </w:r>
          </w:p>
          <w:p w14:paraId="0D71DD70" w14:textId="77777777" w:rsidR="00365AA9" w:rsidRPr="003A316A" w:rsidRDefault="00E36FD5">
            <w:pPr>
              <w:shd w:val="clear" w:color="auto" w:fill="FFFFFF"/>
              <w:spacing w:line="240" w:lineRule="auto"/>
              <w:rPr>
                <w:rFonts w:cs="Times New Roman"/>
                <w:szCs w:val="20"/>
              </w:rPr>
            </w:pPr>
            <w:r w:rsidRPr="003A316A">
              <w:rPr>
                <w:rFonts w:cs="Times New Roman"/>
                <w:szCs w:val="20"/>
              </w:rPr>
              <w:t>012: Parecer dos Auditores</w:t>
            </w:r>
          </w:p>
          <w:p w14:paraId="6448D067" w14:textId="77777777" w:rsidR="00365AA9" w:rsidRPr="003A316A" w:rsidRDefault="00E36FD5">
            <w:pPr>
              <w:shd w:val="clear" w:color="auto" w:fill="FFFFFF"/>
              <w:spacing w:line="240" w:lineRule="auto"/>
              <w:rPr>
                <w:rFonts w:cs="Times New Roman"/>
                <w:szCs w:val="20"/>
              </w:rPr>
            </w:pPr>
            <w:r w:rsidRPr="003A316A">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6FDA88"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1F6873" w14:textId="77777777" w:rsidR="00365AA9" w:rsidRPr="003A316A" w:rsidRDefault="00E36FD5">
            <w:pPr>
              <w:shd w:val="clear" w:color="auto" w:fill="FFFFFF"/>
              <w:spacing w:line="240" w:lineRule="auto"/>
              <w:rPr>
                <w:rFonts w:cs="Times New Roman"/>
                <w:szCs w:val="20"/>
              </w:rPr>
            </w:pPr>
            <w:r w:rsidRPr="003A316A">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6E3D7"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F5D5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FC88D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1B008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0BE2014"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32D983"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CF5980" w14:textId="77777777" w:rsidR="00365AA9" w:rsidRPr="003A316A" w:rsidRDefault="00E36FD5">
            <w:pPr>
              <w:shd w:val="clear" w:color="auto" w:fill="FFFFFF"/>
              <w:spacing w:line="240" w:lineRule="auto"/>
              <w:rPr>
                <w:rFonts w:cs="Times New Roman"/>
                <w:szCs w:val="20"/>
              </w:rPr>
            </w:pPr>
            <w:r w:rsidRPr="003A316A">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A92DFD"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Descrição do arquivo .rtf.</w:t>
            </w:r>
          </w:p>
          <w:p w14:paraId="1555F604" w14:textId="77777777" w:rsidR="00F92E84" w:rsidRPr="003A316A" w:rsidRDefault="00F92E84">
            <w:pPr>
              <w:shd w:val="clear" w:color="auto" w:fill="FFFFFF"/>
              <w:spacing w:line="240" w:lineRule="auto"/>
              <w:rPr>
                <w:rFonts w:cs="Times New Roman"/>
                <w:szCs w:val="20"/>
              </w:rPr>
            </w:pPr>
          </w:p>
          <w:p w14:paraId="1DCBA649" w14:textId="77777777" w:rsidR="00F92E84" w:rsidRPr="003A316A" w:rsidRDefault="00F92E84">
            <w:pPr>
              <w:shd w:val="clear" w:color="auto" w:fill="FFFFFF"/>
              <w:spacing w:line="240" w:lineRule="auto"/>
              <w:rPr>
                <w:rFonts w:cs="Times New Roman"/>
                <w:szCs w:val="20"/>
              </w:rPr>
            </w:pPr>
          </w:p>
          <w:p w14:paraId="28B70627" w14:textId="77777777" w:rsidR="00F92E84" w:rsidRPr="003A316A" w:rsidRDefault="00F92E84">
            <w:pPr>
              <w:shd w:val="clear" w:color="auto" w:fill="FFFFFF"/>
              <w:spacing w:line="240" w:lineRule="auto"/>
              <w:rPr>
                <w:rFonts w:cs="Times New Roman"/>
                <w:szCs w:val="20"/>
              </w:rPr>
            </w:pPr>
          </w:p>
          <w:p w14:paraId="1073D286" w14:textId="77777777" w:rsidR="00F92E84" w:rsidRPr="003A316A" w:rsidRDefault="00F92E84">
            <w:pPr>
              <w:shd w:val="clear" w:color="auto" w:fill="FFFFFF"/>
              <w:spacing w:line="240" w:lineRule="auto"/>
              <w:rPr>
                <w:rFonts w:cs="Times New Roman"/>
                <w:szCs w:val="20"/>
              </w:rPr>
            </w:pPr>
          </w:p>
          <w:p w14:paraId="466015AD" w14:textId="77777777" w:rsidR="00F92E84" w:rsidRPr="003A316A" w:rsidRDefault="00F92E84">
            <w:pPr>
              <w:shd w:val="clear" w:color="auto" w:fill="FFFFFF"/>
              <w:spacing w:line="240" w:lineRule="auto"/>
              <w:rPr>
                <w:rFonts w:cs="Times New Roman"/>
                <w:szCs w:val="20"/>
              </w:rPr>
            </w:pPr>
          </w:p>
          <w:p w14:paraId="6F2C741F" w14:textId="77777777" w:rsidR="00F92E84" w:rsidRPr="003A316A"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6FC725"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378FEA"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98C3B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986CA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8C956A"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CC21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540D76A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E1880D" w14:textId="77777777" w:rsidR="00365AA9" w:rsidRPr="003A316A" w:rsidRDefault="00E36FD5">
            <w:pPr>
              <w:shd w:val="clear" w:color="auto" w:fill="FFFFFF"/>
              <w:spacing w:line="240" w:lineRule="auto"/>
              <w:rPr>
                <w:rFonts w:cs="Times New Roman"/>
                <w:szCs w:val="20"/>
              </w:rPr>
            </w:pPr>
            <w:r w:rsidRPr="003A316A">
              <w:rPr>
                <w:rFonts w:cs="Times New Roman"/>
                <w:szCs w:val="20"/>
              </w:rPr>
              <w:lastRenderedPageBreak/>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D48B7" w14:textId="77777777" w:rsidR="00365AA9" w:rsidRPr="003A316A" w:rsidRDefault="00E36FD5">
            <w:pPr>
              <w:shd w:val="clear" w:color="auto" w:fill="FFFFFF"/>
              <w:spacing w:line="240" w:lineRule="auto"/>
              <w:rPr>
                <w:rFonts w:cs="Times New Roman"/>
                <w:szCs w:val="20"/>
              </w:rPr>
            </w:pPr>
            <w:r w:rsidRPr="003A316A">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B8733" w14:textId="77777777" w:rsidR="00365AA9" w:rsidRPr="003A316A" w:rsidRDefault="00E36FD5">
            <w:pPr>
              <w:shd w:val="clear" w:color="auto" w:fill="FFFFFF"/>
              <w:spacing w:line="240" w:lineRule="auto"/>
              <w:rPr>
                <w:rFonts w:cs="Times New Roman"/>
                <w:szCs w:val="20"/>
              </w:rPr>
            </w:pPr>
            <w:r w:rsidRPr="003A316A">
              <w:rPr>
                <w:rFonts w:cs="Times New Roman"/>
                <w:szCs w:val="20"/>
              </w:rPr>
              <w:t>Hash do arquivo .rtf incluído.</w:t>
            </w:r>
          </w:p>
          <w:p w14:paraId="778E6699" w14:textId="77777777" w:rsidR="00365AA9" w:rsidRPr="003A316A" w:rsidRDefault="00E36FD5">
            <w:pPr>
              <w:shd w:val="clear" w:color="auto" w:fill="FFFFFF"/>
              <w:spacing w:line="240" w:lineRule="auto"/>
              <w:rPr>
                <w:rFonts w:cs="Times New Roman"/>
                <w:b/>
                <w:szCs w:val="20"/>
              </w:rPr>
            </w:pPr>
            <w:r w:rsidRPr="003A316A">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2E8D4"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AAE08F" w14:textId="77777777" w:rsidR="00365AA9" w:rsidRPr="003A316A" w:rsidRDefault="00E36FD5">
            <w:pPr>
              <w:shd w:val="clear" w:color="auto" w:fill="FFFFFF"/>
              <w:spacing w:line="240" w:lineRule="auto"/>
              <w:rPr>
                <w:rFonts w:cs="Times New Roman"/>
                <w:szCs w:val="20"/>
              </w:rPr>
            </w:pPr>
            <w:r w:rsidRPr="003A316A">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5BC1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BF0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584D8"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D6397E"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w:t>
            </w:r>
          </w:p>
          <w:p w14:paraId="66688D9C" w14:textId="77777777" w:rsidR="00365AA9" w:rsidRPr="003A316A" w:rsidRDefault="00E36FD5">
            <w:pPr>
              <w:shd w:val="clear" w:color="auto" w:fill="FFFFFF"/>
              <w:spacing w:line="240" w:lineRule="auto"/>
              <w:rPr>
                <w:rFonts w:cs="Times New Roman"/>
                <w:szCs w:val="20"/>
              </w:rPr>
            </w:pPr>
            <w:r w:rsidRPr="003A316A">
              <w:rPr>
                <w:rFonts w:cs="Times New Roman"/>
                <w:szCs w:val="20"/>
              </w:rPr>
              <w:t>HASH_ARQUIVO]</w:t>
            </w:r>
          </w:p>
        </w:tc>
      </w:tr>
      <w:tr w:rsidR="00365AA9" w:rsidRPr="003A316A" w14:paraId="44047EB2"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8DF4D5" w14:textId="77777777" w:rsidR="00365AA9" w:rsidRPr="003A316A" w:rsidRDefault="00E36FD5">
            <w:pPr>
              <w:spacing w:line="240" w:lineRule="auto"/>
              <w:rPr>
                <w:rFonts w:cs="Times New Roman"/>
                <w:szCs w:val="20"/>
              </w:rPr>
            </w:pPr>
            <w:r w:rsidRPr="003A316A">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F65524" w14:textId="77777777" w:rsidR="00365AA9" w:rsidRPr="003A316A" w:rsidRDefault="00E36FD5">
            <w:pPr>
              <w:spacing w:line="240" w:lineRule="auto"/>
              <w:rPr>
                <w:rFonts w:cs="Times New Roman"/>
                <w:szCs w:val="20"/>
              </w:rPr>
            </w:pPr>
            <w:r w:rsidRPr="003A316A">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2CFDAC" w14:textId="77777777" w:rsidR="00365AA9" w:rsidRPr="003A316A" w:rsidRDefault="00E36FD5">
            <w:pPr>
              <w:spacing w:line="240" w:lineRule="auto"/>
              <w:rPr>
                <w:rFonts w:cs="Times New Roman"/>
                <w:szCs w:val="20"/>
              </w:rPr>
            </w:pPr>
            <w:r w:rsidRPr="003A316A">
              <w:rPr>
                <w:rFonts w:cs="Times New Roman"/>
                <w:szCs w:val="20"/>
              </w:rPr>
              <w:t>Sequência de bytes que representem um único </w:t>
            </w:r>
            <w:r w:rsidRPr="003A316A">
              <w:rPr>
                <w:rStyle w:val="apple-converted-space"/>
                <w:rFonts w:cs="Times New Roman"/>
                <w:szCs w:val="20"/>
              </w:rPr>
              <w:t> </w:t>
            </w:r>
            <w:r w:rsidRPr="003A316A">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CA725" w14:textId="77777777" w:rsidR="00365AA9" w:rsidRPr="003A316A" w:rsidRDefault="00E36FD5">
            <w:pPr>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5135A" w14:textId="77777777" w:rsidR="00365AA9" w:rsidRPr="003A316A" w:rsidRDefault="00E36FD5">
            <w:pPr>
              <w:spacing w:line="240" w:lineRule="auto"/>
              <w:rPr>
                <w:rFonts w:cs="Times New Roman"/>
                <w:szCs w:val="20"/>
              </w:rPr>
            </w:pPr>
            <w:r w:rsidRPr="003A316A">
              <w:rPr>
                <w:rFonts w:cs="Times New Roman"/>
                <w:szCs w:val="20"/>
              </w:rPr>
              <w:t>Não existe limite de tamanho</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44686" w14:textId="77777777" w:rsidR="00365AA9" w:rsidRPr="003A316A" w:rsidRDefault="00E36FD5">
            <w:pPr>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272E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FA552"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60FAE"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37B9486"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7D4F7F" w14:textId="77777777" w:rsidR="00365AA9" w:rsidRPr="003A316A" w:rsidRDefault="00E36FD5">
            <w:pPr>
              <w:spacing w:line="240" w:lineRule="auto"/>
              <w:rPr>
                <w:rFonts w:cs="Times New Roman"/>
                <w:szCs w:val="20"/>
              </w:rPr>
            </w:pPr>
            <w:r w:rsidRPr="003A316A">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FBD5E" w14:textId="77777777" w:rsidR="00365AA9" w:rsidRPr="003A316A" w:rsidRDefault="00E36FD5">
            <w:pPr>
              <w:spacing w:line="240" w:lineRule="auto"/>
              <w:rPr>
                <w:rFonts w:cs="Times New Roman"/>
                <w:szCs w:val="20"/>
              </w:rPr>
            </w:pPr>
            <w:r w:rsidRPr="003A316A">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066F0" w14:textId="77777777" w:rsidR="00365AA9" w:rsidRPr="003A316A" w:rsidRDefault="00E36FD5">
            <w:pPr>
              <w:spacing w:line="240" w:lineRule="auto"/>
              <w:rPr>
                <w:rFonts w:cs="Times New Roman"/>
                <w:szCs w:val="20"/>
              </w:rPr>
            </w:pPr>
            <w:r w:rsidRPr="003A316A">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A9C9F9" w14:textId="77777777" w:rsidR="00365AA9" w:rsidRPr="003A316A" w:rsidRDefault="00E36FD5">
            <w:pPr>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6258F" w14:textId="77777777" w:rsidR="00365AA9" w:rsidRPr="003A316A" w:rsidRDefault="00E36FD5">
            <w:pPr>
              <w:spacing w:line="240" w:lineRule="auto"/>
              <w:rPr>
                <w:rFonts w:cs="Times New Roman"/>
                <w:szCs w:val="20"/>
              </w:rPr>
            </w:pPr>
            <w:r w:rsidRPr="003A316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B9918" w14:textId="77777777" w:rsidR="00365AA9" w:rsidRPr="003A316A" w:rsidRDefault="00E36FD5">
            <w:pPr>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D05C2" w14:textId="77777777" w:rsidR="00365AA9" w:rsidRPr="003A316A" w:rsidRDefault="00E36FD5">
            <w:pPr>
              <w:shd w:val="clear" w:color="auto" w:fill="FFFFFF"/>
              <w:spacing w:line="240" w:lineRule="auto"/>
              <w:rPr>
                <w:rFonts w:cs="Times New Roman"/>
                <w:szCs w:val="20"/>
              </w:rPr>
            </w:pPr>
            <w:r w:rsidRPr="003A316A">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92CDB9"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B21C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66FDD296" w14:textId="77777777" w:rsidR="00365AA9" w:rsidRPr="003A316A" w:rsidRDefault="00365AA9">
      <w:pPr>
        <w:pStyle w:val="Corpodetexto"/>
        <w:rPr>
          <w:rFonts w:ascii="Times New Roman" w:hAnsi="Times New Roman"/>
          <w:b/>
          <w:sz w:val="20"/>
          <w:szCs w:val="20"/>
        </w:rPr>
      </w:pPr>
    </w:p>
    <w:p w14:paraId="3284B2B6" w14:textId="77777777" w:rsidR="00365AA9" w:rsidRPr="003A316A" w:rsidRDefault="00E36FD5">
      <w:pPr>
        <w:spacing w:after="200"/>
        <w:rPr>
          <w:rFonts w:cs="Times New Roman"/>
          <w:b/>
          <w:szCs w:val="20"/>
        </w:rPr>
      </w:pPr>
      <w:r w:rsidRPr="003A316A">
        <w:rPr>
          <w:rFonts w:cs="Times New Roman"/>
          <w:b/>
          <w:szCs w:val="20"/>
        </w:rPr>
        <w:t>I - Observações:</w:t>
      </w:r>
    </w:p>
    <w:p w14:paraId="27C8D16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5E1520D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B9AF26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32529976" w14:textId="77777777" w:rsidR="00365AA9" w:rsidRPr="003A316A" w:rsidRDefault="00365AA9">
      <w:pPr>
        <w:pStyle w:val="Corpodetexto"/>
        <w:rPr>
          <w:rFonts w:ascii="Times New Roman" w:hAnsi="Times New Roman"/>
          <w:b/>
          <w:sz w:val="20"/>
          <w:szCs w:val="20"/>
        </w:rPr>
      </w:pPr>
    </w:p>
    <w:p w14:paraId="25D60C5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FA3986F" w14:textId="77777777" w:rsidR="00365AA9" w:rsidRPr="003A316A" w:rsidRDefault="00365AA9">
      <w:pPr>
        <w:pStyle w:val="Corpodetexto"/>
        <w:spacing w:line="240" w:lineRule="auto"/>
        <w:rPr>
          <w:rFonts w:ascii="Times New Roman" w:hAnsi="Times New Roman"/>
          <w:sz w:val="20"/>
          <w:szCs w:val="20"/>
        </w:rPr>
      </w:pPr>
    </w:p>
    <w:p w14:paraId="621B8A5A"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55978918" w14:textId="77777777" w:rsidR="00365AA9" w:rsidRPr="003A316A" w:rsidRDefault="00365AA9">
      <w:pPr>
        <w:pStyle w:val="Corpodetexto"/>
        <w:ind w:left="708"/>
        <w:rPr>
          <w:rFonts w:ascii="Times New Roman" w:hAnsi="Times New Roman"/>
          <w:b/>
          <w:color w:val="00000A"/>
          <w:sz w:val="20"/>
          <w:szCs w:val="20"/>
        </w:rPr>
      </w:pPr>
    </w:p>
    <w:p w14:paraId="317334D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2BBFBF47" w14:textId="77777777" w:rsidR="00365AA9" w:rsidRPr="003A316A" w:rsidRDefault="00365AA9">
      <w:pPr>
        <w:pStyle w:val="Corpodetexto"/>
        <w:rPr>
          <w:rFonts w:ascii="Times New Roman" w:hAnsi="Times New Roman"/>
          <w:sz w:val="20"/>
          <w:szCs w:val="20"/>
        </w:rPr>
      </w:pPr>
    </w:p>
    <w:p w14:paraId="7619DB1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REGRA_VALIDA_HASH_ARQUIVO: </w:t>
      </w:r>
      <w:r w:rsidRPr="003A316A">
        <w:rPr>
          <w:rFonts w:ascii="Times New Roman" w:hAnsi="Times New Roman"/>
          <w:sz w:val="20"/>
          <w:szCs w:val="20"/>
        </w:rPr>
        <w:t>Verifica que o HASH do conteúdo do arquivo é igual ao HASH armazenado. Se a regra não for cumprida, o sistema gera um erro.</w:t>
      </w:r>
    </w:p>
    <w:p w14:paraId="58F6C218" w14:textId="77777777" w:rsidR="00365AA9" w:rsidRPr="003A316A" w:rsidRDefault="00365AA9">
      <w:pPr>
        <w:pStyle w:val="Corpodetexto"/>
        <w:rPr>
          <w:rFonts w:ascii="Times New Roman" w:hAnsi="Times New Roman"/>
          <w:b/>
          <w:sz w:val="20"/>
          <w:szCs w:val="20"/>
        </w:rPr>
      </w:pPr>
    </w:p>
    <w:p w14:paraId="0D80EA2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5A3FFC3" w14:textId="77777777" w:rsidR="00365AA9" w:rsidRPr="003A316A" w:rsidRDefault="00365AA9">
      <w:pPr>
        <w:pStyle w:val="Corpodetexto"/>
        <w:ind w:firstLine="708"/>
        <w:rPr>
          <w:rFonts w:ascii="Times New Roman" w:hAnsi="Times New Roman"/>
          <w:b/>
          <w:sz w:val="20"/>
          <w:szCs w:val="20"/>
        </w:rPr>
      </w:pPr>
    </w:p>
    <w:p w14:paraId="1F979FA7" w14:textId="77777777" w:rsidR="00365AA9" w:rsidRPr="003A316A" w:rsidRDefault="00E36FD5">
      <w:pPr>
        <w:pStyle w:val="Default"/>
        <w:rPr>
          <w:b/>
          <w:bCs/>
          <w:sz w:val="20"/>
          <w:szCs w:val="20"/>
        </w:rPr>
      </w:pPr>
      <w:r w:rsidRPr="003A316A">
        <w:rPr>
          <w:b/>
          <w:bCs/>
          <w:sz w:val="20"/>
          <w:szCs w:val="20"/>
        </w:rPr>
        <w:t xml:space="preserve">|J800|001|Notas Explicativas|1234567890ABCDEFABCDEFABCDEFAB1234567890|{\rtf1\ansi\ansicpg1252\uc1...|J800FIM| </w:t>
      </w:r>
    </w:p>
    <w:p w14:paraId="16D48BE8" w14:textId="77777777" w:rsidR="00365AA9" w:rsidRPr="003A316A" w:rsidRDefault="00E36FD5">
      <w:pPr>
        <w:pStyle w:val="Default"/>
        <w:ind w:firstLine="708"/>
        <w:rPr>
          <w:sz w:val="20"/>
          <w:szCs w:val="20"/>
        </w:rPr>
      </w:pPr>
      <w:r w:rsidRPr="003A316A">
        <w:rPr>
          <w:b/>
          <w:sz w:val="20"/>
          <w:szCs w:val="20"/>
        </w:rPr>
        <w:t xml:space="preserve">Campo 01 – </w:t>
      </w:r>
      <w:r w:rsidRPr="003A316A">
        <w:rPr>
          <w:sz w:val="20"/>
          <w:szCs w:val="20"/>
        </w:rPr>
        <w:t>Identificação do tipo do registro: J800</w:t>
      </w:r>
    </w:p>
    <w:p w14:paraId="73080CA2" w14:textId="77777777" w:rsidR="00365AA9" w:rsidRPr="003A316A" w:rsidRDefault="00E36FD5">
      <w:pPr>
        <w:pStyle w:val="Default"/>
        <w:ind w:firstLine="708"/>
        <w:rPr>
          <w:sz w:val="20"/>
          <w:szCs w:val="20"/>
        </w:rPr>
      </w:pPr>
      <w:r w:rsidRPr="003A316A">
        <w:rPr>
          <w:b/>
          <w:sz w:val="20"/>
          <w:szCs w:val="20"/>
        </w:rPr>
        <w:t xml:space="preserve">Campo 02 – </w:t>
      </w:r>
      <w:r w:rsidRPr="003A316A">
        <w:rPr>
          <w:sz w:val="20"/>
          <w:szCs w:val="20"/>
        </w:rPr>
        <w:t xml:space="preserve">Tipo do documento: 001 </w:t>
      </w:r>
    </w:p>
    <w:p w14:paraId="16D99C63" w14:textId="77777777" w:rsidR="00365AA9" w:rsidRPr="003A316A" w:rsidRDefault="00E36FD5">
      <w:pPr>
        <w:pStyle w:val="Default"/>
        <w:ind w:firstLine="708"/>
        <w:rPr>
          <w:sz w:val="20"/>
          <w:szCs w:val="20"/>
        </w:rPr>
      </w:pPr>
      <w:r w:rsidRPr="003A316A">
        <w:rPr>
          <w:b/>
          <w:sz w:val="20"/>
          <w:szCs w:val="20"/>
        </w:rPr>
        <w:t xml:space="preserve">Campo 03 – </w:t>
      </w:r>
      <w:r w:rsidRPr="003A316A">
        <w:rPr>
          <w:sz w:val="20"/>
          <w:szCs w:val="20"/>
        </w:rPr>
        <w:t xml:space="preserve">Descrição do documento: Notas Explicativas. </w:t>
      </w:r>
    </w:p>
    <w:p w14:paraId="35514D6B" w14:textId="77777777" w:rsidR="00365AA9" w:rsidRPr="003A316A" w:rsidRDefault="00E36FD5">
      <w:pPr>
        <w:pStyle w:val="Default"/>
        <w:ind w:firstLine="708"/>
        <w:rPr>
          <w:sz w:val="20"/>
          <w:szCs w:val="20"/>
        </w:rPr>
      </w:pPr>
      <w:r w:rsidRPr="003A316A">
        <w:rPr>
          <w:b/>
          <w:sz w:val="20"/>
          <w:szCs w:val="20"/>
        </w:rPr>
        <w:t xml:space="preserve">Campo 04 – </w:t>
      </w:r>
      <w:r w:rsidRPr="003A316A">
        <w:rPr>
          <w:i/>
          <w:iCs/>
          <w:sz w:val="20"/>
          <w:szCs w:val="20"/>
        </w:rPr>
        <w:t xml:space="preserve">Hash </w:t>
      </w:r>
      <w:r w:rsidRPr="003A316A">
        <w:rPr>
          <w:sz w:val="20"/>
          <w:szCs w:val="20"/>
        </w:rPr>
        <w:t>do arquivo incluído: 1234567890ABCDEFABCDEFABCDEFAB1234567890|.</w:t>
      </w:r>
    </w:p>
    <w:p w14:paraId="0B13D858" w14:textId="77777777" w:rsidR="00365AA9" w:rsidRPr="003A316A" w:rsidRDefault="00E36FD5">
      <w:pPr>
        <w:pStyle w:val="Default"/>
        <w:ind w:left="708"/>
        <w:rPr>
          <w:sz w:val="20"/>
          <w:szCs w:val="20"/>
        </w:rPr>
      </w:pPr>
      <w:r w:rsidRPr="003A316A">
        <w:rPr>
          <w:b/>
          <w:sz w:val="20"/>
          <w:szCs w:val="20"/>
        </w:rPr>
        <w:t xml:space="preserve">Campo 05 – </w:t>
      </w:r>
      <w:r w:rsidRPr="003A316A">
        <w:rPr>
          <w:sz w:val="20"/>
          <w:szCs w:val="20"/>
        </w:rPr>
        <w:t xml:space="preserve">Sequência de bytes que representem um único arquivo no formato RTF (Rich Text Format): </w:t>
      </w:r>
      <w:r w:rsidRPr="003A316A">
        <w:rPr>
          <w:bCs/>
          <w:sz w:val="20"/>
          <w:szCs w:val="20"/>
        </w:rPr>
        <w:t>{\rtf1\ansi\ansicpg1252\uc1...</w:t>
      </w:r>
    </w:p>
    <w:p w14:paraId="135F4C9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06 – </w:t>
      </w:r>
      <w:r w:rsidRPr="003A316A">
        <w:rPr>
          <w:rFonts w:ascii="Times New Roman" w:hAnsi="Times New Roman"/>
          <w:sz w:val="20"/>
          <w:szCs w:val="20"/>
        </w:rPr>
        <w:t>Identificação o fim do arquivo: J800FIM.</w:t>
      </w:r>
    </w:p>
    <w:p w14:paraId="4A0ACFB1" w14:textId="77777777" w:rsidR="00365AA9" w:rsidRPr="003A316A" w:rsidRDefault="00365AA9">
      <w:pPr>
        <w:pStyle w:val="PSDS-CorpodeTexto0"/>
        <w:ind w:left="1416"/>
        <w:jc w:val="both"/>
        <w:rPr>
          <w:rFonts w:ascii="Times New Roman" w:hAnsi="Times New Roman"/>
        </w:rPr>
      </w:pPr>
    </w:p>
    <w:p w14:paraId="1BCE9D08"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06B0CAD" w14:textId="77777777" w:rsidR="00365AA9" w:rsidRPr="003A316A" w:rsidRDefault="00E36FD5">
      <w:pPr>
        <w:pStyle w:val="Ttulo4"/>
        <w:rPr>
          <w:szCs w:val="20"/>
        </w:rPr>
      </w:pPr>
      <w:bookmarkStart w:id="105" w:name="_Toc520971751"/>
      <w:r w:rsidRPr="003A316A">
        <w:rPr>
          <w:szCs w:val="20"/>
        </w:rPr>
        <w:lastRenderedPageBreak/>
        <w:t>Registro J801: Termo de Verificação para Fins de Substituição da ECD</w:t>
      </w:r>
      <w:bookmarkEnd w:id="105"/>
    </w:p>
    <w:p w14:paraId="05D241B6" w14:textId="77777777" w:rsidR="00365AA9" w:rsidRPr="003A316A" w:rsidRDefault="00365AA9">
      <w:pPr>
        <w:pStyle w:val="Corpodetexto"/>
        <w:rPr>
          <w:rFonts w:ascii="Times New Roman" w:eastAsia="Calibri" w:hAnsi="Times New Roman"/>
          <w:color w:val="00000A"/>
          <w:sz w:val="20"/>
          <w:szCs w:val="20"/>
          <w:lang w:eastAsia="en-US"/>
        </w:rPr>
      </w:pPr>
    </w:p>
    <w:p w14:paraId="6E2F961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J801 deve ser utilizado obrigatoriamente no caso de substituição de um arquivo da ECD, conforme previsão da Instrução Normativa RFB n</w:t>
      </w:r>
      <w:r w:rsidRPr="003A316A">
        <w:rPr>
          <w:rFonts w:ascii="Times New Roman" w:hAnsi="Times New Roman"/>
          <w:sz w:val="20"/>
          <w:szCs w:val="20"/>
          <w:u w:val="single"/>
          <w:vertAlign w:val="superscript"/>
        </w:rPr>
        <w:t>o</w:t>
      </w:r>
      <w:r w:rsidRPr="003A316A">
        <w:rPr>
          <w:rFonts w:ascii="Times New Roman" w:hAnsi="Times New Roman"/>
          <w:sz w:val="20"/>
          <w:szCs w:val="20"/>
        </w:rPr>
        <w:t xml:space="preserve"> 1.420/2013. </w:t>
      </w:r>
    </w:p>
    <w:p w14:paraId="329CF7CC" w14:textId="77777777" w:rsidR="00365AA9" w:rsidRPr="003A316A" w:rsidRDefault="00365AA9">
      <w:pPr>
        <w:pStyle w:val="Corpodetexto"/>
        <w:ind w:firstLine="708"/>
        <w:rPr>
          <w:rFonts w:ascii="Times New Roman" w:hAnsi="Times New Roman"/>
          <w:sz w:val="20"/>
          <w:szCs w:val="20"/>
        </w:rPr>
      </w:pPr>
    </w:p>
    <w:p w14:paraId="4ADB1D0F" w14:textId="77777777" w:rsidR="009259DC" w:rsidRPr="003A316A" w:rsidRDefault="00E36FD5" w:rsidP="009259DC">
      <w:pPr>
        <w:tabs>
          <w:tab w:val="left" w:pos="8175"/>
        </w:tabs>
        <w:jc w:val="both"/>
        <w:rPr>
          <w:rFonts w:cs="Times New Roman"/>
          <w:b/>
          <w:bCs/>
          <w:szCs w:val="20"/>
        </w:rPr>
      </w:pPr>
      <w:r w:rsidRPr="003A316A">
        <w:rPr>
          <w:rFonts w:cs="Times New Roman"/>
          <w:b/>
          <w:bCs/>
          <w:szCs w:val="20"/>
        </w:rPr>
        <w:t xml:space="preserve">            A entidade deverá preencher o registro J801 – Termo de Verificação Para Fins de Substituição da ECD –  detalhando os erros que deram motivo à substituição</w:t>
      </w:r>
      <w:r w:rsidR="009259DC" w:rsidRPr="003A316A">
        <w:rPr>
          <w:rFonts w:cs="Times New Roman"/>
          <w:b/>
          <w:bCs/>
          <w:szCs w:val="20"/>
        </w:rPr>
        <w:t xml:space="preserve"> com as seguintes informações:</w:t>
      </w:r>
    </w:p>
    <w:p w14:paraId="52F69B05" w14:textId="77777777" w:rsidR="009259DC" w:rsidRPr="003A316A" w:rsidRDefault="009259DC" w:rsidP="009259DC">
      <w:pPr>
        <w:tabs>
          <w:tab w:val="left" w:pos="8175"/>
        </w:tabs>
        <w:jc w:val="both"/>
        <w:rPr>
          <w:rFonts w:cs="Times New Roman"/>
          <w:b/>
          <w:bCs/>
          <w:szCs w:val="20"/>
        </w:rPr>
      </w:pPr>
    </w:p>
    <w:p w14:paraId="59A5EF19"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cs="Times New Roman"/>
          <w:color w:val="000000"/>
          <w:szCs w:val="20"/>
        </w:rPr>
        <w:t>I – identificação da escrituração substituída;</w:t>
      </w:r>
    </w:p>
    <w:p w14:paraId="4DD27B95"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eastAsia="Times New Roman" w:cs="Times New Roman"/>
          <w:color w:val="000000"/>
          <w:szCs w:val="20"/>
          <w:lang w:eastAsia="pt-BR"/>
        </w:rPr>
        <w:t>II – descrição pormenorizada dos erros;</w:t>
      </w:r>
    </w:p>
    <w:p w14:paraId="1EDBD361"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III – identificação clara e precisa dos registros que contenham os erros, exceto quando estes decorrerem de outro erro já discriminado;</w:t>
      </w:r>
    </w:p>
    <w:p w14:paraId="7248F851"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IV – autorização expressa para acesso do Conselho Federal de Contabilidade a informações pertinentes às modificações; e</w:t>
      </w:r>
    </w:p>
    <w:p w14:paraId="746B3196"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3A316A">
        <w:rPr>
          <w:rFonts w:eastAsia="Times New Roman" w:cs="Times New Roman"/>
          <w:color w:val="000000"/>
          <w:szCs w:val="20"/>
          <w:lang w:eastAsia="pt-BR"/>
        </w:rPr>
        <w:t>V – descrição dos procedimentos pré-acordados executados pelos auditores independentes, quando for o caso, e quando estes julgarem necessário.</w:t>
      </w:r>
    </w:p>
    <w:p w14:paraId="4F5A3290"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O Termo de Verificação para Fins de Substituição deve ser assinado (os dados dos assinantes serão preenchidos no registro J930):</w:t>
      </w:r>
    </w:p>
    <w:p w14:paraId="5252ADE1"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pelo próprio profissional da contabilidade que assina os livros contábeis substitutos; e</w:t>
      </w:r>
    </w:p>
    <w:p w14:paraId="48E57C56"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26DFC2CA"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A manifestação do profissional da contabilidade que não assina a escrituração se restringe às modificações relatadas no Termo de Verificação para Fins de Substituição.</w:t>
      </w:r>
    </w:p>
    <w:p w14:paraId="71408729" w14:textId="77777777" w:rsidR="009259DC" w:rsidRPr="003A316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3A316A">
        <w:rPr>
          <w:rFonts w:eastAsia="Times New Roman" w:cs="Times New Roman"/>
          <w:b/>
          <w:color w:val="000000"/>
          <w:szCs w:val="20"/>
          <w:lang w:eastAsia="pt-BR"/>
        </w:rPr>
        <w:t>Só é admitida a substituição da ECD até o fim do prazo de entrega relativo ao ano-calendário subsequente.</w:t>
      </w:r>
    </w:p>
    <w:p w14:paraId="538E308C" w14:textId="77777777" w:rsidR="009259DC" w:rsidRPr="003A316A" w:rsidRDefault="009259DC" w:rsidP="009259DC">
      <w:pPr>
        <w:shd w:val="clear" w:color="auto" w:fill="FFFFFF"/>
        <w:overflowPunct/>
        <w:spacing w:line="280" w:lineRule="atLeast"/>
        <w:ind w:left="708"/>
        <w:jc w:val="both"/>
        <w:rPr>
          <w:rFonts w:cs="Times New Roman"/>
          <w:b/>
          <w:szCs w:val="20"/>
        </w:rPr>
      </w:pPr>
      <w:r w:rsidRPr="003A316A">
        <w:rPr>
          <w:rFonts w:eastAsia="Times New Roman" w:cs="Times New Roman"/>
          <w:color w:val="000000"/>
          <w:szCs w:val="20"/>
          <w:lang w:eastAsia="pt-BR"/>
        </w:rPr>
        <w:t>São nulas as alterações efetuadas em desacordo com as regras supramencionadas ou com o Termo de Verificação para Fins de Substituição.</w:t>
      </w:r>
    </w:p>
    <w:p w14:paraId="10E9400E" w14:textId="77777777" w:rsidR="00365AA9" w:rsidRPr="003A316A" w:rsidRDefault="00365AA9" w:rsidP="009259DC">
      <w:pPr>
        <w:tabs>
          <w:tab w:val="left" w:pos="8175"/>
        </w:tabs>
        <w:jc w:val="both"/>
        <w:rPr>
          <w:szCs w:val="20"/>
        </w:rPr>
      </w:pPr>
    </w:p>
    <w:p w14:paraId="5F4B20B7" w14:textId="77777777" w:rsidR="00365AA9" w:rsidRPr="003A316A" w:rsidRDefault="00E36FD5">
      <w:pPr>
        <w:pStyle w:val="Default"/>
        <w:ind w:firstLine="708"/>
        <w:rPr>
          <w:sz w:val="20"/>
          <w:szCs w:val="20"/>
        </w:rPr>
      </w:pPr>
      <w:r w:rsidRPr="003A316A">
        <w:rPr>
          <w:sz w:val="20"/>
          <w:szCs w:val="20"/>
        </w:rPr>
        <w:t xml:space="preserve">O procedimento para anexar é o seguinte: </w:t>
      </w:r>
    </w:p>
    <w:p w14:paraId="6032FF32" w14:textId="77777777" w:rsidR="00365AA9" w:rsidRPr="003A316A" w:rsidRDefault="00365AA9">
      <w:pPr>
        <w:pStyle w:val="Default"/>
        <w:rPr>
          <w:sz w:val="20"/>
          <w:szCs w:val="20"/>
        </w:rPr>
      </w:pPr>
    </w:p>
    <w:p w14:paraId="1F74FE87" w14:textId="77777777" w:rsidR="00365AA9" w:rsidRPr="003A316A" w:rsidRDefault="00E36FD5">
      <w:pPr>
        <w:pStyle w:val="Default"/>
        <w:ind w:firstLine="708"/>
        <w:rPr>
          <w:sz w:val="20"/>
          <w:szCs w:val="20"/>
        </w:rPr>
      </w:pPr>
      <w:r w:rsidRPr="003A316A">
        <w:rPr>
          <w:sz w:val="20"/>
          <w:szCs w:val="20"/>
        </w:rPr>
        <w:t xml:space="preserve">1 – Digite o documento que deseja anexar no </w:t>
      </w:r>
      <w:r w:rsidRPr="003A316A">
        <w:rPr>
          <w:i/>
          <w:iCs/>
          <w:sz w:val="20"/>
          <w:szCs w:val="20"/>
        </w:rPr>
        <w:t>Word</w:t>
      </w:r>
      <w:r w:rsidRPr="003A316A">
        <w:rPr>
          <w:sz w:val="20"/>
          <w:szCs w:val="20"/>
        </w:rPr>
        <w:t xml:space="preserve">; </w:t>
      </w:r>
    </w:p>
    <w:p w14:paraId="665540F4" w14:textId="77777777" w:rsidR="00365AA9" w:rsidRPr="003A316A" w:rsidRDefault="00E36FD5">
      <w:pPr>
        <w:pStyle w:val="Default"/>
        <w:ind w:firstLine="708"/>
        <w:rPr>
          <w:sz w:val="20"/>
          <w:szCs w:val="20"/>
        </w:rPr>
      </w:pPr>
      <w:r w:rsidRPr="003A316A">
        <w:rPr>
          <w:sz w:val="20"/>
          <w:szCs w:val="20"/>
        </w:rPr>
        <w:t xml:space="preserve">2 – Salve o documento como .rtf; </w:t>
      </w:r>
    </w:p>
    <w:p w14:paraId="6FA9CE84" w14:textId="77777777" w:rsidR="00365AA9" w:rsidRPr="003A316A" w:rsidRDefault="00E36FD5">
      <w:pPr>
        <w:pStyle w:val="Default"/>
        <w:ind w:firstLine="708"/>
        <w:rPr>
          <w:sz w:val="20"/>
          <w:szCs w:val="20"/>
        </w:rPr>
      </w:pPr>
      <w:r w:rsidRPr="003A316A">
        <w:rPr>
          <w:sz w:val="20"/>
          <w:szCs w:val="20"/>
        </w:rPr>
        <w:t xml:space="preserve">3 – Abra o documento no Bloco de Notas; </w:t>
      </w:r>
    </w:p>
    <w:p w14:paraId="6064A426" w14:textId="77777777" w:rsidR="00365AA9" w:rsidRPr="003A316A" w:rsidRDefault="00E36FD5">
      <w:pPr>
        <w:pStyle w:val="Default"/>
        <w:ind w:firstLine="708"/>
        <w:rPr>
          <w:sz w:val="20"/>
          <w:szCs w:val="20"/>
        </w:rPr>
      </w:pPr>
      <w:r w:rsidRPr="003A316A">
        <w:rPr>
          <w:sz w:val="20"/>
          <w:szCs w:val="20"/>
        </w:rPr>
        <w:t xml:space="preserve">4 – Copie todo o conteúdo do arquivo aberto no Bloco de Notas; </w:t>
      </w:r>
    </w:p>
    <w:p w14:paraId="0FFA2BEF" w14:textId="77777777" w:rsidR="00365AA9" w:rsidRPr="003A316A" w:rsidRDefault="00E36FD5">
      <w:pPr>
        <w:pStyle w:val="Default"/>
        <w:ind w:firstLine="708"/>
        <w:rPr>
          <w:sz w:val="20"/>
          <w:szCs w:val="20"/>
        </w:rPr>
      </w:pPr>
      <w:r w:rsidRPr="003A316A">
        <w:rPr>
          <w:sz w:val="20"/>
          <w:szCs w:val="20"/>
        </w:rPr>
        <w:t xml:space="preserve">5 – Cole o conteúdo copiado no registro J801; </w:t>
      </w:r>
    </w:p>
    <w:p w14:paraId="0B743968" w14:textId="77777777" w:rsidR="00365AA9" w:rsidRPr="003A316A" w:rsidRDefault="00E36FD5">
      <w:pPr>
        <w:pStyle w:val="Default"/>
        <w:ind w:firstLine="708"/>
        <w:rPr>
          <w:sz w:val="20"/>
          <w:szCs w:val="20"/>
        </w:rPr>
      </w:pPr>
      <w:r w:rsidRPr="003A316A">
        <w:rPr>
          <w:sz w:val="20"/>
          <w:szCs w:val="20"/>
        </w:rPr>
        <w:t xml:space="preserve">6 – Importe o arquivo, de acordo com o Leiaute da ECD, para o programa da ECD. </w:t>
      </w:r>
    </w:p>
    <w:p w14:paraId="04CB0C7F" w14:textId="77777777" w:rsidR="00365AA9" w:rsidRPr="003A316A" w:rsidRDefault="00365AA9">
      <w:pPr>
        <w:pStyle w:val="Default"/>
        <w:rPr>
          <w:b/>
          <w:bCs/>
          <w:sz w:val="20"/>
          <w:szCs w:val="20"/>
        </w:rPr>
      </w:pPr>
    </w:p>
    <w:p w14:paraId="7CAB2313" w14:textId="77777777" w:rsidR="00365AA9" w:rsidRPr="003A316A" w:rsidRDefault="00E36FD5">
      <w:pPr>
        <w:pStyle w:val="Default"/>
        <w:rPr>
          <w:b/>
          <w:bCs/>
          <w:sz w:val="20"/>
          <w:szCs w:val="20"/>
        </w:rPr>
      </w:pPr>
      <w:r w:rsidRPr="003A316A">
        <w:rPr>
          <w:b/>
          <w:bCs/>
          <w:sz w:val="20"/>
          <w:szCs w:val="20"/>
        </w:rPr>
        <w:t xml:space="preserve">Funcionalidade de inclusão arquivo cadastrado no J801 no programa da ECD: </w:t>
      </w:r>
    </w:p>
    <w:p w14:paraId="4C6D7FEB" w14:textId="77777777" w:rsidR="00365AA9" w:rsidRPr="003A316A" w:rsidRDefault="00365AA9">
      <w:pPr>
        <w:pStyle w:val="Default"/>
        <w:rPr>
          <w:sz w:val="20"/>
          <w:szCs w:val="20"/>
        </w:rPr>
      </w:pPr>
    </w:p>
    <w:p w14:paraId="1FD1497E" w14:textId="77777777" w:rsidR="00365AA9" w:rsidRPr="003A316A" w:rsidRDefault="00E36FD5">
      <w:pPr>
        <w:pStyle w:val="Default"/>
        <w:ind w:left="708"/>
        <w:rPr>
          <w:sz w:val="20"/>
          <w:szCs w:val="20"/>
        </w:rPr>
      </w:pPr>
      <w:r w:rsidRPr="003A316A">
        <w:rPr>
          <w:sz w:val="20"/>
          <w:szCs w:val="20"/>
        </w:rPr>
        <w:t xml:space="preserve">1 – Selecionar a opção incluir arquivo rtf. </w:t>
      </w:r>
    </w:p>
    <w:p w14:paraId="3AFD2890" w14:textId="77777777" w:rsidR="00365AA9" w:rsidRPr="003A316A" w:rsidRDefault="00E36FD5">
      <w:pPr>
        <w:pStyle w:val="Default"/>
        <w:ind w:left="708"/>
        <w:rPr>
          <w:sz w:val="20"/>
          <w:szCs w:val="20"/>
        </w:rPr>
      </w:pPr>
      <w:r w:rsidRPr="003A316A">
        <w:rPr>
          <w:sz w:val="20"/>
          <w:szCs w:val="20"/>
        </w:rPr>
        <w:t xml:space="preserve">2 – O sistema abre uma interface de localização de arquivo. </w:t>
      </w:r>
    </w:p>
    <w:p w14:paraId="1D09E239" w14:textId="77777777" w:rsidR="00365AA9" w:rsidRPr="003A316A" w:rsidRDefault="00E36FD5">
      <w:pPr>
        <w:pStyle w:val="Default"/>
        <w:ind w:left="708"/>
        <w:rPr>
          <w:sz w:val="20"/>
          <w:szCs w:val="20"/>
        </w:rPr>
      </w:pPr>
      <w:r w:rsidRPr="003A316A">
        <w:rPr>
          <w:sz w:val="20"/>
          <w:szCs w:val="20"/>
        </w:rPr>
        <w:t xml:space="preserve">3 – Selecionar somente arquivo ".RTF" (formato RTF) </w:t>
      </w:r>
    </w:p>
    <w:p w14:paraId="1F386A3E" w14:textId="77777777" w:rsidR="00365AA9" w:rsidRPr="003A316A" w:rsidRDefault="00E36FD5">
      <w:pPr>
        <w:pStyle w:val="Default"/>
        <w:ind w:left="708"/>
        <w:rPr>
          <w:sz w:val="20"/>
          <w:szCs w:val="20"/>
        </w:rPr>
      </w:pPr>
      <w:r w:rsidRPr="003A316A">
        <w:rPr>
          <w:sz w:val="20"/>
          <w:szCs w:val="20"/>
        </w:rPr>
        <w:t xml:space="preserve">4 – O sistema copia o arquivo para a pasta do sistema com o nome padronizado. </w:t>
      </w:r>
    </w:p>
    <w:p w14:paraId="52509594" w14:textId="77777777" w:rsidR="00365AA9" w:rsidRPr="003A316A" w:rsidRDefault="00E36FD5">
      <w:pPr>
        <w:pStyle w:val="Default"/>
        <w:ind w:left="708"/>
        <w:rPr>
          <w:sz w:val="20"/>
          <w:szCs w:val="20"/>
        </w:rPr>
      </w:pPr>
      <w:r w:rsidRPr="003A316A">
        <w:rPr>
          <w:sz w:val="20"/>
          <w:szCs w:val="20"/>
        </w:rPr>
        <w:t xml:space="preserve">5 – O sistema calcula o </w:t>
      </w:r>
      <w:r w:rsidRPr="003A316A">
        <w:rPr>
          <w:i/>
          <w:iCs/>
          <w:sz w:val="20"/>
          <w:szCs w:val="20"/>
        </w:rPr>
        <w:t xml:space="preserve">hash </w:t>
      </w:r>
      <w:r w:rsidRPr="003A316A">
        <w:rPr>
          <w:sz w:val="20"/>
          <w:szCs w:val="20"/>
        </w:rPr>
        <w:t xml:space="preserve">e armazena o nome o local e o </w:t>
      </w:r>
      <w:r w:rsidRPr="003A316A">
        <w:rPr>
          <w:i/>
          <w:iCs/>
          <w:sz w:val="20"/>
          <w:szCs w:val="20"/>
        </w:rPr>
        <w:t xml:space="preserve">hash </w:t>
      </w:r>
      <w:r w:rsidRPr="003A316A">
        <w:rPr>
          <w:sz w:val="20"/>
          <w:szCs w:val="20"/>
        </w:rPr>
        <w:t xml:space="preserve">da cópia do arquivo selecionado. </w:t>
      </w:r>
    </w:p>
    <w:p w14:paraId="78872C6C" w14:textId="77777777" w:rsidR="00365AA9" w:rsidRPr="003A316A" w:rsidRDefault="00E36FD5">
      <w:pPr>
        <w:pStyle w:val="Default"/>
        <w:ind w:left="708"/>
        <w:rPr>
          <w:sz w:val="20"/>
          <w:szCs w:val="20"/>
        </w:rPr>
      </w:pPr>
      <w:r w:rsidRPr="003A316A">
        <w:rPr>
          <w:sz w:val="20"/>
          <w:szCs w:val="20"/>
        </w:rPr>
        <w:t xml:space="preserve">6 – O sistema coloca o nome do arquivo no campo descrição. </w:t>
      </w:r>
    </w:p>
    <w:p w14:paraId="74C02D62" w14:textId="77777777" w:rsidR="009259DC" w:rsidRPr="003A316A" w:rsidRDefault="009259DC">
      <w:pPr>
        <w:pStyle w:val="Default"/>
        <w:rPr>
          <w:b/>
          <w:bCs/>
          <w:sz w:val="20"/>
          <w:szCs w:val="20"/>
        </w:rPr>
      </w:pPr>
    </w:p>
    <w:p w14:paraId="0B99F613" w14:textId="77777777" w:rsidR="00365AA9" w:rsidRPr="003A316A" w:rsidRDefault="00E36FD5">
      <w:pPr>
        <w:pStyle w:val="Default"/>
        <w:rPr>
          <w:sz w:val="20"/>
          <w:szCs w:val="20"/>
        </w:rPr>
      </w:pPr>
      <w:r w:rsidRPr="003A316A">
        <w:rPr>
          <w:b/>
          <w:bCs/>
          <w:sz w:val="20"/>
          <w:szCs w:val="20"/>
        </w:rPr>
        <w:t>Funcionalidade de exclusão arquivo cadastrado no J801 no programa da ECD</w:t>
      </w:r>
      <w:r w:rsidRPr="003A316A">
        <w:rPr>
          <w:b/>
          <w:sz w:val="20"/>
          <w:szCs w:val="20"/>
        </w:rPr>
        <w:t>:</w:t>
      </w:r>
      <w:r w:rsidRPr="003A316A">
        <w:rPr>
          <w:sz w:val="20"/>
          <w:szCs w:val="20"/>
        </w:rPr>
        <w:t xml:space="preserve"> </w:t>
      </w:r>
    </w:p>
    <w:p w14:paraId="2C81F8EA" w14:textId="77777777" w:rsidR="00365AA9" w:rsidRPr="003A316A" w:rsidRDefault="00365AA9">
      <w:pPr>
        <w:pStyle w:val="Corpodetexto"/>
        <w:spacing w:line="240" w:lineRule="auto"/>
        <w:rPr>
          <w:rFonts w:ascii="Times New Roman" w:hAnsi="Times New Roman"/>
          <w:sz w:val="20"/>
          <w:szCs w:val="20"/>
        </w:rPr>
      </w:pPr>
    </w:p>
    <w:p w14:paraId="113703D3"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sz w:val="20"/>
          <w:szCs w:val="20"/>
        </w:rPr>
        <w:t xml:space="preserve">1 – Selecionar um registro e solicitar a exclusão (Botão "-"). </w:t>
      </w:r>
    </w:p>
    <w:p w14:paraId="069A6ED4" w14:textId="77777777" w:rsidR="00365AA9" w:rsidRPr="003A316A" w:rsidRDefault="00E36FD5">
      <w:pPr>
        <w:pStyle w:val="Corpodetexto"/>
        <w:spacing w:line="240" w:lineRule="auto"/>
        <w:ind w:left="708"/>
        <w:rPr>
          <w:rFonts w:ascii="Times New Roman" w:hAnsi="Times New Roman"/>
          <w:sz w:val="20"/>
          <w:szCs w:val="20"/>
        </w:rPr>
      </w:pPr>
      <w:r w:rsidRPr="003A316A">
        <w:rPr>
          <w:rFonts w:ascii="Times New Roman" w:hAnsi="Times New Roman"/>
          <w:sz w:val="20"/>
          <w:szCs w:val="20"/>
        </w:rPr>
        <w:t>2 – O sistema exclui o registro J801 e o arquivo na pasta.</w:t>
      </w:r>
    </w:p>
    <w:p w14:paraId="6D9A5ED4" w14:textId="77777777" w:rsidR="00365AA9" w:rsidRPr="003A316A"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3A316A" w14:paraId="462DE0BB"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34E479" w14:textId="77777777" w:rsidR="00365AA9" w:rsidRPr="003A316A" w:rsidRDefault="00E36FD5">
            <w:pPr>
              <w:pStyle w:val="psds-corpodetexto"/>
              <w:spacing w:before="0" w:after="0"/>
              <w:rPr>
                <w:sz w:val="20"/>
                <w:szCs w:val="20"/>
              </w:rPr>
            </w:pPr>
            <w:r w:rsidRPr="003A316A">
              <w:rPr>
                <w:b/>
                <w:bCs/>
                <w:sz w:val="20"/>
                <w:szCs w:val="20"/>
              </w:rPr>
              <w:lastRenderedPageBreak/>
              <w:t>REGISTRO J801:</w:t>
            </w:r>
            <w:r w:rsidRPr="003A316A">
              <w:rPr>
                <w:rStyle w:val="apple-converted-space"/>
                <w:b/>
                <w:bCs/>
                <w:sz w:val="20"/>
                <w:szCs w:val="20"/>
              </w:rPr>
              <w:t> </w:t>
            </w:r>
            <w:r w:rsidRPr="003A316A">
              <w:rPr>
                <w:b/>
                <w:caps/>
                <w:sz w:val="20"/>
                <w:szCs w:val="20"/>
              </w:rPr>
              <w:t>Termo DE Verificação para Fins de SUBSTITUIÇÃO DA ECD</w:t>
            </w:r>
          </w:p>
        </w:tc>
      </w:tr>
      <w:tr w:rsidR="00365AA9" w:rsidRPr="003A316A" w14:paraId="2193CB56"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13398D"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6D4E35B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EC7869"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3D429A4" w14:textId="77777777" w:rsidR="00365AA9" w:rsidRPr="003A316A" w:rsidRDefault="00E36FD5">
            <w:pPr>
              <w:pStyle w:val="psds-corpodetexto"/>
              <w:spacing w:before="0" w:after="0"/>
              <w:rPr>
                <w:b/>
                <w:bCs/>
                <w:sz w:val="20"/>
                <w:szCs w:val="20"/>
              </w:rPr>
            </w:pPr>
            <w:r w:rsidRPr="003A316A">
              <w:rPr>
                <w:b/>
                <w:bCs/>
                <w:sz w:val="20"/>
                <w:szCs w:val="20"/>
              </w:rPr>
              <w:t>Ocorrência – 0:1</w:t>
            </w:r>
          </w:p>
        </w:tc>
      </w:tr>
      <w:tr w:rsidR="00365AA9" w:rsidRPr="003A316A" w14:paraId="14A8D5D7"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6FB613"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w:t>
            </w:r>
          </w:p>
        </w:tc>
      </w:tr>
    </w:tbl>
    <w:p w14:paraId="2C2051FA" w14:textId="77777777" w:rsidR="00365AA9" w:rsidRPr="003A316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97"/>
        <w:gridCol w:w="2124"/>
        <w:gridCol w:w="616"/>
        <w:gridCol w:w="1040"/>
        <w:gridCol w:w="916"/>
        <w:gridCol w:w="1111"/>
        <w:gridCol w:w="1239"/>
        <w:gridCol w:w="2206"/>
      </w:tblGrid>
      <w:tr w:rsidR="00365AA9" w:rsidRPr="003A316A" w14:paraId="6B8CD850"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F5B87D"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B376FD"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E8B12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E239C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CF821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BEEE1E"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1EA76"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4C8A7B"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F6973D0"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ED213DC"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536888"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DD970"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EB61B9"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“J801”.</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0CD5A"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A2B2AF" w14:textId="77777777" w:rsidR="00365AA9" w:rsidRPr="003A316A" w:rsidRDefault="00E36FD5">
            <w:pPr>
              <w:shd w:val="clear" w:color="auto" w:fill="FFFFFF"/>
              <w:spacing w:line="240" w:lineRule="auto"/>
              <w:rPr>
                <w:rFonts w:cs="Times New Roman"/>
                <w:szCs w:val="20"/>
              </w:rPr>
            </w:pPr>
            <w:r w:rsidRPr="003A316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DDE3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336489" w14:textId="77777777" w:rsidR="00365AA9" w:rsidRPr="003A316A" w:rsidRDefault="00E36FD5">
            <w:pPr>
              <w:shd w:val="clear" w:color="auto" w:fill="FFFFFF"/>
              <w:spacing w:line="240" w:lineRule="auto"/>
              <w:rPr>
                <w:rFonts w:cs="Times New Roman"/>
                <w:szCs w:val="20"/>
              </w:rPr>
            </w:pPr>
            <w:r w:rsidRPr="003A316A">
              <w:rPr>
                <w:rFonts w:cs="Times New Roman"/>
                <w:szCs w:val="20"/>
              </w:rPr>
              <w:t>"J801"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4B337"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7BF77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05B9A6E3"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50A129"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436B40" w14:textId="77777777" w:rsidR="00365AA9" w:rsidRPr="003A316A" w:rsidRDefault="00E36FD5">
            <w:pPr>
              <w:shd w:val="clear" w:color="auto" w:fill="FFFFFF"/>
              <w:spacing w:line="240" w:lineRule="auto"/>
              <w:rPr>
                <w:rFonts w:cs="Times New Roman"/>
                <w:szCs w:val="20"/>
              </w:rPr>
            </w:pPr>
            <w:r w:rsidRPr="003A316A">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76496C" w14:textId="77777777" w:rsidR="00365AA9" w:rsidRPr="003A316A" w:rsidRDefault="00E36FD5">
            <w:pPr>
              <w:shd w:val="clear" w:color="auto" w:fill="FFFFFF"/>
              <w:spacing w:line="240" w:lineRule="auto"/>
              <w:rPr>
                <w:rFonts w:cs="Times New Roman"/>
                <w:szCs w:val="20"/>
              </w:rPr>
            </w:pPr>
            <w:r w:rsidRPr="003A316A">
              <w:rPr>
                <w:rFonts w:cs="Times New Roman"/>
                <w:szCs w:val="20"/>
              </w:rPr>
              <w:t>Tipo de documento:</w:t>
            </w:r>
          </w:p>
          <w:p w14:paraId="21EB7F8A" w14:textId="77777777" w:rsidR="00365AA9" w:rsidRPr="003A316A" w:rsidRDefault="00E36FD5">
            <w:pPr>
              <w:shd w:val="clear" w:color="auto" w:fill="FFFFFF"/>
              <w:spacing w:line="240" w:lineRule="auto"/>
              <w:rPr>
                <w:rFonts w:cs="Times New Roman"/>
                <w:szCs w:val="20"/>
              </w:rPr>
            </w:pPr>
            <w:r w:rsidRPr="003A316A">
              <w:rPr>
                <w:rFonts w:cs="Times New Roman"/>
                <w:szCs w:val="20"/>
              </w:rPr>
              <w:t>001: Termo de Verificação para Fins Substituição da ECD</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899A9"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BE201" w14:textId="77777777" w:rsidR="00365AA9" w:rsidRPr="003A316A" w:rsidRDefault="00E36FD5">
            <w:pPr>
              <w:shd w:val="clear" w:color="auto" w:fill="FFFFFF"/>
              <w:spacing w:line="240" w:lineRule="auto"/>
              <w:rPr>
                <w:rFonts w:cs="Times New Roman"/>
                <w:szCs w:val="20"/>
              </w:rPr>
            </w:pPr>
            <w:r w:rsidRPr="003A316A">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A12A3"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C9BBA0"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FBCBF"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8BA2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82AFFC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440198"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E07B9" w14:textId="77777777" w:rsidR="00365AA9" w:rsidRPr="003A316A" w:rsidRDefault="00E36FD5">
            <w:pPr>
              <w:shd w:val="clear" w:color="auto" w:fill="FFFFFF"/>
              <w:spacing w:line="240" w:lineRule="auto"/>
              <w:rPr>
                <w:rFonts w:cs="Times New Roman"/>
                <w:szCs w:val="20"/>
              </w:rPr>
            </w:pPr>
            <w:r w:rsidRPr="003A316A">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B2671" w14:textId="77777777" w:rsidR="00365AA9" w:rsidRPr="003A316A" w:rsidRDefault="00E36FD5">
            <w:pPr>
              <w:shd w:val="clear" w:color="auto" w:fill="FFFFFF"/>
              <w:spacing w:line="240" w:lineRule="auto"/>
              <w:rPr>
                <w:rFonts w:cs="Times New Roman"/>
                <w:szCs w:val="20"/>
              </w:rPr>
            </w:pPr>
            <w:r w:rsidRPr="003A316A">
              <w:rPr>
                <w:rFonts w:cs="Times New Roman"/>
                <w:szCs w:val="20"/>
              </w:rPr>
              <w:t>Descrição do arquivo .rtf.</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7E758C"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70540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488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CE3D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4CDBA4"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92C8B8"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6E29CE3F"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A36A54"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30E13" w14:textId="77777777" w:rsidR="00365AA9" w:rsidRPr="003A316A" w:rsidRDefault="00E36FD5">
            <w:pPr>
              <w:shd w:val="clear" w:color="auto" w:fill="FFFFFF"/>
              <w:spacing w:line="240" w:lineRule="auto"/>
              <w:rPr>
                <w:rFonts w:cs="Times New Roman"/>
                <w:szCs w:val="20"/>
              </w:rPr>
            </w:pPr>
            <w:r w:rsidRPr="003A316A">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AFEEE0" w14:textId="77777777" w:rsidR="00365AA9" w:rsidRPr="003A316A" w:rsidRDefault="00E36FD5">
            <w:pPr>
              <w:shd w:val="clear" w:color="auto" w:fill="FFFFFF"/>
              <w:spacing w:line="240" w:lineRule="auto"/>
              <w:rPr>
                <w:rFonts w:cs="Times New Roman"/>
                <w:szCs w:val="20"/>
              </w:rPr>
            </w:pPr>
            <w:r w:rsidRPr="003A316A">
              <w:rPr>
                <w:rFonts w:cs="Times New Roman"/>
                <w:szCs w:val="20"/>
              </w:rPr>
              <w:t>Hash do arquivo .rtf incluído.</w:t>
            </w:r>
          </w:p>
          <w:p w14:paraId="616C10DE" w14:textId="77777777" w:rsidR="00365AA9" w:rsidRPr="003A316A" w:rsidRDefault="00E36FD5">
            <w:pPr>
              <w:shd w:val="clear" w:color="auto" w:fill="FFFFFF"/>
              <w:spacing w:line="240" w:lineRule="auto"/>
              <w:rPr>
                <w:rFonts w:cs="Times New Roman"/>
                <w:b/>
                <w:szCs w:val="20"/>
              </w:rPr>
            </w:pPr>
            <w:r w:rsidRPr="003A316A">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FFA7B" w14:textId="77777777" w:rsidR="00365AA9" w:rsidRPr="003A316A" w:rsidRDefault="00E36FD5">
            <w:pPr>
              <w:shd w:val="clear" w:color="auto" w:fill="FFFFFF"/>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C8EE65" w14:textId="77777777" w:rsidR="00365AA9" w:rsidRPr="003A316A" w:rsidRDefault="00E36FD5">
            <w:pPr>
              <w:shd w:val="clear" w:color="auto" w:fill="FFFFFF"/>
              <w:spacing w:line="240" w:lineRule="auto"/>
              <w:rPr>
                <w:rFonts w:cs="Times New Roman"/>
                <w:szCs w:val="20"/>
              </w:rPr>
            </w:pPr>
            <w:r w:rsidRPr="003A316A">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E4486"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7AC7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0E8CA" w14:textId="77777777" w:rsidR="00365AA9" w:rsidRPr="003A316A" w:rsidRDefault="00E36FD5">
            <w:pPr>
              <w:shd w:val="clear" w:color="auto" w:fill="FFFFFF"/>
              <w:spacing w:line="240" w:lineRule="auto"/>
              <w:rPr>
                <w:rFonts w:cs="Times New Roman"/>
                <w:szCs w:val="20"/>
              </w:rPr>
            </w:pPr>
            <w:r w:rsidRPr="003A316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F5BD5"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w:t>
            </w:r>
          </w:p>
          <w:p w14:paraId="02D2DB0A" w14:textId="77777777" w:rsidR="00365AA9" w:rsidRPr="003A316A" w:rsidRDefault="00E36FD5">
            <w:pPr>
              <w:shd w:val="clear" w:color="auto" w:fill="FFFFFF"/>
              <w:spacing w:line="240" w:lineRule="auto"/>
              <w:rPr>
                <w:rFonts w:cs="Times New Roman"/>
                <w:szCs w:val="20"/>
              </w:rPr>
            </w:pPr>
            <w:r w:rsidRPr="003A316A">
              <w:rPr>
                <w:rFonts w:cs="Times New Roman"/>
                <w:szCs w:val="20"/>
              </w:rPr>
              <w:t>HASH_ARQUIVO]</w:t>
            </w:r>
          </w:p>
        </w:tc>
      </w:tr>
      <w:tr w:rsidR="00365AA9" w:rsidRPr="003A316A" w14:paraId="11EA28EC"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DA28E5" w14:textId="77777777" w:rsidR="00365AA9" w:rsidRPr="003A316A" w:rsidRDefault="00E36FD5">
            <w:pPr>
              <w:spacing w:line="240" w:lineRule="auto"/>
              <w:rPr>
                <w:rFonts w:cs="Times New Roman"/>
                <w:szCs w:val="20"/>
              </w:rPr>
            </w:pPr>
            <w:r w:rsidRPr="003A316A">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5FBA39" w14:textId="77777777" w:rsidR="00365AA9" w:rsidRPr="003A316A" w:rsidRDefault="00E36FD5">
            <w:pPr>
              <w:spacing w:line="240" w:lineRule="auto"/>
              <w:rPr>
                <w:rFonts w:cs="Times New Roman"/>
                <w:szCs w:val="20"/>
              </w:rPr>
            </w:pPr>
            <w:r w:rsidRPr="003A316A">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77FF2B" w14:textId="77777777" w:rsidR="00365AA9" w:rsidRPr="003A316A" w:rsidRDefault="00E36FD5">
            <w:pPr>
              <w:spacing w:line="240" w:lineRule="auto"/>
              <w:rPr>
                <w:rFonts w:cs="Times New Roman"/>
                <w:szCs w:val="20"/>
              </w:rPr>
            </w:pPr>
            <w:r w:rsidRPr="003A316A">
              <w:rPr>
                <w:rFonts w:cs="Times New Roman"/>
                <w:szCs w:val="20"/>
              </w:rPr>
              <w:t>Sequência de bytes que representem um único</w:t>
            </w:r>
            <w:r w:rsidRPr="003A316A">
              <w:rPr>
                <w:rStyle w:val="apple-converted-space"/>
                <w:rFonts w:cs="Times New Roman"/>
                <w:szCs w:val="20"/>
              </w:rPr>
              <w:t> </w:t>
            </w:r>
            <w:r w:rsidRPr="003A316A">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84BBA9" w14:textId="77777777" w:rsidR="00365AA9" w:rsidRPr="003A316A" w:rsidRDefault="00E36FD5">
            <w:pPr>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00E39" w14:textId="77777777" w:rsidR="00365AA9" w:rsidRPr="003A316A" w:rsidRDefault="00E36FD5">
            <w:pPr>
              <w:spacing w:line="240" w:lineRule="auto"/>
              <w:rPr>
                <w:rFonts w:cs="Times New Roman"/>
                <w:szCs w:val="20"/>
              </w:rPr>
            </w:pPr>
            <w:r w:rsidRPr="003A316A">
              <w:rPr>
                <w:rFonts w:cs="Times New Roman"/>
                <w:szCs w:val="20"/>
              </w:rPr>
              <w:t>Não existe limite de tamanho</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E73A7" w14:textId="77777777" w:rsidR="00365AA9" w:rsidRPr="003A316A" w:rsidRDefault="00E36FD5">
            <w:pPr>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7AA6D"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9212D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A2DC1"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2317724"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30971C" w14:textId="77777777" w:rsidR="00365AA9" w:rsidRPr="003A316A" w:rsidRDefault="00E36FD5">
            <w:pPr>
              <w:spacing w:line="240" w:lineRule="auto"/>
              <w:rPr>
                <w:rFonts w:cs="Times New Roman"/>
                <w:szCs w:val="20"/>
              </w:rPr>
            </w:pPr>
            <w:r w:rsidRPr="003A316A">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201E8" w14:textId="77777777" w:rsidR="00365AA9" w:rsidRPr="003A316A" w:rsidRDefault="00E36FD5">
            <w:pPr>
              <w:spacing w:line="240" w:lineRule="auto"/>
              <w:rPr>
                <w:rFonts w:cs="Times New Roman"/>
                <w:szCs w:val="20"/>
              </w:rPr>
            </w:pPr>
            <w:r w:rsidRPr="003A316A">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02155" w14:textId="77777777" w:rsidR="00365AA9" w:rsidRPr="003A316A" w:rsidRDefault="00E36FD5">
            <w:pPr>
              <w:spacing w:line="240" w:lineRule="auto"/>
              <w:rPr>
                <w:rFonts w:cs="Times New Roman"/>
                <w:szCs w:val="20"/>
              </w:rPr>
            </w:pPr>
            <w:r w:rsidRPr="003A316A">
              <w:rPr>
                <w:rFonts w:cs="Times New Roman"/>
                <w:szCs w:val="20"/>
              </w:rPr>
              <w:t>Indicador de fim do arquivo RTF. Texto fixo contendo “J801FIM”.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BA3FB" w14:textId="77777777" w:rsidR="00365AA9" w:rsidRPr="003A316A" w:rsidRDefault="00E36FD5">
            <w:pPr>
              <w:spacing w:line="240" w:lineRule="auto"/>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E8F73" w14:textId="77777777" w:rsidR="00365AA9" w:rsidRPr="003A316A" w:rsidRDefault="00E36FD5">
            <w:pPr>
              <w:spacing w:line="240" w:lineRule="auto"/>
              <w:rPr>
                <w:rFonts w:cs="Times New Roman"/>
                <w:szCs w:val="20"/>
              </w:rPr>
            </w:pPr>
            <w:r w:rsidRPr="003A316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2229E" w14:textId="77777777" w:rsidR="00365AA9" w:rsidRPr="003A316A" w:rsidRDefault="00E36FD5">
            <w:pPr>
              <w:spacing w:line="240" w:lineRule="auto"/>
              <w:rPr>
                <w:rFonts w:cs="Times New Roman"/>
                <w:szCs w:val="20"/>
              </w:rPr>
            </w:pPr>
            <w:r w:rsidRPr="003A316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6DA59" w14:textId="77777777" w:rsidR="00365AA9" w:rsidRPr="003A316A" w:rsidRDefault="00E36FD5">
            <w:pPr>
              <w:shd w:val="clear" w:color="auto" w:fill="FFFFFF"/>
              <w:spacing w:line="240" w:lineRule="auto"/>
              <w:rPr>
                <w:rFonts w:cs="Times New Roman"/>
                <w:szCs w:val="20"/>
              </w:rPr>
            </w:pPr>
            <w:r w:rsidRPr="003A316A">
              <w:rPr>
                <w:rFonts w:cs="Times New Roman"/>
                <w:szCs w:val="20"/>
              </w:rPr>
              <w:t>"J801FIM"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833EBB"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0A60D4"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bl>
    <w:p w14:paraId="5EB4568D" w14:textId="77777777" w:rsidR="009259DC" w:rsidRPr="003A316A" w:rsidRDefault="009259DC">
      <w:pPr>
        <w:spacing w:after="200"/>
        <w:rPr>
          <w:rFonts w:cs="Times New Roman"/>
          <w:b/>
          <w:szCs w:val="20"/>
        </w:rPr>
      </w:pPr>
    </w:p>
    <w:p w14:paraId="47693B16" w14:textId="77777777" w:rsidR="00365AA9" w:rsidRPr="003A316A" w:rsidRDefault="00E36FD5">
      <w:pPr>
        <w:spacing w:after="200"/>
        <w:rPr>
          <w:rFonts w:cs="Times New Roman"/>
          <w:b/>
          <w:szCs w:val="20"/>
        </w:rPr>
      </w:pPr>
      <w:r w:rsidRPr="003A316A">
        <w:rPr>
          <w:rFonts w:cs="Times New Roman"/>
          <w:b/>
          <w:szCs w:val="20"/>
        </w:rPr>
        <w:t>I - Observações:</w:t>
      </w:r>
    </w:p>
    <w:p w14:paraId="2B0C88F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facultativo</w:t>
      </w:r>
    </w:p>
    <w:p w14:paraId="1AF0557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110C4E6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 se for o arquivo de uma ECD substituta.</w:t>
      </w:r>
    </w:p>
    <w:p w14:paraId="20280BBA" w14:textId="77777777" w:rsidR="00365AA9" w:rsidRPr="003A316A" w:rsidRDefault="00365AA9">
      <w:pPr>
        <w:pStyle w:val="Corpodetexto"/>
        <w:rPr>
          <w:rFonts w:ascii="Times New Roman" w:hAnsi="Times New Roman"/>
          <w:b/>
          <w:sz w:val="20"/>
          <w:szCs w:val="20"/>
        </w:rPr>
      </w:pPr>
    </w:p>
    <w:p w14:paraId="3B56974B"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03F6DEFB" w14:textId="77777777" w:rsidR="00365AA9" w:rsidRPr="003A316A" w:rsidRDefault="00365AA9">
      <w:pPr>
        <w:pStyle w:val="Corpodetexto"/>
        <w:spacing w:line="240" w:lineRule="auto"/>
        <w:rPr>
          <w:rFonts w:ascii="Times New Roman" w:hAnsi="Times New Roman"/>
          <w:sz w:val="20"/>
          <w:szCs w:val="20"/>
        </w:rPr>
      </w:pPr>
    </w:p>
    <w:p w14:paraId="30D508A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77B96406" w14:textId="77777777" w:rsidR="00365AA9" w:rsidRPr="003A316A" w:rsidRDefault="00365AA9">
      <w:pPr>
        <w:pStyle w:val="Corpodetexto"/>
        <w:ind w:left="708"/>
        <w:rPr>
          <w:rFonts w:ascii="Times New Roman" w:hAnsi="Times New Roman"/>
          <w:b/>
          <w:color w:val="00000A"/>
          <w:sz w:val="20"/>
          <w:szCs w:val="20"/>
        </w:rPr>
      </w:pPr>
    </w:p>
    <w:p w14:paraId="1E3F425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7BE045A3" w14:textId="77777777" w:rsidR="00365AA9" w:rsidRPr="003A316A" w:rsidRDefault="00365AA9">
      <w:pPr>
        <w:pStyle w:val="Corpodetexto"/>
        <w:rPr>
          <w:rFonts w:ascii="Times New Roman" w:hAnsi="Times New Roman"/>
          <w:sz w:val="20"/>
          <w:szCs w:val="20"/>
        </w:rPr>
      </w:pPr>
    </w:p>
    <w:p w14:paraId="65DC761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REGRA_VALIDA_HASH_ARQUIVO: </w:t>
      </w:r>
      <w:r w:rsidRPr="003A316A">
        <w:rPr>
          <w:rFonts w:ascii="Times New Roman" w:hAnsi="Times New Roman"/>
          <w:sz w:val="20"/>
          <w:szCs w:val="20"/>
        </w:rPr>
        <w:t>Verifica que o HASH do conteúdo do arquivo é igual ao HASH armazenado. Se a regra não for cumprida, o sistema gera um erro.</w:t>
      </w:r>
    </w:p>
    <w:p w14:paraId="55AB8EE6" w14:textId="77777777" w:rsidR="00365AA9" w:rsidRPr="003A316A" w:rsidRDefault="00365AA9">
      <w:pPr>
        <w:pStyle w:val="Corpodetexto"/>
        <w:rPr>
          <w:rFonts w:ascii="Times New Roman" w:hAnsi="Times New Roman"/>
          <w:b/>
          <w:sz w:val="20"/>
          <w:szCs w:val="20"/>
        </w:rPr>
      </w:pPr>
    </w:p>
    <w:p w14:paraId="3195E406" w14:textId="77777777" w:rsidR="00365AA9" w:rsidRPr="003A316A" w:rsidRDefault="00E36FD5">
      <w:pPr>
        <w:spacing w:after="200"/>
        <w:rPr>
          <w:rFonts w:eastAsia="Times New Roman" w:cs="Times New Roman"/>
          <w:b/>
          <w:color w:val="000000"/>
          <w:szCs w:val="20"/>
          <w:lang w:eastAsia="ar-SA"/>
        </w:rPr>
      </w:pPr>
      <w:r w:rsidRPr="003A316A">
        <w:rPr>
          <w:rFonts w:cs="Times New Roman"/>
          <w:szCs w:val="20"/>
        </w:rPr>
        <w:br w:type="page"/>
      </w:r>
    </w:p>
    <w:p w14:paraId="5E59852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2B572F19" w14:textId="77777777" w:rsidR="00365AA9" w:rsidRPr="003A316A" w:rsidRDefault="00365AA9">
      <w:pPr>
        <w:pStyle w:val="Corpodetexto"/>
        <w:ind w:firstLine="708"/>
        <w:rPr>
          <w:rFonts w:ascii="Times New Roman" w:hAnsi="Times New Roman"/>
          <w:b/>
          <w:sz w:val="20"/>
          <w:szCs w:val="20"/>
        </w:rPr>
      </w:pPr>
    </w:p>
    <w:p w14:paraId="4AB68F73" w14:textId="77777777" w:rsidR="00365AA9" w:rsidRPr="003A316A" w:rsidRDefault="00E36FD5">
      <w:pPr>
        <w:pStyle w:val="Default"/>
        <w:rPr>
          <w:b/>
          <w:bCs/>
          <w:sz w:val="20"/>
          <w:szCs w:val="20"/>
        </w:rPr>
      </w:pPr>
      <w:r w:rsidRPr="003A316A">
        <w:rPr>
          <w:b/>
          <w:bCs/>
          <w:sz w:val="20"/>
          <w:szCs w:val="20"/>
        </w:rPr>
        <w:t xml:space="preserve">|J801|001|Notas Explicativas|1234567890ABCDEFABCDEFABCDEFAB1234567890|{\rtf1\ansi\ansicpg1252\uc1...|J801FIM| </w:t>
      </w:r>
    </w:p>
    <w:p w14:paraId="58A9FF8D" w14:textId="77777777" w:rsidR="00365AA9" w:rsidRPr="003A316A" w:rsidRDefault="00E36FD5">
      <w:pPr>
        <w:pStyle w:val="Default"/>
        <w:ind w:firstLine="708"/>
        <w:rPr>
          <w:sz w:val="20"/>
          <w:szCs w:val="20"/>
        </w:rPr>
      </w:pPr>
      <w:r w:rsidRPr="003A316A">
        <w:rPr>
          <w:b/>
          <w:sz w:val="20"/>
          <w:szCs w:val="20"/>
        </w:rPr>
        <w:t xml:space="preserve">Campo 01 – </w:t>
      </w:r>
      <w:r w:rsidRPr="003A316A">
        <w:rPr>
          <w:sz w:val="20"/>
          <w:szCs w:val="20"/>
        </w:rPr>
        <w:t>Identificação do tipo do registro: J801</w:t>
      </w:r>
    </w:p>
    <w:p w14:paraId="0CBD96B9" w14:textId="77777777" w:rsidR="00365AA9" w:rsidRPr="003A316A" w:rsidRDefault="00E36FD5">
      <w:pPr>
        <w:pStyle w:val="Default"/>
        <w:ind w:firstLine="708"/>
        <w:rPr>
          <w:sz w:val="20"/>
          <w:szCs w:val="20"/>
        </w:rPr>
      </w:pPr>
      <w:r w:rsidRPr="003A316A">
        <w:rPr>
          <w:b/>
          <w:sz w:val="20"/>
          <w:szCs w:val="20"/>
        </w:rPr>
        <w:t xml:space="preserve">Campo 02 – </w:t>
      </w:r>
      <w:r w:rsidRPr="003A316A">
        <w:rPr>
          <w:sz w:val="20"/>
          <w:szCs w:val="20"/>
        </w:rPr>
        <w:t xml:space="preserve">Tipo do documento: 001 </w:t>
      </w:r>
    </w:p>
    <w:p w14:paraId="604BEA28" w14:textId="77777777" w:rsidR="00365AA9" w:rsidRPr="003A316A" w:rsidRDefault="00E36FD5">
      <w:pPr>
        <w:pStyle w:val="Default"/>
        <w:ind w:firstLine="708"/>
        <w:rPr>
          <w:sz w:val="20"/>
          <w:szCs w:val="20"/>
        </w:rPr>
      </w:pPr>
      <w:r w:rsidRPr="003A316A">
        <w:rPr>
          <w:b/>
          <w:sz w:val="20"/>
          <w:szCs w:val="20"/>
        </w:rPr>
        <w:t xml:space="preserve">Campo 03 – </w:t>
      </w:r>
      <w:r w:rsidRPr="003A316A">
        <w:rPr>
          <w:sz w:val="20"/>
          <w:szCs w:val="20"/>
        </w:rPr>
        <w:t xml:space="preserve">Descrição do documento: Notas Explicativas. </w:t>
      </w:r>
    </w:p>
    <w:p w14:paraId="5B62EE26" w14:textId="77777777" w:rsidR="00365AA9" w:rsidRPr="003A316A" w:rsidRDefault="00E36FD5">
      <w:pPr>
        <w:pStyle w:val="Default"/>
        <w:ind w:firstLine="708"/>
        <w:rPr>
          <w:sz w:val="20"/>
          <w:szCs w:val="20"/>
        </w:rPr>
      </w:pPr>
      <w:r w:rsidRPr="003A316A">
        <w:rPr>
          <w:b/>
          <w:sz w:val="20"/>
          <w:szCs w:val="20"/>
        </w:rPr>
        <w:t xml:space="preserve">Campo 04 – </w:t>
      </w:r>
      <w:r w:rsidRPr="003A316A">
        <w:rPr>
          <w:i/>
          <w:iCs/>
          <w:sz w:val="20"/>
          <w:szCs w:val="20"/>
        </w:rPr>
        <w:t xml:space="preserve">Hash </w:t>
      </w:r>
      <w:r w:rsidRPr="003A316A">
        <w:rPr>
          <w:sz w:val="20"/>
          <w:szCs w:val="20"/>
        </w:rPr>
        <w:t>do arquivo incluído: 1234567890ABCDEFABCDEFABCDEFAB1234567890|.</w:t>
      </w:r>
    </w:p>
    <w:p w14:paraId="7D571E0A" w14:textId="77777777" w:rsidR="00365AA9" w:rsidRPr="003A316A" w:rsidRDefault="00E36FD5">
      <w:pPr>
        <w:pStyle w:val="Default"/>
        <w:ind w:left="708"/>
        <w:rPr>
          <w:sz w:val="20"/>
          <w:szCs w:val="20"/>
        </w:rPr>
      </w:pPr>
      <w:r w:rsidRPr="003A316A">
        <w:rPr>
          <w:b/>
          <w:sz w:val="20"/>
          <w:szCs w:val="20"/>
        </w:rPr>
        <w:t xml:space="preserve">Campo 05 – </w:t>
      </w:r>
      <w:r w:rsidRPr="003A316A">
        <w:rPr>
          <w:sz w:val="20"/>
          <w:szCs w:val="20"/>
        </w:rPr>
        <w:t xml:space="preserve">Sequência de bytes que representem um único arquivo no formato RTF (Rich Text Format): </w:t>
      </w:r>
      <w:r w:rsidRPr="003A316A">
        <w:rPr>
          <w:bCs/>
          <w:sz w:val="20"/>
          <w:szCs w:val="20"/>
        </w:rPr>
        <w:t>{\rtf1\ansi\ansicpg1252\uc1...</w:t>
      </w:r>
    </w:p>
    <w:p w14:paraId="1228579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06 – </w:t>
      </w:r>
      <w:r w:rsidRPr="003A316A">
        <w:rPr>
          <w:rFonts w:ascii="Times New Roman" w:hAnsi="Times New Roman"/>
          <w:sz w:val="20"/>
          <w:szCs w:val="20"/>
        </w:rPr>
        <w:t>Identificação o fim do arquivo: J801FIM.</w:t>
      </w:r>
    </w:p>
    <w:p w14:paraId="30B56D10" w14:textId="77777777" w:rsidR="00365AA9" w:rsidRPr="003A316A" w:rsidRDefault="00E36FD5">
      <w:pPr>
        <w:pStyle w:val="PSDS-CorpodeTexto0"/>
        <w:ind w:left="1416"/>
        <w:jc w:val="both"/>
        <w:rPr>
          <w:rFonts w:ascii="Times New Roman" w:hAnsi="Times New Roman"/>
          <w:b/>
          <w:bCs/>
          <w:color w:val="0000FF"/>
          <w:lang w:eastAsia="pt-BR"/>
        </w:rPr>
      </w:pPr>
      <w:r w:rsidRPr="003A316A">
        <w:rPr>
          <w:rFonts w:ascii="Times New Roman" w:hAnsi="Times New Roman"/>
        </w:rPr>
        <w:br w:type="page"/>
      </w:r>
    </w:p>
    <w:p w14:paraId="3B25C88B" w14:textId="77777777" w:rsidR="00365AA9" w:rsidRPr="003A316A" w:rsidRDefault="00E36FD5">
      <w:pPr>
        <w:pStyle w:val="Ttulo4"/>
        <w:rPr>
          <w:szCs w:val="20"/>
        </w:rPr>
      </w:pPr>
      <w:bookmarkStart w:id="106" w:name="_Toc520971752"/>
      <w:r w:rsidRPr="003A316A">
        <w:rPr>
          <w:szCs w:val="20"/>
        </w:rPr>
        <w:lastRenderedPageBreak/>
        <w:t>Registro J900: Termo de Encerramento</w:t>
      </w:r>
      <w:bookmarkEnd w:id="106"/>
    </w:p>
    <w:p w14:paraId="338B4C25" w14:textId="77777777" w:rsidR="00365AA9" w:rsidRPr="003A316A" w:rsidRDefault="00365AA9">
      <w:pPr>
        <w:pStyle w:val="Corpodetexto"/>
        <w:rPr>
          <w:rFonts w:ascii="Times New Roman" w:hAnsi="Times New Roman"/>
          <w:sz w:val="20"/>
          <w:szCs w:val="20"/>
        </w:rPr>
      </w:pPr>
    </w:p>
    <w:p w14:paraId="01F5048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Este registro fornece os dados do termo de encerramento da escrituração. </w:t>
      </w:r>
    </w:p>
    <w:p w14:paraId="2FBA9345" w14:textId="77777777" w:rsidR="00365AA9" w:rsidRPr="003A316A"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3A316A" w14:paraId="452011B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B07FB5" w14:textId="77777777" w:rsidR="00365AA9" w:rsidRPr="003A316A" w:rsidRDefault="00E36FD5">
            <w:pPr>
              <w:pStyle w:val="psds-corpodetexto"/>
              <w:spacing w:before="0" w:after="0"/>
              <w:rPr>
                <w:b/>
                <w:bCs/>
                <w:sz w:val="20"/>
                <w:szCs w:val="20"/>
              </w:rPr>
            </w:pPr>
            <w:r w:rsidRPr="003A316A">
              <w:rPr>
                <w:b/>
                <w:bCs/>
                <w:sz w:val="20"/>
                <w:szCs w:val="20"/>
              </w:rPr>
              <w:t>REGISTRO J900: TERMO DE ENCERRAMENTO</w:t>
            </w:r>
          </w:p>
        </w:tc>
      </w:tr>
      <w:tr w:rsidR="00365AA9" w:rsidRPr="003A316A" w14:paraId="19331D2C"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54F7A4"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8AD3E13"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7687CB1" w14:textId="77777777">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F2D249"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A2849"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0B96D75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847C07"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w:t>
            </w:r>
          </w:p>
        </w:tc>
      </w:tr>
    </w:tbl>
    <w:p w14:paraId="34CFB9F6" w14:textId="77777777" w:rsidR="00365AA9" w:rsidRPr="003A316A" w:rsidRDefault="00E36FD5">
      <w:pPr>
        <w:spacing w:line="240" w:lineRule="auto"/>
        <w:jc w:val="both"/>
        <w:rPr>
          <w:rFonts w:cs="Times New Roman"/>
          <w:szCs w:val="20"/>
        </w:rPr>
      </w:pPr>
      <w:r w:rsidRPr="003A316A">
        <w:rPr>
          <w:rFonts w:cs="Times New Roman"/>
          <w:szCs w:val="20"/>
          <w:lang w:val="pt-PT"/>
        </w:rPr>
        <w:t> </w:t>
      </w:r>
      <w:r w:rsidRPr="003A316A">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3A316A" w14:paraId="6D61E9E9"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201DE34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A56E5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685EA80"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7A81F881" w14:textId="77777777" w:rsidR="00365AA9" w:rsidRPr="003A316A" w:rsidRDefault="00E36FD5" w:rsidP="00F92E84">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7275C0E" w14:textId="77777777" w:rsidR="00365AA9" w:rsidRPr="003A316A" w:rsidRDefault="00E36FD5" w:rsidP="00F92E84">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C037434" w14:textId="77777777" w:rsidR="00365AA9" w:rsidRPr="003A316A" w:rsidRDefault="00E36FD5" w:rsidP="00F92E84">
            <w:pPr>
              <w:pStyle w:val="psds-corpodetexto"/>
              <w:spacing w:before="0" w:after="0"/>
              <w:jc w:val="center"/>
              <w:rPr>
                <w:b/>
                <w:bCs/>
                <w:sz w:val="20"/>
                <w:szCs w:val="20"/>
              </w:rPr>
            </w:pPr>
            <w:r w:rsidRPr="003A316A">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B8DD70A" w14:textId="77777777" w:rsidR="00365AA9" w:rsidRPr="003A316A" w:rsidRDefault="00E36FD5" w:rsidP="00F92E84">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B7F870D" w14:textId="77777777" w:rsidR="00365AA9" w:rsidRPr="003A316A" w:rsidRDefault="00E36FD5" w:rsidP="00F92E84">
            <w:pPr>
              <w:pStyle w:val="psds-corpodetexto"/>
              <w:spacing w:before="0" w:after="0"/>
              <w:jc w:val="center"/>
              <w:rPr>
                <w:b/>
                <w:bCs/>
                <w:sz w:val="20"/>
                <w:szCs w:val="20"/>
              </w:rPr>
            </w:pPr>
            <w:r w:rsidRPr="003A316A">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166CF78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DDADB7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577BFD"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C8BE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0D5F9"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AD60E3"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ABD7A"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3E96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F0166"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50C4"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283735"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2E17D35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19388"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25B08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23DC"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37476"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7758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C9B"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775876"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96DF9"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4CD1C2"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3435741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12D471" w14:textId="77777777" w:rsidR="00365AA9" w:rsidRPr="003A316A" w:rsidRDefault="00E36FD5">
            <w:pPr>
              <w:shd w:val="clear" w:color="auto" w:fill="FFFFFF"/>
              <w:spacing w:line="240" w:lineRule="auto"/>
              <w:rPr>
                <w:rFonts w:cs="Times New Roman"/>
                <w:szCs w:val="20"/>
              </w:rPr>
            </w:pPr>
            <w:r w:rsidRPr="003A316A">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CE337"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5B1F6"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299034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0B87B"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5204C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EF634"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7F88A"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6A33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16BF7F92" w14:textId="77777777" w:rsidR="00F92E84" w:rsidRPr="003A316A" w:rsidRDefault="00E36FD5">
            <w:pPr>
              <w:shd w:val="clear" w:color="auto" w:fill="FFFFFF"/>
              <w:spacing w:line="240" w:lineRule="auto"/>
              <w:rPr>
                <w:rFonts w:cs="Times New Roman"/>
                <w:szCs w:val="20"/>
              </w:rPr>
            </w:pPr>
            <w:r w:rsidRPr="003A316A">
              <w:rPr>
                <w:rFonts w:cs="Times New Roman"/>
                <w:szCs w:val="20"/>
              </w:rPr>
              <w:t>NUM_ORD_</w:t>
            </w:r>
          </w:p>
          <w:p w14:paraId="4B8DC5AD" w14:textId="77777777" w:rsidR="00365AA9" w:rsidRPr="003A316A" w:rsidRDefault="00E36FD5">
            <w:pPr>
              <w:shd w:val="clear" w:color="auto" w:fill="FFFFFF"/>
              <w:spacing w:line="240" w:lineRule="auto"/>
              <w:rPr>
                <w:rFonts w:cs="Times New Roman"/>
                <w:szCs w:val="20"/>
              </w:rPr>
            </w:pPr>
            <w:r w:rsidRPr="003A316A">
              <w:rPr>
                <w:rFonts w:cs="Times New Roman"/>
                <w:szCs w:val="20"/>
              </w:rPr>
              <w:t>REGI030]</w:t>
            </w:r>
          </w:p>
          <w:p w14:paraId="18E56A8D" w14:textId="77777777" w:rsidR="00365AA9" w:rsidRPr="003A316A" w:rsidRDefault="00365AA9">
            <w:pPr>
              <w:shd w:val="clear" w:color="auto" w:fill="FFFFFF"/>
              <w:spacing w:line="240" w:lineRule="auto"/>
              <w:rPr>
                <w:rFonts w:cs="Times New Roman"/>
                <w:szCs w:val="20"/>
              </w:rPr>
            </w:pPr>
          </w:p>
        </w:tc>
      </w:tr>
      <w:tr w:rsidR="00365AA9" w:rsidRPr="003A316A" w14:paraId="0A1ECF1C"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B2B002"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16EB8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579495" w14:textId="77777777" w:rsidR="00365AA9" w:rsidRPr="003A316A" w:rsidRDefault="00E36FD5">
            <w:pPr>
              <w:shd w:val="clear" w:color="auto" w:fill="FFFFFF"/>
              <w:spacing w:line="240" w:lineRule="auto"/>
              <w:rPr>
                <w:rFonts w:cs="Times New Roman"/>
                <w:szCs w:val="20"/>
              </w:rPr>
            </w:pPr>
            <w:r w:rsidRPr="003A316A">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3EBFB7C"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B987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5E874"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A352FA"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31A6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0A02EB"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7EDD58A6"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FC2190" w14:textId="77777777" w:rsidR="00365AA9" w:rsidRPr="003A316A" w:rsidRDefault="00E36FD5">
            <w:pPr>
              <w:shd w:val="clear" w:color="auto" w:fill="FFFFFF"/>
              <w:spacing w:line="240" w:lineRule="auto"/>
              <w:rPr>
                <w:rFonts w:cs="Times New Roman"/>
                <w:szCs w:val="20"/>
              </w:rPr>
            </w:pPr>
            <w:r w:rsidRPr="003A316A">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07A97"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BAE33"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1A6AEF9"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35521"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35C88D"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BA2D7"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CED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726C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76A6FA4D" w14:textId="77777777" w:rsidR="00365AA9" w:rsidRPr="003A316A" w:rsidRDefault="00E36FD5">
            <w:pPr>
              <w:shd w:val="clear" w:color="auto" w:fill="FFFFFF"/>
              <w:spacing w:line="240" w:lineRule="auto"/>
              <w:rPr>
                <w:rFonts w:cs="Times New Roman"/>
                <w:szCs w:val="20"/>
              </w:rPr>
            </w:pPr>
            <w:r w:rsidRPr="003A316A">
              <w:rPr>
                <w:rFonts w:cs="Times New Roman"/>
                <w:szCs w:val="20"/>
              </w:rPr>
              <w:t>NOME_REG0000]</w:t>
            </w:r>
          </w:p>
        </w:tc>
      </w:tr>
      <w:tr w:rsidR="00365AA9" w:rsidRPr="003A316A" w14:paraId="1B59A5C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9EE21A" w14:textId="77777777" w:rsidR="00365AA9" w:rsidRPr="003A316A" w:rsidRDefault="00E36FD5">
            <w:pPr>
              <w:shd w:val="clear" w:color="auto" w:fill="FFFFFF"/>
              <w:spacing w:line="240" w:lineRule="auto"/>
              <w:rPr>
                <w:rFonts w:cs="Times New Roman"/>
                <w:szCs w:val="20"/>
              </w:rPr>
            </w:pPr>
            <w:r w:rsidRPr="003A316A">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54B46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A56D2" w14:textId="77777777" w:rsidR="00365AA9" w:rsidRPr="003A316A" w:rsidRDefault="00E36FD5">
            <w:pPr>
              <w:shd w:val="clear" w:color="auto" w:fill="FFFFFF"/>
              <w:spacing w:line="240" w:lineRule="auto"/>
              <w:rPr>
                <w:rFonts w:cs="Times New Roman"/>
                <w:szCs w:val="20"/>
              </w:rPr>
            </w:pPr>
            <w:r w:rsidRPr="003A316A">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0189FC"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75E44"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8828C1"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239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34461"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3313A"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4F945ECD" w14:textId="77777777" w:rsidR="00F92E84" w:rsidRPr="003A316A" w:rsidRDefault="00E36FD5">
            <w:pPr>
              <w:shd w:val="clear" w:color="auto" w:fill="FFFFFF"/>
              <w:spacing w:line="240" w:lineRule="auto"/>
              <w:rPr>
                <w:rFonts w:cs="Times New Roman"/>
                <w:szCs w:val="20"/>
              </w:rPr>
            </w:pPr>
            <w:r w:rsidRPr="003A316A">
              <w:rPr>
                <w:rFonts w:cs="Times New Roman"/>
                <w:szCs w:val="20"/>
              </w:rPr>
              <w:t>QTD_LIN_</w:t>
            </w:r>
          </w:p>
          <w:p w14:paraId="0A05CB6C" w14:textId="77777777" w:rsidR="00365AA9" w:rsidRPr="003A316A" w:rsidRDefault="00E36FD5">
            <w:pPr>
              <w:shd w:val="clear" w:color="auto" w:fill="FFFFFF"/>
              <w:spacing w:line="240" w:lineRule="auto"/>
              <w:rPr>
                <w:rFonts w:cs="Times New Roman"/>
                <w:szCs w:val="20"/>
              </w:rPr>
            </w:pPr>
            <w:r w:rsidRPr="003A316A">
              <w:rPr>
                <w:rFonts w:cs="Times New Roman"/>
                <w:szCs w:val="20"/>
              </w:rPr>
              <w:t>REG9999]</w:t>
            </w:r>
          </w:p>
        </w:tc>
      </w:tr>
      <w:tr w:rsidR="00365AA9" w:rsidRPr="003A316A" w14:paraId="21BC55A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38CDCE" w14:textId="77777777" w:rsidR="00365AA9" w:rsidRPr="003A316A" w:rsidRDefault="00E36FD5">
            <w:pPr>
              <w:shd w:val="clear" w:color="auto" w:fill="FFFFFF"/>
              <w:spacing w:line="240" w:lineRule="auto"/>
              <w:rPr>
                <w:rFonts w:cs="Times New Roman"/>
                <w:szCs w:val="20"/>
                <w:lang w:val="it-IT"/>
              </w:rPr>
            </w:pPr>
            <w:r w:rsidRPr="003A316A">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C38DE" w14:textId="77777777" w:rsidR="00365AA9" w:rsidRPr="003A316A" w:rsidRDefault="00E36FD5">
            <w:pPr>
              <w:shd w:val="clear" w:color="auto" w:fill="FFFFFF"/>
              <w:spacing w:line="240" w:lineRule="auto"/>
              <w:jc w:val="both"/>
              <w:rPr>
                <w:rFonts w:cs="Times New Roman"/>
                <w:szCs w:val="20"/>
                <w:lang w:val="it-IT"/>
              </w:rPr>
            </w:pPr>
            <w:r w:rsidRPr="003A316A">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5E7F1A"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3EFC5D"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642F2F"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30F25"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8B597"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B2FB5"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2020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01F4A721" w14:textId="77777777" w:rsidR="00365AA9" w:rsidRPr="003A316A" w:rsidRDefault="00E36FD5">
            <w:pPr>
              <w:shd w:val="clear" w:color="auto" w:fill="FFFFFF"/>
              <w:spacing w:line="240" w:lineRule="auto"/>
              <w:rPr>
                <w:rFonts w:cs="Times New Roman"/>
                <w:szCs w:val="20"/>
              </w:rPr>
            </w:pPr>
            <w:r w:rsidRPr="003A316A">
              <w:rPr>
                <w:rFonts w:cs="Times New Roman"/>
                <w:szCs w:val="20"/>
              </w:rPr>
              <w:t>DT_INI_REG0000]</w:t>
            </w:r>
          </w:p>
        </w:tc>
      </w:tr>
      <w:tr w:rsidR="00365AA9" w:rsidRPr="003A316A" w14:paraId="783772EA"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2E0DF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DB36C3"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0DC36" w14:textId="77777777" w:rsidR="00365AA9" w:rsidRPr="003A316A" w:rsidRDefault="00E36FD5">
            <w:pPr>
              <w:shd w:val="clear" w:color="auto" w:fill="FFFFFF"/>
              <w:spacing w:line="240" w:lineRule="auto"/>
              <w:rPr>
                <w:rFonts w:cs="Times New Roman"/>
                <w:szCs w:val="20"/>
              </w:rPr>
            </w:pPr>
            <w:r w:rsidRPr="003A316A">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99CE9BE"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C00E0B"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E784AD"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9C209"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576F0" w14:textId="77777777" w:rsidR="00365AA9" w:rsidRPr="003A316A" w:rsidRDefault="00E36FD5" w:rsidP="00F92E84">
            <w:pPr>
              <w:shd w:val="clear" w:color="auto" w:fill="FFFFFF"/>
              <w:spacing w:line="240" w:lineRule="auto"/>
              <w:jc w:val="center"/>
              <w:rPr>
                <w:rFonts w:cs="Times New Roman"/>
                <w:szCs w:val="20"/>
              </w:rPr>
            </w:pPr>
            <w:r w:rsidRPr="003A316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E09A58"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[REGRA_IGUAL_</w:t>
            </w:r>
          </w:p>
          <w:p w14:paraId="5B8E2BE9" w14:textId="77777777" w:rsidR="00365AA9" w:rsidRPr="003A316A" w:rsidRDefault="00E36FD5">
            <w:pPr>
              <w:shd w:val="clear" w:color="auto" w:fill="FFFFFF"/>
              <w:spacing w:line="240" w:lineRule="auto"/>
              <w:rPr>
                <w:rFonts w:cs="Times New Roman"/>
                <w:szCs w:val="20"/>
              </w:rPr>
            </w:pPr>
            <w:r w:rsidRPr="003A316A">
              <w:rPr>
                <w:rFonts w:cs="Times New Roman"/>
                <w:szCs w:val="20"/>
              </w:rPr>
              <w:t>DT_FIN_REG0000]</w:t>
            </w:r>
          </w:p>
        </w:tc>
      </w:tr>
    </w:tbl>
    <w:p w14:paraId="02408315" w14:textId="77777777" w:rsidR="00365AA9" w:rsidRPr="003A316A" w:rsidRDefault="00365AA9">
      <w:pPr>
        <w:pStyle w:val="Corpodetexto"/>
        <w:spacing w:line="240" w:lineRule="auto"/>
        <w:rPr>
          <w:rFonts w:ascii="Times New Roman" w:hAnsi="Times New Roman"/>
          <w:color w:val="00000A"/>
          <w:sz w:val="20"/>
          <w:szCs w:val="20"/>
        </w:rPr>
      </w:pPr>
    </w:p>
    <w:p w14:paraId="7FF16AB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B9796CB" w14:textId="77777777" w:rsidR="00365AA9" w:rsidRPr="003A316A" w:rsidRDefault="00365AA9">
      <w:pPr>
        <w:pStyle w:val="Corpodetexto"/>
        <w:rPr>
          <w:rFonts w:ascii="Times New Roman" w:hAnsi="Times New Roman"/>
          <w:sz w:val="20"/>
          <w:szCs w:val="20"/>
        </w:rPr>
      </w:pPr>
    </w:p>
    <w:p w14:paraId="3180D00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35B94DC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20E9655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34E2A915" w14:textId="77777777" w:rsidR="00365AA9" w:rsidRPr="003A316A" w:rsidRDefault="00365AA9">
      <w:pPr>
        <w:pStyle w:val="Corpodetexto"/>
        <w:rPr>
          <w:rFonts w:ascii="Times New Roman" w:hAnsi="Times New Roman"/>
          <w:b/>
          <w:sz w:val="20"/>
          <w:szCs w:val="20"/>
        </w:rPr>
      </w:pPr>
    </w:p>
    <w:p w14:paraId="767D4D9D"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01768B6" w14:textId="77777777" w:rsidR="00365AA9" w:rsidRPr="003A316A" w:rsidRDefault="00365AA9">
      <w:pPr>
        <w:pStyle w:val="Corpodetexto"/>
        <w:spacing w:line="240" w:lineRule="auto"/>
        <w:rPr>
          <w:rFonts w:ascii="Times New Roman" w:hAnsi="Times New Roman"/>
          <w:sz w:val="20"/>
          <w:szCs w:val="20"/>
        </w:rPr>
      </w:pPr>
    </w:p>
    <w:p w14:paraId="5D18DE8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1E1D43F9" w14:textId="77777777" w:rsidR="00365AA9" w:rsidRPr="003A316A" w:rsidRDefault="00365AA9">
      <w:pPr>
        <w:pStyle w:val="Corpodetexto"/>
        <w:ind w:left="708"/>
        <w:rPr>
          <w:rFonts w:ascii="Times New Roman" w:hAnsi="Times New Roman"/>
          <w:b/>
          <w:color w:val="00000A"/>
          <w:sz w:val="20"/>
          <w:szCs w:val="20"/>
        </w:rPr>
      </w:pPr>
    </w:p>
    <w:p w14:paraId="63C56F03"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“J900”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840B1D7" w14:textId="77777777" w:rsidR="00365AA9" w:rsidRPr="003A316A" w:rsidRDefault="00365AA9">
      <w:pPr>
        <w:pStyle w:val="Corpodetexto"/>
        <w:rPr>
          <w:rFonts w:ascii="Times New Roman" w:hAnsi="Times New Roman"/>
          <w:color w:val="auto"/>
          <w:sz w:val="20"/>
          <w:szCs w:val="20"/>
        </w:rPr>
      </w:pPr>
    </w:p>
    <w:p w14:paraId="54F34039"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12F3B09D" w14:textId="77777777" w:rsidR="00365AA9" w:rsidRPr="003A316A" w:rsidRDefault="00365AA9">
      <w:pPr>
        <w:pStyle w:val="Corpodetexto"/>
        <w:ind w:left="708"/>
        <w:rPr>
          <w:rFonts w:ascii="Times New Roman" w:hAnsi="Times New Roman"/>
          <w:color w:val="auto"/>
          <w:sz w:val="20"/>
          <w:szCs w:val="20"/>
        </w:rPr>
      </w:pPr>
    </w:p>
    <w:p w14:paraId="29CB2BB6" w14:textId="77777777" w:rsidR="00365AA9" w:rsidRPr="003A316A" w:rsidRDefault="00420094">
      <w:pPr>
        <w:pStyle w:val="Corpodetexto"/>
        <w:ind w:left="708"/>
        <w:rPr>
          <w:rFonts w:ascii="Times New Roman" w:hAnsi="Times New Roman"/>
          <w:color w:val="auto"/>
          <w:sz w:val="20"/>
          <w:szCs w:val="20"/>
        </w:rPr>
      </w:pPr>
      <w:hyperlink w:anchor="REGRA_IGUAL_NUM_ORD_REGI030" w:history="1">
        <w:r w:rsidR="00E36FD5" w:rsidRPr="003A316A">
          <w:rPr>
            <w:rStyle w:val="InternetLink"/>
            <w:b/>
            <w:color w:val="auto"/>
            <w:sz w:val="20"/>
            <w:szCs w:val="20"/>
          </w:rPr>
          <w:t>REGRA_IGUAL_NUM_ORD_REGI030</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valor informado se o número de ordem do instrumento de escrituração – “NUM_ORD” (Campo 02) –  é igual ao número de ordem do instrumento de escrituração –  “NUM_ORD” (Campo 03) – do registro I030.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7258B331" w14:textId="77777777" w:rsidR="00365AA9" w:rsidRPr="003A316A" w:rsidRDefault="00365AA9">
      <w:pPr>
        <w:pStyle w:val="Corpodetexto"/>
        <w:rPr>
          <w:rFonts w:ascii="Times New Roman" w:hAnsi="Times New Roman"/>
          <w:b/>
          <w:color w:val="auto"/>
          <w:sz w:val="20"/>
          <w:szCs w:val="20"/>
        </w:rPr>
      </w:pPr>
    </w:p>
    <w:p w14:paraId="4FDF42FB" w14:textId="77777777" w:rsidR="00365AA9" w:rsidRPr="003A316A" w:rsidRDefault="00420094">
      <w:pPr>
        <w:pStyle w:val="Corpodetexto"/>
        <w:ind w:left="708"/>
        <w:rPr>
          <w:rFonts w:ascii="Times New Roman" w:hAnsi="Times New Roman"/>
          <w:color w:val="auto"/>
          <w:sz w:val="20"/>
          <w:szCs w:val="20"/>
        </w:rPr>
      </w:pPr>
      <w:hyperlink w:anchor="REGRA_IGUAL_NOME_REG0000" w:history="1">
        <w:r w:rsidR="00E36FD5" w:rsidRPr="003A316A">
          <w:rPr>
            <w:rStyle w:val="InternetLink"/>
            <w:b/>
            <w:color w:val="auto"/>
            <w:sz w:val="20"/>
            <w:szCs w:val="20"/>
          </w:rPr>
          <w:t>REGRA_IGUAL_NOME_REG0000</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nome empresarial – “NOME” (Campo 05) – é igual ao nome empresarial da pessoa jurídica – “NOME” (Campo 05) – do Registro 0000.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3196B7A" w14:textId="77777777" w:rsidR="00365AA9" w:rsidRPr="003A316A" w:rsidRDefault="00365AA9">
      <w:pPr>
        <w:pStyle w:val="Corpodetexto"/>
        <w:ind w:left="708"/>
        <w:rPr>
          <w:rFonts w:ascii="Times New Roman" w:hAnsi="Times New Roman"/>
          <w:color w:val="auto"/>
          <w:sz w:val="20"/>
          <w:szCs w:val="20"/>
        </w:rPr>
      </w:pPr>
    </w:p>
    <w:p w14:paraId="413D0E6C" w14:textId="77777777" w:rsidR="00365AA9" w:rsidRPr="003A316A" w:rsidRDefault="00420094">
      <w:pPr>
        <w:pStyle w:val="Corpodetexto"/>
        <w:ind w:left="708"/>
        <w:rPr>
          <w:rFonts w:ascii="Times New Roman" w:hAnsi="Times New Roman"/>
          <w:color w:val="auto"/>
          <w:sz w:val="20"/>
          <w:szCs w:val="20"/>
        </w:rPr>
      </w:pPr>
      <w:hyperlink w:anchor="REGRA_IGUAL_QTD_LIN_REG9999" w:history="1">
        <w:r w:rsidR="00E36FD5" w:rsidRPr="003A316A">
          <w:rPr>
            <w:rStyle w:val="InternetLink"/>
            <w:b/>
            <w:color w:val="auto"/>
            <w:sz w:val="20"/>
            <w:szCs w:val="20"/>
          </w:rPr>
          <w:t>REGRA_IGUAL_QTD_LIN_REG9999</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quantidade total de linhas do arquivo digital –  “QTD_LIN” (Campo 06) – é igual à quantidade total de linhas do arquivo digital – “QTD_LIN” (Campo 02) – do registro 9999.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E5F1CAD" w14:textId="77777777" w:rsidR="00365AA9" w:rsidRPr="003A316A" w:rsidRDefault="00365AA9">
      <w:pPr>
        <w:pStyle w:val="Corpodetexto"/>
        <w:ind w:left="708"/>
        <w:rPr>
          <w:rFonts w:ascii="Times New Roman" w:hAnsi="Times New Roman"/>
          <w:b/>
          <w:color w:val="auto"/>
          <w:sz w:val="20"/>
          <w:szCs w:val="20"/>
        </w:rPr>
      </w:pPr>
    </w:p>
    <w:p w14:paraId="01DBF1B7" w14:textId="77777777"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 xml:space="preserve">REGRA_IGUAL_DT_INI_REG0000: </w:t>
      </w:r>
      <w:r w:rsidRPr="003A316A">
        <w:rPr>
          <w:rFonts w:ascii="Times New Roman" w:hAnsi="Times New Roman"/>
          <w:color w:val="auto"/>
          <w:sz w:val="20"/>
          <w:szCs w:val="20"/>
        </w:rPr>
        <w:t xml:space="preserve">Verifica se a data de início da escrituração – “DT_INI_ESCR” (Campo 07) – é igual à data inicial das informações contidas no arquivo – “DT_INI” (Campo 03) – do registro 0000.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erro.</w:t>
      </w:r>
    </w:p>
    <w:p w14:paraId="6DD4BD4A" w14:textId="77777777" w:rsidR="00365AA9" w:rsidRPr="003A316A" w:rsidRDefault="00365AA9">
      <w:pPr>
        <w:pStyle w:val="Corpodetexto"/>
        <w:ind w:left="708"/>
        <w:rPr>
          <w:rFonts w:ascii="Times New Roman" w:hAnsi="Times New Roman"/>
          <w:b/>
          <w:color w:val="auto"/>
          <w:sz w:val="20"/>
          <w:szCs w:val="20"/>
        </w:rPr>
      </w:pPr>
    </w:p>
    <w:p w14:paraId="156EA87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color w:val="auto"/>
          <w:sz w:val="20"/>
          <w:szCs w:val="20"/>
        </w:rPr>
        <w:t xml:space="preserve">REGRA_IGUAL_DT_FIN_REG0000: </w:t>
      </w:r>
      <w:r w:rsidRPr="003A316A">
        <w:rPr>
          <w:rFonts w:ascii="Times New Roman" w:hAnsi="Times New Roman"/>
          <w:color w:val="auto"/>
          <w:sz w:val="20"/>
          <w:szCs w:val="20"/>
        </w:rPr>
        <w:t xml:space="preserve">Verifica se a data de término da escrituração – “DT_FIN_ESCR” (Campo 08) – é igual à data final </w:t>
      </w:r>
      <w:r w:rsidRPr="003A316A">
        <w:rPr>
          <w:rFonts w:ascii="Times New Roman" w:hAnsi="Times New Roman"/>
          <w:sz w:val="20"/>
          <w:szCs w:val="20"/>
        </w:rPr>
        <w:t xml:space="preserve">das informações contidas no arquivo – “DT_FIN” (Campo 04) – do registro 0000.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1427D7B" w14:textId="77777777" w:rsidR="00365AA9" w:rsidRPr="003A316A" w:rsidRDefault="00365AA9">
      <w:pPr>
        <w:pStyle w:val="Corpodetexto"/>
        <w:rPr>
          <w:rFonts w:ascii="Times New Roman" w:hAnsi="Times New Roman"/>
          <w:b/>
          <w:sz w:val="20"/>
          <w:szCs w:val="20"/>
        </w:rPr>
      </w:pPr>
    </w:p>
    <w:p w14:paraId="7ED4A8C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3F5AE27C" w14:textId="77777777" w:rsidR="00365AA9" w:rsidRPr="003A316A" w:rsidRDefault="00365AA9">
      <w:pPr>
        <w:pStyle w:val="Corpodetexto"/>
        <w:ind w:firstLine="708"/>
        <w:rPr>
          <w:rFonts w:ascii="Times New Roman" w:hAnsi="Times New Roman"/>
          <w:b/>
          <w:sz w:val="20"/>
          <w:szCs w:val="20"/>
        </w:rPr>
      </w:pPr>
    </w:p>
    <w:p w14:paraId="1CAF77F4"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|J900|TERMO DE ENCERRAMENTO|100|DIÁRIO GERAL|EMPRESA TESTE|500|01012015|31012015|</w:t>
      </w:r>
    </w:p>
    <w:p w14:paraId="12999B5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J900</w:t>
      </w:r>
    </w:p>
    <w:p w14:paraId="29EA22D1"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Texto Fixo: TERMO DE ENCERRAMENTO</w:t>
      </w:r>
    </w:p>
    <w:p w14:paraId="16467236"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Número de Ordem do Instrumento de Escrituração: 100 (corresponde ao número do livro de escrituração)</w:t>
      </w:r>
    </w:p>
    <w:p w14:paraId="279843A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Natureza do Livro: DIÁRIO GERAL</w:t>
      </w:r>
    </w:p>
    <w:p w14:paraId="1767524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xml:space="preserve">– Nome Empresarial: EMPRESA TESTE </w:t>
      </w:r>
    </w:p>
    <w:p w14:paraId="71CD338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Quantidade de Linhas do Arquivo Digital: 500</w:t>
      </w:r>
    </w:p>
    <w:p w14:paraId="683DCC6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Data de Início da Escrituração: 01012015 (01/01/2015)</w:t>
      </w:r>
    </w:p>
    <w:p w14:paraId="25D78507"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Data de Término da Escrituração: 31012015 (31/01/2015)</w:t>
      </w:r>
    </w:p>
    <w:p w14:paraId="58172FD0" w14:textId="77777777" w:rsidR="00365AA9" w:rsidRPr="003A316A" w:rsidRDefault="00365AA9">
      <w:pPr>
        <w:pStyle w:val="Corpodetexto"/>
        <w:rPr>
          <w:rFonts w:ascii="Times New Roman" w:hAnsi="Times New Roman"/>
          <w:sz w:val="20"/>
          <w:szCs w:val="20"/>
        </w:rPr>
      </w:pPr>
    </w:p>
    <w:p w14:paraId="0C922957"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5E489BDC" w14:textId="77777777" w:rsidR="00365AA9" w:rsidRPr="003A316A" w:rsidRDefault="00E36FD5">
      <w:pPr>
        <w:pStyle w:val="Ttulo4"/>
        <w:rPr>
          <w:szCs w:val="20"/>
        </w:rPr>
      </w:pPr>
      <w:bookmarkStart w:id="107" w:name="_Toc520971753"/>
      <w:r w:rsidRPr="003A316A">
        <w:rPr>
          <w:szCs w:val="20"/>
        </w:rPr>
        <w:lastRenderedPageBreak/>
        <w:t>Registro J930: Identificação dos Signatários da Escrituração e do Termo de Verificação para Fins de Substituição da ECD</w:t>
      </w:r>
      <w:bookmarkEnd w:id="107"/>
    </w:p>
    <w:p w14:paraId="22903C09" w14:textId="77777777" w:rsidR="00365AA9" w:rsidRPr="003A316A" w:rsidRDefault="00365AA9">
      <w:pPr>
        <w:pStyle w:val="PSDS-CorpodeTexto0"/>
        <w:jc w:val="both"/>
        <w:rPr>
          <w:rFonts w:ascii="Times New Roman" w:eastAsia="Calibri" w:hAnsi="Times New Roman"/>
          <w:lang w:eastAsia="pt-BR"/>
        </w:rPr>
      </w:pPr>
    </w:p>
    <w:p w14:paraId="125BFB71"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O registro J930, que identifica os signatários da escrituração.</w:t>
      </w:r>
    </w:p>
    <w:p w14:paraId="6DC9CD2E" w14:textId="77777777" w:rsidR="00365AA9" w:rsidRPr="003A316A" w:rsidRDefault="00365AA9">
      <w:pPr>
        <w:pStyle w:val="PSDS-CorpodeTexto0"/>
        <w:jc w:val="both"/>
        <w:rPr>
          <w:rFonts w:ascii="Times New Roman" w:eastAsia="Calibri" w:hAnsi="Times New Roman"/>
          <w:lang w:eastAsia="pt-BR"/>
        </w:rPr>
      </w:pPr>
    </w:p>
    <w:p w14:paraId="71D14137" w14:textId="77777777" w:rsidR="00175AE3" w:rsidRPr="003A316A"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Regras para a assinatura do livro digital:</w:t>
      </w:r>
    </w:p>
    <w:p w14:paraId="03BFBD37" w14:textId="77777777" w:rsidR="00175AE3" w:rsidRPr="003A316A" w:rsidRDefault="00175AE3">
      <w:pPr>
        <w:pStyle w:val="PSDS-CorpodeTexto0"/>
        <w:jc w:val="both"/>
        <w:rPr>
          <w:rFonts w:ascii="Times New Roman" w:eastAsia="Calibri" w:hAnsi="Times New Roman"/>
          <w:lang w:eastAsia="pt-BR"/>
        </w:rPr>
      </w:pPr>
    </w:p>
    <w:p w14:paraId="6DCA9F8D" w14:textId="77777777" w:rsidR="00175AE3" w:rsidRPr="003A316A" w:rsidRDefault="00175AE3" w:rsidP="00175AE3">
      <w:pPr>
        <w:ind w:left="708"/>
        <w:jc w:val="both"/>
      </w:pPr>
      <w:r w:rsidRPr="003A316A">
        <w:t xml:space="preserve">1. Toda ECD deve ser assinada, independentemente das outras assinaturas, por um contador/contabilista e por um responsável pela assinatura da ECD. </w:t>
      </w:r>
    </w:p>
    <w:p w14:paraId="1157C363" w14:textId="77777777" w:rsidR="00175AE3" w:rsidRPr="003A316A" w:rsidRDefault="00175AE3" w:rsidP="00175AE3">
      <w:pPr>
        <w:jc w:val="both"/>
      </w:pPr>
    </w:p>
    <w:p w14:paraId="6EEF5473" w14:textId="77777777" w:rsidR="00175AE3" w:rsidRPr="003A316A" w:rsidRDefault="00175AE3" w:rsidP="00175AE3">
      <w:pPr>
        <w:ind w:firstLine="708"/>
        <w:jc w:val="both"/>
      </w:pPr>
      <w:r w:rsidRPr="003A316A">
        <w:t>2. O contador/contabilista deve utilizar um e-PF ou e-CPF para a assinatura da ECD.</w:t>
      </w:r>
    </w:p>
    <w:p w14:paraId="6E87B56A" w14:textId="77777777" w:rsidR="00175AE3" w:rsidRPr="003A316A" w:rsidRDefault="00175AE3" w:rsidP="00175AE3">
      <w:pPr>
        <w:jc w:val="both"/>
      </w:pPr>
    </w:p>
    <w:p w14:paraId="6747843D" w14:textId="77777777" w:rsidR="00175AE3" w:rsidRPr="003A316A" w:rsidRDefault="00175AE3" w:rsidP="00175AE3">
      <w:pPr>
        <w:ind w:left="708"/>
        <w:jc w:val="both"/>
      </w:pPr>
      <w:r w:rsidRPr="003A316A">
        <w:t xml:space="preserve">3. O responsável pela assinatura da ECD é indicado pelo próprio declarante, utilizando campo específico. Só pode haver a indicação de um responsável pela assinatura da ECD. </w:t>
      </w:r>
    </w:p>
    <w:p w14:paraId="3DA9052E" w14:textId="77777777" w:rsidR="00175AE3" w:rsidRPr="003A316A" w:rsidRDefault="00175AE3" w:rsidP="00175AE3">
      <w:pPr>
        <w:jc w:val="both"/>
      </w:pPr>
    </w:p>
    <w:p w14:paraId="18389A91" w14:textId="77777777" w:rsidR="00175AE3" w:rsidRPr="003A316A" w:rsidRDefault="00175AE3" w:rsidP="00175AE3">
      <w:pPr>
        <w:ind w:firstLine="708"/>
        <w:jc w:val="both"/>
      </w:pPr>
      <w:r w:rsidRPr="003A316A">
        <w:t>4. O responsável pela assinatura da ECD pode ser:</w:t>
      </w:r>
    </w:p>
    <w:p w14:paraId="4E8E72E2" w14:textId="77777777" w:rsidR="00175AE3" w:rsidRPr="003A316A" w:rsidRDefault="00175AE3" w:rsidP="00175AE3">
      <w:pPr>
        <w:jc w:val="both"/>
      </w:pPr>
    </w:p>
    <w:p w14:paraId="49DA2982" w14:textId="77777777" w:rsidR="00175AE3" w:rsidRPr="003A316A" w:rsidRDefault="00175AE3" w:rsidP="00175AE3">
      <w:pPr>
        <w:ind w:left="1416"/>
        <w:jc w:val="both"/>
      </w:pPr>
      <w:r w:rsidRPr="003A316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51773F29" w14:textId="77777777" w:rsidR="00175AE3" w:rsidRPr="003A316A" w:rsidRDefault="00175AE3" w:rsidP="00175AE3">
      <w:pPr>
        <w:jc w:val="both"/>
      </w:pPr>
    </w:p>
    <w:p w14:paraId="66BEE70D" w14:textId="77777777" w:rsidR="00175AE3" w:rsidRPr="003A316A" w:rsidRDefault="00175AE3" w:rsidP="00175AE3">
      <w:pPr>
        <w:ind w:left="1416"/>
        <w:jc w:val="both"/>
      </w:pPr>
      <w:r w:rsidRPr="003A316A">
        <w:t>4.2. Um e-PJ ou um e-CNPJ que não coincida com o CNPJ do declarante (CNPJ básico, oito primeiras posições). Nesse caso o CNPJ será validado nos sistemas da RFB e deverá corresponder ao procurador eletrônico do declarante perante a RFB.</w:t>
      </w:r>
    </w:p>
    <w:p w14:paraId="44B2D1C9" w14:textId="77777777" w:rsidR="00175AE3" w:rsidRPr="003A316A" w:rsidRDefault="00175AE3" w:rsidP="00175AE3">
      <w:pPr>
        <w:jc w:val="both"/>
      </w:pPr>
    </w:p>
    <w:p w14:paraId="1B26F3B9" w14:textId="77777777" w:rsidR="00175AE3" w:rsidRPr="003A316A" w:rsidRDefault="00175AE3" w:rsidP="00175AE3">
      <w:pPr>
        <w:ind w:left="1416"/>
        <w:jc w:val="both"/>
      </w:pPr>
      <w:r w:rsidRPr="003A316A">
        <w:t>4.3. Um e-PF ou e-CPF. Nesse caso o CPF será validado nos sistemas da RFB e deverá corresponder ao representante legal ou ao procurador eletrônico do declarante perante a RFB.</w:t>
      </w:r>
    </w:p>
    <w:p w14:paraId="4060C2AB" w14:textId="77777777" w:rsidR="00175AE3" w:rsidRPr="003A316A" w:rsidRDefault="00175AE3" w:rsidP="00175AE3">
      <w:pPr>
        <w:jc w:val="both"/>
      </w:pPr>
    </w:p>
    <w:p w14:paraId="5B18F861" w14:textId="77777777" w:rsidR="00175AE3" w:rsidRPr="003A316A" w:rsidRDefault="00175AE3" w:rsidP="00175AE3">
      <w:pPr>
        <w:ind w:left="708"/>
        <w:jc w:val="both"/>
      </w:pPr>
      <w:r w:rsidRPr="003A316A">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67FD8E68" w14:textId="77777777" w:rsidR="00175AE3" w:rsidRPr="003A316A" w:rsidRDefault="00175AE3" w:rsidP="00175AE3">
      <w:pPr>
        <w:jc w:val="both"/>
      </w:pPr>
    </w:p>
    <w:p w14:paraId="054D1E93" w14:textId="77777777" w:rsidR="00175AE3" w:rsidRPr="003A316A" w:rsidRDefault="00175AE3" w:rsidP="00175AE3">
      <w:pPr>
        <w:ind w:left="708"/>
        <w:jc w:val="both"/>
      </w:pPr>
      <w:r w:rsidRPr="003A316A">
        <w:t>6. Outras informações sobre a assinatura da ECD por e-PJ ou e-CNPJ:</w:t>
      </w:r>
    </w:p>
    <w:p w14:paraId="7A9AAB5D" w14:textId="77777777" w:rsidR="00175AE3" w:rsidRPr="003A316A" w:rsidRDefault="00175AE3" w:rsidP="00175AE3">
      <w:pPr>
        <w:jc w:val="both"/>
      </w:pPr>
    </w:p>
    <w:p w14:paraId="1AAD174F" w14:textId="77777777" w:rsidR="00175AE3" w:rsidRPr="003A316A" w:rsidRDefault="00175AE3" w:rsidP="00175AE3">
      <w:pPr>
        <w:ind w:left="708" w:firstLine="708"/>
        <w:jc w:val="both"/>
      </w:pPr>
      <w:r w:rsidRPr="003A316A">
        <w:t>6.1. A assinatura por e-PJ ou e-CNPJ não é obrigatória, mas se realizada só pode ocorrer uma vez.</w:t>
      </w:r>
    </w:p>
    <w:p w14:paraId="7D63E360" w14:textId="77777777" w:rsidR="00175AE3" w:rsidRPr="003A316A" w:rsidRDefault="00175AE3" w:rsidP="00175AE3">
      <w:pPr>
        <w:jc w:val="both"/>
      </w:pPr>
    </w:p>
    <w:p w14:paraId="7C16C41F" w14:textId="77777777" w:rsidR="00175AE3" w:rsidRPr="003A316A" w:rsidRDefault="00175AE3" w:rsidP="00175AE3">
      <w:pPr>
        <w:ind w:left="1416"/>
        <w:jc w:val="both"/>
      </w:pPr>
      <w:r w:rsidRPr="003A316A">
        <w:t>6.2. Foi criado um novo código de assinante na Tabela de Qualificação do Assinante – que é o 001 – signatário da ECD com e-CNPJ ou e-PJ. Esse código é utilizado exclusivamente pela assinatura e-PJ ou e-CNPJ.</w:t>
      </w:r>
    </w:p>
    <w:p w14:paraId="106EC8FC" w14:textId="77777777" w:rsidR="00175AE3" w:rsidRPr="003A316A" w:rsidRDefault="00175AE3" w:rsidP="00175AE3">
      <w:pPr>
        <w:jc w:val="both"/>
      </w:pPr>
    </w:p>
    <w:p w14:paraId="0521186F" w14:textId="77777777" w:rsidR="00175AE3" w:rsidRPr="003A316A" w:rsidRDefault="00175AE3" w:rsidP="00175AE3">
      <w:pPr>
        <w:ind w:left="1416"/>
        <w:jc w:val="both"/>
      </w:pPr>
      <w:r w:rsidRPr="003A316A">
        <w:t xml:space="preserve">6.3. A assinatura por e-PJ ou e-CNPJ pode ser aquela escolhida pelo declarante como o responsável pela assinatura da ECD, mas isso não é obrigatório. </w:t>
      </w:r>
    </w:p>
    <w:p w14:paraId="61B3063B" w14:textId="77777777" w:rsidR="00175AE3" w:rsidRPr="003A316A" w:rsidRDefault="00175AE3" w:rsidP="00175AE3">
      <w:pPr>
        <w:jc w:val="both"/>
      </w:pPr>
    </w:p>
    <w:p w14:paraId="2C02F035" w14:textId="77777777" w:rsidR="00175AE3" w:rsidRPr="003A316A" w:rsidRDefault="00175AE3" w:rsidP="00175AE3">
      <w:pPr>
        <w:ind w:firstLine="708"/>
        <w:jc w:val="both"/>
      </w:pPr>
      <w:r w:rsidRPr="003A316A">
        <w:t>7. Informações gerais:</w:t>
      </w:r>
    </w:p>
    <w:p w14:paraId="07C5F4E1" w14:textId="77777777" w:rsidR="00175AE3" w:rsidRPr="003A316A" w:rsidRDefault="00175AE3" w:rsidP="00175AE3">
      <w:pPr>
        <w:jc w:val="both"/>
      </w:pPr>
    </w:p>
    <w:p w14:paraId="50500420" w14:textId="77777777" w:rsidR="00175AE3" w:rsidRPr="003A316A" w:rsidRDefault="00175AE3" w:rsidP="00175AE3">
      <w:pPr>
        <w:ind w:left="708" w:firstLine="708"/>
        <w:jc w:val="both"/>
      </w:pPr>
      <w:r w:rsidRPr="003A316A">
        <w:t>7.1. Todos os certificados assinantes de uma ECD podem ser A1 ou A3.</w:t>
      </w:r>
    </w:p>
    <w:p w14:paraId="28BB15CB" w14:textId="77777777" w:rsidR="00175AE3" w:rsidRPr="003A316A" w:rsidRDefault="00175AE3" w:rsidP="00175AE3">
      <w:pPr>
        <w:jc w:val="both"/>
      </w:pPr>
    </w:p>
    <w:p w14:paraId="2C3FE23E" w14:textId="77777777" w:rsidR="00175AE3" w:rsidRPr="003A316A" w:rsidRDefault="00175AE3" w:rsidP="00175AE3">
      <w:pPr>
        <w:ind w:left="1416"/>
        <w:jc w:val="both"/>
      </w:pPr>
      <w:r w:rsidRPr="003A316A">
        <w:t>7.2. Além da assinatura do responsável pela assinatura da ECD (pessoas física ou jurídica) e do certificado e-PF ou e-CPF do contador/contabilista, pode haver qualquer número de assinaturas.</w:t>
      </w:r>
    </w:p>
    <w:p w14:paraId="29D721AB" w14:textId="77777777" w:rsidR="00175AE3" w:rsidRPr="003A316A" w:rsidRDefault="00175AE3" w:rsidP="00175AE3">
      <w:pPr>
        <w:jc w:val="both"/>
      </w:pPr>
    </w:p>
    <w:p w14:paraId="3D3358FD" w14:textId="77777777" w:rsidR="00175AE3" w:rsidRPr="003A316A" w:rsidRDefault="00175AE3" w:rsidP="00175AE3">
      <w:pPr>
        <w:ind w:left="1416"/>
        <w:jc w:val="both"/>
      </w:pPr>
      <w:r w:rsidRPr="003A316A">
        <w:t>7.3. A assinatura do responsável pela assinatura da ECD pode ter qualquer código de qualificação do assinante, com exceção dos códigos dos profissionais contábeis 900, 910 e 920.</w:t>
      </w:r>
    </w:p>
    <w:p w14:paraId="75E9C0C4" w14:textId="77777777" w:rsidR="00175AE3" w:rsidRPr="003A316A" w:rsidRDefault="00175AE3" w:rsidP="00175AE3">
      <w:pPr>
        <w:jc w:val="both"/>
      </w:pPr>
    </w:p>
    <w:p w14:paraId="23951DC2" w14:textId="77777777" w:rsidR="00175AE3" w:rsidRPr="003A316A" w:rsidRDefault="00175AE3" w:rsidP="00175AE3">
      <w:pPr>
        <w:ind w:left="1416"/>
        <w:jc w:val="both"/>
      </w:pPr>
      <w:r w:rsidRPr="003A316A">
        <w:t xml:space="preserve">7.4. As ECD substitutas devem ter o Termo de Verificação para fins de Substituição da ECD assinado: </w:t>
      </w:r>
    </w:p>
    <w:p w14:paraId="2AA36D60" w14:textId="77777777" w:rsidR="00175AE3" w:rsidRPr="003A316A" w:rsidRDefault="00175AE3" w:rsidP="00175AE3">
      <w:pPr>
        <w:ind w:left="1416"/>
        <w:jc w:val="both"/>
      </w:pPr>
    </w:p>
    <w:p w14:paraId="5AA7C3CE" w14:textId="77777777" w:rsidR="0004286B" w:rsidRPr="003A316A" w:rsidRDefault="0004286B" w:rsidP="0004286B">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 - pelo próprio profissional da contabilidade que assina os livros contábeis substitutos; e</w:t>
      </w:r>
    </w:p>
    <w:p w14:paraId="710F9E0F" w14:textId="77777777" w:rsidR="00175AE3" w:rsidRPr="003A316A" w:rsidRDefault="0004286B" w:rsidP="0004286B">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3A316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7F2F98AF" w14:textId="77777777" w:rsidR="00175AE3" w:rsidRPr="003A316A" w:rsidRDefault="00175AE3" w:rsidP="00175AE3">
      <w:pPr>
        <w:ind w:firstLine="708"/>
        <w:jc w:val="both"/>
      </w:pPr>
      <w:r w:rsidRPr="003A316A">
        <w:t xml:space="preserve">Uma ECD ORIGINAL deve ter, pelo menos, duas assinaturas: </w:t>
      </w:r>
    </w:p>
    <w:p w14:paraId="60017FDD" w14:textId="77777777" w:rsidR="00175AE3" w:rsidRPr="003A316A" w:rsidRDefault="00175AE3" w:rsidP="00175AE3">
      <w:pPr>
        <w:ind w:firstLine="708"/>
        <w:jc w:val="both"/>
      </w:pPr>
    </w:p>
    <w:p w14:paraId="349318BA" w14:textId="77777777" w:rsidR="00175AE3" w:rsidRPr="003A316A" w:rsidRDefault="00175AE3" w:rsidP="00175AE3">
      <w:pPr>
        <w:ind w:firstLine="708"/>
        <w:jc w:val="both"/>
      </w:pPr>
      <w:r w:rsidRPr="003A316A">
        <w:t xml:space="preserve">(1) uma do e-PF ou e-CPF correspondente ao profissional contábil (código de assinante 900); e </w:t>
      </w:r>
    </w:p>
    <w:p w14:paraId="0A287070" w14:textId="77777777" w:rsidR="00175AE3" w:rsidRPr="003A316A" w:rsidRDefault="00175AE3" w:rsidP="00175AE3">
      <w:pPr>
        <w:ind w:firstLine="708"/>
        <w:jc w:val="both"/>
      </w:pPr>
    </w:p>
    <w:p w14:paraId="4C6E3C7F" w14:textId="77777777" w:rsidR="00175AE3" w:rsidRPr="003A316A" w:rsidRDefault="00175AE3" w:rsidP="00175AE3">
      <w:pPr>
        <w:ind w:left="708"/>
        <w:jc w:val="both"/>
      </w:pPr>
      <w:r w:rsidRPr="003A316A">
        <w:t>(2) outra que deve ser indicada como responsável pela assinatura da ECD, podendo ser um e-PJ ou e-CNPJ (com código de assinante igual a 001, exclusivo de PJ) ou um e-PF ou e-CPF ligado a um outro código de assinante qualquer (com exceção dos códigos dos profissionais contábeis 900, 910 e 920).</w:t>
      </w:r>
    </w:p>
    <w:p w14:paraId="3C13BCBD" w14:textId="77777777" w:rsidR="00175AE3" w:rsidRPr="003A316A" w:rsidRDefault="00175AE3" w:rsidP="00175AE3">
      <w:pPr>
        <w:jc w:val="both"/>
      </w:pPr>
    </w:p>
    <w:p w14:paraId="5C3C6803" w14:textId="77777777" w:rsidR="00175AE3" w:rsidRPr="003A316A" w:rsidRDefault="00175AE3" w:rsidP="00175AE3">
      <w:pPr>
        <w:jc w:val="both"/>
        <w:rPr>
          <w:b/>
        </w:rPr>
      </w:pPr>
      <w:r w:rsidRPr="003A316A">
        <w:rPr>
          <w:b/>
        </w:rPr>
        <w:t>Exemplos:</w:t>
      </w:r>
    </w:p>
    <w:p w14:paraId="146F34A0" w14:textId="77777777" w:rsidR="00175AE3" w:rsidRPr="003A316A" w:rsidRDefault="00175AE3" w:rsidP="00175AE3">
      <w:pPr>
        <w:jc w:val="both"/>
      </w:pPr>
    </w:p>
    <w:p w14:paraId="0942A96E" w14:textId="77777777" w:rsidR="00175AE3" w:rsidRPr="003A316A" w:rsidRDefault="00175AE3" w:rsidP="00175AE3">
      <w:pPr>
        <w:jc w:val="both"/>
      </w:pPr>
      <w:r w:rsidRPr="003A316A">
        <w:t>1. Uma ECD foi assinada por um contador (código de assinante 900) e por um diretor (código de assinante 203). O diretor foi designado o responsável pela assinatura da ECD.</w:t>
      </w:r>
    </w:p>
    <w:p w14:paraId="5D6AA97D" w14:textId="77777777" w:rsidR="00175AE3" w:rsidRPr="003A316A" w:rsidRDefault="00175AE3" w:rsidP="00175AE3">
      <w:pPr>
        <w:jc w:val="both"/>
      </w:pPr>
    </w:p>
    <w:p w14:paraId="5FF51A04" w14:textId="77777777" w:rsidR="00175AE3" w:rsidRPr="003A316A" w:rsidRDefault="00175AE3" w:rsidP="00175AE3">
      <w:pPr>
        <w:ind w:left="708"/>
        <w:jc w:val="both"/>
      </w:pPr>
      <w:r w:rsidRPr="003A316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58F40416" w14:textId="77777777" w:rsidR="00175AE3" w:rsidRPr="003A316A" w:rsidRDefault="00175AE3" w:rsidP="00175AE3">
      <w:pPr>
        <w:jc w:val="both"/>
      </w:pPr>
    </w:p>
    <w:p w14:paraId="244DAAC4" w14:textId="77777777" w:rsidR="00175AE3" w:rsidRPr="003A316A" w:rsidRDefault="00175AE3" w:rsidP="00175AE3">
      <w:pPr>
        <w:jc w:val="both"/>
      </w:pPr>
      <w:r w:rsidRPr="003A316A">
        <w:t xml:space="preserve"> 2. Uma ECD foi assinada por um contador (código de assinante 900) e por um diretor (código de assinante 203). O contador foi designado o responsável pela assinatura da ECD.</w:t>
      </w:r>
    </w:p>
    <w:p w14:paraId="529CF4D3" w14:textId="77777777" w:rsidR="00175AE3" w:rsidRPr="003A316A" w:rsidRDefault="00175AE3" w:rsidP="00175AE3">
      <w:pPr>
        <w:jc w:val="both"/>
      </w:pPr>
    </w:p>
    <w:p w14:paraId="6A691166" w14:textId="77777777" w:rsidR="00175AE3" w:rsidRPr="003A316A" w:rsidRDefault="00175AE3" w:rsidP="00175AE3">
      <w:pPr>
        <w:ind w:left="708"/>
        <w:jc w:val="both"/>
      </w:pPr>
      <w:r w:rsidRPr="003A316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5BCD7296" w14:textId="77777777" w:rsidR="00175AE3" w:rsidRPr="003A316A" w:rsidRDefault="00175AE3" w:rsidP="00175AE3">
      <w:pPr>
        <w:jc w:val="both"/>
      </w:pPr>
    </w:p>
    <w:p w14:paraId="73B1B9FC" w14:textId="77777777" w:rsidR="00175AE3" w:rsidRPr="003A316A" w:rsidRDefault="00175AE3" w:rsidP="00175AE3">
      <w:pPr>
        <w:jc w:val="both"/>
      </w:pPr>
      <w:r w:rsidRPr="003A316A">
        <w:t>3. Uma ECD foi assinada apenas por um contador (código de assinante 900).</w:t>
      </w:r>
    </w:p>
    <w:p w14:paraId="0438DC0E" w14:textId="77777777" w:rsidR="00175AE3" w:rsidRPr="003A316A" w:rsidRDefault="00175AE3" w:rsidP="00175AE3">
      <w:pPr>
        <w:jc w:val="both"/>
      </w:pPr>
    </w:p>
    <w:p w14:paraId="145EC0F5" w14:textId="77777777" w:rsidR="00175AE3" w:rsidRPr="003A316A" w:rsidRDefault="00175AE3" w:rsidP="00175AE3">
      <w:pPr>
        <w:ind w:left="708"/>
        <w:jc w:val="both"/>
      </w:pPr>
      <w:r w:rsidRPr="003A316A">
        <w:t>INCORRETO. Deve haver pelo menos duas assinaturas em uma ECD - a do contador e a de um responsável pela assinatura da ECD.</w:t>
      </w:r>
    </w:p>
    <w:p w14:paraId="121D2F81" w14:textId="77777777" w:rsidR="00175AE3" w:rsidRPr="003A316A" w:rsidRDefault="00175AE3" w:rsidP="00175AE3">
      <w:pPr>
        <w:jc w:val="both"/>
      </w:pPr>
    </w:p>
    <w:p w14:paraId="04B419B2" w14:textId="77777777" w:rsidR="00175AE3" w:rsidRPr="003A316A" w:rsidRDefault="00175AE3" w:rsidP="00175AE3">
      <w:pPr>
        <w:jc w:val="both"/>
      </w:pPr>
      <w:r w:rsidRPr="003A316A">
        <w:t>4. Uma ECD foi assinada por cinco contadores (código de assinante 900).</w:t>
      </w:r>
    </w:p>
    <w:p w14:paraId="0C4A6D20" w14:textId="77777777" w:rsidR="00175AE3" w:rsidRPr="003A316A" w:rsidRDefault="00175AE3" w:rsidP="00175AE3">
      <w:pPr>
        <w:jc w:val="both"/>
      </w:pPr>
    </w:p>
    <w:p w14:paraId="1E492597" w14:textId="77777777" w:rsidR="00175AE3" w:rsidRPr="003A316A" w:rsidRDefault="00175AE3" w:rsidP="00175AE3">
      <w:pPr>
        <w:ind w:left="708"/>
        <w:jc w:val="both"/>
      </w:pPr>
      <w:r w:rsidRPr="003A316A">
        <w:t>INCORRETO. Toda ECD deve ter indicado um responsável pela assinatura, e esse responsável não pode ser o contador (códigos de assinante 900, 910 ou 920, todos de mesma natureza - contador, contabilista ou auditor).</w:t>
      </w:r>
    </w:p>
    <w:p w14:paraId="7733D7D6" w14:textId="77777777" w:rsidR="00175AE3" w:rsidRPr="003A316A" w:rsidRDefault="00175AE3" w:rsidP="00175AE3">
      <w:pPr>
        <w:jc w:val="both"/>
      </w:pPr>
    </w:p>
    <w:p w14:paraId="1AEC1F9C" w14:textId="77777777" w:rsidR="00175AE3" w:rsidRPr="003A316A" w:rsidRDefault="00175AE3" w:rsidP="00175AE3">
      <w:pPr>
        <w:jc w:val="both"/>
      </w:pPr>
      <w:r w:rsidRPr="003A316A">
        <w:t>5. Uma ECD foi assinada por um contador (código de assinante 900) e pelo e-CNPJ do declarante.</w:t>
      </w:r>
    </w:p>
    <w:p w14:paraId="6F8568AE" w14:textId="77777777" w:rsidR="00175AE3" w:rsidRPr="003A316A" w:rsidRDefault="00175AE3" w:rsidP="00175AE3">
      <w:pPr>
        <w:jc w:val="both"/>
      </w:pPr>
    </w:p>
    <w:p w14:paraId="6C0DC036" w14:textId="77777777" w:rsidR="00175AE3" w:rsidRPr="003A316A" w:rsidRDefault="00175AE3" w:rsidP="00175AE3">
      <w:pPr>
        <w:ind w:left="708"/>
        <w:jc w:val="both"/>
      </w:pPr>
      <w:r w:rsidRPr="003A316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6693D21F" w14:textId="77777777" w:rsidR="00175AE3" w:rsidRPr="003A316A" w:rsidRDefault="00175AE3" w:rsidP="00175AE3">
      <w:pPr>
        <w:jc w:val="both"/>
      </w:pPr>
    </w:p>
    <w:p w14:paraId="4FF0EEDD" w14:textId="77777777" w:rsidR="0004286B" w:rsidRPr="003A316A" w:rsidRDefault="0004286B" w:rsidP="00175AE3">
      <w:pPr>
        <w:jc w:val="both"/>
      </w:pPr>
    </w:p>
    <w:p w14:paraId="69087AEF" w14:textId="77777777" w:rsidR="0004286B" w:rsidRPr="003A316A" w:rsidRDefault="0004286B" w:rsidP="00175AE3">
      <w:pPr>
        <w:jc w:val="both"/>
      </w:pPr>
    </w:p>
    <w:p w14:paraId="05611D30" w14:textId="77777777" w:rsidR="0004286B" w:rsidRPr="003A316A" w:rsidRDefault="0004286B" w:rsidP="00175AE3">
      <w:pPr>
        <w:jc w:val="both"/>
      </w:pPr>
    </w:p>
    <w:p w14:paraId="79A95F4D" w14:textId="77777777" w:rsidR="0004286B" w:rsidRPr="003A316A" w:rsidRDefault="0004286B" w:rsidP="00175AE3">
      <w:pPr>
        <w:jc w:val="both"/>
      </w:pPr>
    </w:p>
    <w:p w14:paraId="71B9F4E5" w14:textId="77777777" w:rsidR="00175AE3" w:rsidRPr="003A316A" w:rsidRDefault="00175AE3" w:rsidP="00175AE3">
      <w:pPr>
        <w:jc w:val="both"/>
      </w:pPr>
      <w:r w:rsidRPr="003A316A">
        <w:lastRenderedPageBreak/>
        <w:t>6. Uma ECD foi assinada por um contador e por um e-CNPJ que não corresponde ao do declarante. A assinatura do e-CNPJ foi indicada como responsável pela assinatura da ECD.</w:t>
      </w:r>
    </w:p>
    <w:p w14:paraId="05F4F300" w14:textId="77777777" w:rsidR="00175AE3" w:rsidRPr="003A316A" w:rsidRDefault="00175AE3" w:rsidP="00175AE3">
      <w:pPr>
        <w:jc w:val="both"/>
      </w:pPr>
    </w:p>
    <w:p w14:paraId="211AF994" w14:textId="77777777" w:rsidR="00175AE3" w:rsidRPr="003A316A" w:rsidRDefault="00175AE3" w:rsidP="00175AE3">
      <w:pPr>
        <w:ind w:left="708"/>
        <w:jc w:val="both"/>
      </w:pPr>
      <w:r w:rsidRPr="003A316A">
        <w:t xml:space="preserve">CORRETO. Observe-se que o e-CNPJ deve corresponder ao procurador eletrônico do declarante perante a RFB. </w:t>
      </w:r>
    </w:p>
    <w:p w14:paraId="22E56D8C" w14:textId="77777777" w:rsidR="00175AE3" w:rsidRPr="003A316A" w:rsidRDefault="00175AE3" w:rsidP="00175AE3">
      <w:pPr>
        <w:jc w:val="both"/>
      </w:pPr>
    </w:p>
    <w:p w14:paraId="56A851F9" w14:textId="77777777" w:rsidR="00175AE3" w:rsidRPr="003A316A" w:rsidRDefault="00175AE3" w:rsidP="00175AE3">
      <w:pPr>
        <w:jc w:val="both"/>
      </w:pPr>
      <w:r w:rsidRPr="003A316A">
        <w:t>7. Uma ECD foi assinada por 6 empresários - código de assinante 801. Um dos empresários foi indicado como responsável pela assinatura da ECD.</w:t>
      </w:r>
    </w:p>
    <w:p w14:paraId="125DAD8E" w14:textId="77777777" w:rsidR="00175AE3" w:rsidRPr="003A316A" w:rsidRDefault="00175AE3" w:rsidP="00175AE3">
      <w:pPr>
        <w:jc w:val="both"/>
      </w:pPr>
    </w:p>
    <w:p w14:paraId="2ED7C9DF" w14:textId="77777777" w:rsidR="00175AE3" w:rsidRPr="003A316A" w:rsidRDefault="00175AE3" w:rsidP="00175AE3">
      <w:pPr>
        <w:ind w:firstLine="708"/>
        <w:jc w:val="both"/>
      </w:pPr>
      <w:r w:rsidRPr="003A316A">
        <w:t xml:space="preserve">INCORRETO.A ECD tem que ser assinada por, pelo menos, um contador/contabilista. </w:t>
      </w:r>
    </w:p>
    <w:p w14:paraId="27684D13" w14:textId="77777777" w:rsidR="00175AE3" w:rsidRPr="003A316A" w:rsidRDefault="00175AE3" w:rsidP="00175AE3">
      <w:pPr>
        <w:jc w:val="both"/>
      </w:pPr>
    </w:p>
    <w:p w14:paraId="67619C4E" w14:textId="77777777" w:rsidR="00175AE3" w:rsidRPr="003A316A" w:rsidRDefault="00175AE3" w:rsidP="00175AE3">
      <w:pPr>
        <w:jc w:val="both"/>
      </w:pPr>
      <w:r w:rsidRPr="003A316A">
        <w:t>8. Uma ECD foi assinada por 6 empresários - código de assinante 801 e por um contador - código 900. Um dos empresários foi indicado como responsável pela assinatura da ECD.</w:t>
      </w:r>
    </w:p>
    <w:p w14:paraId="26B64457" w14:textId="77777777" w:rsidR="00175AE3" w:rsidRPr="003A316A" w:rsidRDefault="00175AE3" w:rsidP="00175AE3">
      <w:pPr>
        <w:jc w:val="both"/>
      </w:pPr>
    </w:p>
    <w:p w14:paraId="39687594" w14:textId="77777777" w:rsidR="00175AE3" w:rsidRPr="003A316A" w:rsidRDefault="00175AE3" w:rsidP="00175AE3">
      <w:pPr>
        <w:ind w:left="708"/>
        <w:jc w:val="both"/>
      </w:pPr>
      <w:r w:rsidRPr="003A316A">
        <w:t>CORRETO. Observe-se que o certificado e-PF ou e-CPF do empresário indicado como responsável pela assinatura da ECD deve validar como representante legal ou procurador eletrônico do declarante perante a RFB.</w:t>
      </w:r>
    </w:p>
    <w:p w14:paraId="77737C8A" w14:textId="77777777" w:rsidR="00175AE3" w:rsidRPr="003A316A" w:rsidRDefault="00175AE3" w:rsidP="00175AE3">
      <w:pPr>
        <w:jc w:val="both"/>
      </w:pPr>
    </w:p>
    <w:p w14:paraId="247DA8CE" w14:textId="77777777" w:rsidR="00175AE3" w:rsidRPr="003A316A" w:rsidRDefault="00175AE3" w:rsidP="00175AE3">
      <w:pPr>
        <w:jc w:val="both"/>
      </w:pPr>
      <w:r w:rsidRPr="003A316A">
        <w:t>9. Uma ECD foi assinada por um contador - código 900, um diretor - código 203, um administrador - código 205, um interventor - código 305 e três empresários - código 801. O interventor foi indicado como responsável pela assinatura da ECD.</w:t>
      </w:r>
    </w:p>
    <w:p w14:paraId="03C1A541" w14:textId="77777777" w:rsidR="00175AE3" w:rsidRPr="003A316A" w:rsidRDefault="00175AE3" w:rsidP="00175AE3">
      <w:pPr>
        <w:jc w:val="both"/>
      </w:pPr>
    </w:p>
    <w:p w14:paraId="36ED6DDB" w14:textId="77777777" w:rsidR="00175AE3" w:rsidRPr="003A316A" w:rsidRDefault="00175AE3" w:rsidP="00175AE3">
      <w:pPr>
        <w:ind w:left="708"/>
        <w:jc w:val="both"/>
      </w:pPr>
      <w:r w:rsidRPr="003A316A">
        <w:t>CORRETO. Observe-se que o certificado e-PF ou e-CPF do interventor indicado como responsável pela assinatura da ECD deve validar como representante legal ou procurador eletrônico do declarante perante a RFB.</w:t>
      </w:r>
    </w:p>
    <w:p w14:paraId="4D9C29B9" w14:textId="77777777" w:rsidR="00175AE3" w:rsidRPr="003A316A" w:rsidRDefault="00175AE3" w:rsidP="00175AE3">
      <w:pPr>
        <w:jc w:val="both"/>
      </w:pPr>
      <w:r w:rsidRPr="003A316A">
        <w:t xml:space="preserve">  </w:t>
      </w:r>
    </w:p>
    <w:p w14:paraId="7AF97CC3" w14:textId="77777777" w:rsidR="00175AE3" w:rsidRPr="003A316A" w:rsidRDefault="00DE59B1" w:rsidP="00175AE3">
      <w:pPr>
        <w:jc w:val="both"/>
      </w:pPr>
      <w:r w:rsidRPr="003A316A">
        <w:t>10</w:t>
      </w:r>
      <w:r w:rsidR="00175AE3" w:rsidRPr="003A316A">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0344DE2" w14:textId="77777777" w:rsidR="00175AE3" w:rsidRPr="003A316A" w:rsidRDefault="00175AE3" w:rsidP="00175AE3">
      <w:pPr>
        <w:jc w:val="both"/>
      </w:pPr>
    </w:p>
    <w:p w14:paraId="019CB97D" w14:textId="77777777" w:rsidR="00175AE3" w:rsidRPr="003A316A" w:rsidRDefault="00175AE3" w:rsidP="00DE59B1">
      <w:pPr>
        <w:ind w:left="708"/>
        <w:jc w:val="both"/>
      </w:pPr>
      <w:r w:rsidRPr="003A316A">
        <w:t>INCORRETO.  O administrador deveria ser representante legal ou procurador eletrônico do declarante perante a RFB, já que foi indicado como responsável pela assinatura da ECD. Se o indicado fosse o e-CNPJ do declarante, a situação estaria correta.</w:t>
      </w:r>
    </w:p>
    <w:p w14:paraId="7484907A" w14:textId="77777777" w:rsidR="00175AE3" w:rsidRPr="003A316A" w:rsidRDefault="00175AE3" w:rsidP="00175AE3">
      <w:pPr>
        <w:jc w:val="both"/>
      </w:pPr>
    </w:p>
    <w:p w14:paraId="1CA78EA3" w14:textId="77777777" w:rsidR="0004286B" w:rsidRPr="003A316A" w:rsidRDefault="0004286B" w:rsidP="0004286B">
      <w:pPr>
        <w:jc w:val="both"/>
      </w:pPr>
      <w:r w:rsidRPr="003A316A">
        <w:t>11. Uma ECD substituta, em pessoa jurídica que não tenha sido auditada por auditor independente, contém apenas as assinaturas de um contabilista (código de assinante 900) e do e-CNPJ do declarante.</w:t>
      </w:r>
    </w:p>
    <w:p w14:paraId="6317BB09" w14:textId="77777777" w:rsidR="0004286B" w:rsidRPr="003A316A" w:rsidRDefault="0004286B" w:rsidP="0004286B">
      <w:pPr>
        <w:jc w:val="both"/>
      </w:pPr>
    </w:p>
    <w:p w14:paraId="206F2E79" w14:textId="77777777" w:rsidR="0004286B" w:rsidRPr="003A316A" w:rsidRDefault="0004286B" w:rsidP="0004286B">
      <w:pPr>
        <w:ind w:left="708"/>
        <w:jc w:val="both"/>
      </w:pPr>
      <w:r w:rsidRPr="003A316A">
        <w:t>INCORRETO. O Termo de Verificação para Substituição de ECD em pessoa jurídica que não possui auditoria independente, deve ser assinado por um contador/contabilista (códigos 910 ou 920), o mesmo que assinou a ECD (código 900).</w:t>
      </w:r>
    </w:p>
    <w:p w14:paraId="6456A881" w14:textId="77777777" w:rsidR="00365AA9" w:rsidRPr="003A316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3A316A" w14:paraId="5842779A"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8B40D1" w14:textId="77777777" w:rsidR="00365AA9" w:rsidRPr="003A316A" w:rsidRDefault="00E36FD5">
            <w:pPr>
              <w:pStyle w:val="psds-corpodetexto"/>
              <w:spacing w:before="0" w:after="0"/>
              <w:rPr>
                <w:sz w:val="20"/>
                <w:szCs w:val="20"/>
              </w:rPr>
            </w:pPr>
            <w:r w:rsidRPr="003A316A">
              <w:rPr>
                <w:b/>
                <w:bCs/>
                <w:sz w:val="20"/>
                <w:szCs w:val="20"/>
              </w:rPr>
              <w:t>REGISTRO J930:</w:t>
            </w:r>
            <w:r w:rsidRPr="003A316A">
              <w:rPr>
                <w:rStyle w:val="apple-converted-space"/>
                <w:b/>
                <w:bCs/>
                <w:sz w:val="20"/>
                <w:szCs w:val="20"/>
              </w:rPr>
              <w:t> </w:t>
            </w:r>
            <w:r w:rsidRPr="003A316A">
              <w:rPr>
                <w:b/>
                <w:bCs/>
                <w:caps/>
                <w:sz w:val="20"/>
                <w:szCs w:val="20"/>
              </w:rPr>
              <w:t>IDENTIFICAÇÃO DOS SIGNATÁRIOS DA ESCRITURAÇÃO e DO TERMO DE VERIFICAÇão para fins de substituiÇÃO DA ECd</w:t>
            </w:r>
          </w:p>
        </w:tc>
      </w:tr>
      <w:tr w:rsidR="00365AA9" w:rsidRPr="003A316A" w14:paraId="1C30F376"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F33B8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763F185B" w14:textId="77777777" w:rsidR="00365AA9" w:rsidRPr="003A316A" w:rsidRDefault="00E36FD5">
            <w:pPr>
              <w:pStyle w:val="psds-corpodetexto"/>
              <w:spacing w:before="0" w:after="0"/>
              <w:rPr>
                <w:sz w:val="20"/>
                <w:szCs w:val="20"/>
              </w:rPr>
            </w:pPr>
            <w:r w:rsidRPr="003A316A">
              <w:rPr>
                <w:sz w:val="20"/>
                <w:szCs w:val="20"/>
              </w:rPr>
              <w:t>[</w:t>
            </w:r>
            <w:hyperlink w:anchor="REGRA_OBRIGATORIO_ASSIN_CONTADOR" w:history="1">
              <w:r w:rsidRPr="003A316A">
                <w:rPr>
                  <w:rStyle w:val="InternetLink"/>
                  <w:color w:val="00000A"/>
                  <w:sz w:val="20"/>
                  <w:szCs w:val="20"/>
                </w:rPr>
                <w:t>REGRA_OBRIGATORIO_ASSIN_CONTADOR</w:t>
              </w:r>
            </w:hyperlink>
            <w:r w:rsidRPr="003A316A">
              <w:rPr>
                <w:sz w:val="20"/>
                <w:szCs w:val="20"/>
              </w:rPr>
              <w:t>]</w:t>
            </w:r>
          </w:p>
          <w:p w14:paraId="6D96605B" w14:textId="77777777" w:rsidR="00365AA9" w:rsidRPr="003A316A" w:rsidRDefault="00E36FD5">
            <w:pPr>
              <w:pStyle w:val="psds-corpodetexto"/>
              <w:spacing w:before="0" w:after="0"/>
              <w:rPr>
                <w:sz w:val="20"/>
                <w:szCs w:val="20"/>
              </w:rPr>
            </w:pPr>
            <w:r w:rsidRPr="003A316A">
              <w:rPr>
                <w:sz w:val="20"/>
                <w:szCs w:val="20"/>
              </w:rPr>
              <w:t>[</w:t>
            </w:r>
            <w:hyperlink w:anchor="REGRA_IDENT_CPF_COD_ASSIN_DUPLICIDADE" w:history="1">
              <w:r w:rsidRPr="003A316A">
                <w:rPr>
                  <w:rStyle w:val="InternetLink"/>
                  <w:color w:val="00000A"/>
                  <w:sz w:val="20"/>
                  <w:szCs w:val="20"/>
                </w:rPr>
                <w:t>REGRA_IDENT_CPF_COD_ASSIN_DUPLICIDADE</w:t>
              </w:r>
            </w:hyperlink>
            <w:r w:rsidRPr="003A316A">
              <w:rPr>
                <w:sz w:val="20"/>
                <w:szCs w:val="20"/>
              </w:rPr>
              <w:t>]</w:t>
            </w:r>
          </w:p>
          <w:p w14:paraId="3CFB624B" w14:textId="77777777" w:rsidR="00365AA9" w:rsidRPr="003A316A" w:rsidRDefault="00E36FD5">
            <w:pPr>
              <w:pStyle w:val="psds-corpodetexto"/>
              <w:spacing w:before="0" w:after="0"/>
              <w:rPr>
                <w:sz w:val="20"/>
                <w:szCs w:val="20"/>
              </w:rPr>
            </w:pPr>
            <w:r w:rsidRPr="003A316A">
              <w:rPr>
                <w:sz w:val="20"/>
                <w:szCs w:val="20"/>
              </w:rPr>
              <w:t>[REGRA_OBRIGATORIO_CONTADOR_TERMO]</w:t>
            </w:r>
          </w:p>
          <w:p w14:paraId="12F6ABFE" w14:textId="77777777" w:rsidR="00365AA9" w:rsidRPr="003A316A" w:rsidRDefault="00E36FD5">
            <w:pPr>
              <w:pStyle w:val="psds-corpodetexto"/>
              <w:spacing w:before="0" w:after="0"/>
              <w:rPr>
                <w:sz w:val="20"/>
                <w:szCs w:val="20"/>
              </w:rPr>
            </w:pPr>
            <w:r w:rsidRPr="003A316A">
              <w:rPr>
                <w:sz w:val="20"/>
                <w:szCs w:val="20"/>
              </w:rPr>
              <w:t>[REGRA_OBRIGATORIO_UM_RESP_LEGAL]</w:t>
            </w:r>
          </w:p>
        </w:tc>
      </w:tr>
      <w:tr w:rsidR="00365AA9" w:rsidRPr="003A316A" w14:paraId="58018691"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F8B496"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34933F"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4CB728E4"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448BC"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[IDENT_CPF_CNPJ]+[COD_ASSIN]</w:t>
            </w:r>
          </w:p>
        </w:tc>
      </w:tr>
    </w:tbl>
    <w:p w14:paraId="29A88F71" w14:textId="77777777" w:rsidR="00365AA9" w:rsidRPr="003A316A" w:rsidRDefault="00E36FD5">
      <w:pPr>
        <w:spacing w:line="240" w:lineRule="auto"/>
        <w:jc w:val="both"/>
        <w:rPr>
          <w:rFonts w:cs="Times New Roman"/>
          <w:szCs w:val="20"/>
          <w:lang w:val="pt-PT"/>
        </w:rPr>
      </w:pPr>
      <w:r w:rsidRPr="003A316A">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896"/>
      </w:tblGrid>
      <w:tr w:rsidR="00365AA9" w:rsidRPr="003A316A" w14:paraId="5D3F2B46" w14:textId="77777777">
        <w:trPr>
          <w:trHeight w:val="463"/>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293A90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C78C17"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3562A7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5BA713F4"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3B56ED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26A7AA9"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9F07A96"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99BBA7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64E19C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FD2184D"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6C09AC"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C053E"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1FBBA"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4C31778"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804A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882F8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F6E1"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72EF6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5812B3"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p>
        </w:tc>
      </w:tr>
      <w:tr w:rsidR="00365AA9" w:rsidRPr="003A316A" w14:paraId="2FEAAB63" w14:textId="77777777">
        <w:trPr>
          <w:trHeight w:val="247"/>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FAE91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CCC3C9"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FEB35"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6F2D64"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D26B4"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284E8"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2196F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A5887"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130D1C" w14:textId="77777777" w:rsidR="00365AA9" w:rsidRPr="003A316A" w:rsidRDefault="00E36FD5">
            <w:pPr>
              <w:shd w:val="clear" w:color="auto" w:fill="FFFFFF"/>
              <w:spacing w:line="240" w:lineRule="auto"/>
              <w:rPr>
                <w:rFonts w:cs="Times New Roman"/>
                <w:szCs w:val="20"/>
              </w:rPr>
            </w:pPr>
            <w:r w:rsidRPr="003A316A">
              <w:rPr>
                <w:rFonts w:cs="Times New Roman"/>
                <w:szCs w:val="20"/>
              </w:rPr>
              <w:t> </w:t>
            </w:r>
          </w:p>
        </w:tc>
      </w:tr>
      <w:tr w:rsidR="00365AA9" w:rsidRPr="003A316A" w14:paraId="1043CD85" w14:textId="77777777">
        <w:trPr>
          <w:trHeight w:val="23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BDC1FE"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lastRenderedPageBreak/>
              <w:t>03</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C813A1"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5BF9C" w14:textId="77777777" w:rsidR="00365AA9" w:rsidRPr="003A316A" w:rsidRDefault="00E36FD5">
            <w:pPr>
              <w:shd w:val="clear" w:color="auto" w:fill="FFFFFF"/>
              <w:spacing w:line="240" w:lineRule="auto"/>
              <w:rPr>
                <w:rFonts w:cs="Times New Roman"/>
                <w:szCs w:val="20"/>
              </w:rPr>
            </w:pPr>
            <w:r w:rsidRPr="003A316A">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B49F6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53700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DBF4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A08FA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B3EE6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DE579"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[REGRA_VALIDA_CPF]</w:t>
            </w:r>
          </w:p>
          <w:p w14:paraId="21E92232" w14:textId="77777777" w:rsidR="00365AA9" w:rsidRPr="003A316A" w:rsidRDefault="00365AA9">
            <w:pPr>
              <w:shd w:val="clear" w:color="auto" w:fill="FFFFFF"/>
              <w:spacing w:line="240" w:lineRule="auto"/>
              <w:rPr>
                <w:rFonts w:cs="Times New Roman"/>
                <w:szCs w:val="20"/>
              </w:rPr>
            </w:pPr>
          </w:p>
          <w:p w14:paraId="07D1A216"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[REGRA_VALIDA_CNPJ]</w:t>
            </w:r>
          </w:p>
        </w:tc>
      </w:tr>
      <w:tr w:rsidR="00365AA9" w:rsidRPr="003A316A" w14:paraId="575016E1" w14:textId="77777777">
        <w:trPr>
          <w:trHeight w:val="77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3026E5" w14:textId="77777777" w:rsidR="00365AA9" w:rsidRPr="003A316A" w:rsidRDefault="00E36FD5">
            <w:pPr>
              <w:shd w:val="clear" w:color="auto" w:fill="FFFFFF"/>
              <w:spacing w:line="240" w:lineRule="auto"/>
              <w:rPr>
                <w:rFonts w:cs="Times New Roman"/>
                <w:szCs w:val="20"/>
              </w:rPr>
            </w:pPr>
            <w:r w:rsidRPr="003A316A">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0EA89"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429A" w14:textId="77777777" w:rsidR="00365AA9" w:rsidRPr="003A316A" w:rsidRDefault="00E36FD5">
            <w:pPr>
              <w:shd w:val="clear" w:color="auto" w:fill="FFFFFF"/>
              <w:spacing w:line="240" w:lineRule="auto"/>
              <w:rPr>
                <w:rFonts w:cs="Times New Roman"/>
                <w:szCs w:val="20"/>
              </w:rPr>
            </w:pPr>
            <w:r w:rsidRPr="003A316A">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01F250"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9B97B"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0D9C64"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359A2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3E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0ADCA5"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[REGRA_TABELA_</w:t>
            </w:r>
          </w:p>
          <w:p w14:paraId="49BF9F53" w14:textId="77777777" w:rsidR="00365AA9" w:rsidRPr="003A316A" w:rsidRDefault="00E36FD5">
            <w:pPr>
              <w:shd w:val="clear" w:color="auto" w:fill="FFFFFF"/>
              <w:spacing w:line="240" w:lineRule="auto"/>
              <w:rPr>
                <w:rFonts w:cs="Times New Roman"/>
                <w:szCs w:val="20"/>
              </w:rPr>
            </w:pPr>
            <w:r w:rsidRPr="003A316A">
              <w:rPr>
                <w:rFonts w:cs="Times New Roman"/>
                <w:szCs w:val="20"/>
              </w:rPr>
              <w:t>ASSINANTE_DESC]</w:t>
            </w:r>
          </w:p>
        </w:tc>
      </w:tr>
      <w:tr w:rsidR="00365AA9" w:rsidRPr="003A316A" w14:paraId="2DF6871F" w14:textId="77777777">
        <w:trPr>
          <w:trHeight w:val="981"/>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AACE0"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6DFE0"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74753" w14:textId="77777777" w:rsidR="00365AA9" w:rsidRPr="003A316A" w:rsidRDefault="00E36FD5">
            <w:pPr>
              <w:shd w:val="clear" w:color="auto" w:fill="FFFFFF"/>
              <w:spacing w:line="240" w:lineRule="auto"/>
              <w:rPr>
                <w:rFonts w:cs="Times New Roman"/>
                <w:szCs w:val="20"/>
              </w:rPr>
            </w:pPr>
            <w:r w:rsidRPr="003A316A">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79828C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10F4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38DBA"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0F33D"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0166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17F31E"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[REGRA_TABELA_</w:t>
            </w:r>
          </w:p>
          <w:p w14:paraId="73D67D61" w14:textId="77777777" w:rsidR="00365AA9" w:rsidRPr="003A316A" w:rsidRDefault="00E36FD5">
            <w:pPr>
              <w:shd w:val="clear" w:color="auto" w:fill="FFFFFF"/>
              <w:spacing w:line="240" w:lineRule="auto"/>
              <w:rPr>
                <w:rFonts w:cs="Times New Roman"/>
                <w:szCs w:val="20"/>
              </w:rPr>
            </w:pPr>
            <w:r w:rsidRPr="003A316A">
              <w:rPr>
                <w:rFonts w:cs="Times New Roman"/>
                <w:szCs w:val="20"/>
              </w:rPr>
              <w:t>ASSINANTE]</w:t>
            </w:r>
          </w:p>
          <w:p w14:paraId="0694F2A2" w14:textId="77777777" w:rsidR="00365AA9" w:rsidRPr="003A316A" w:rsidRDefault="00365AA9">
            <w:pPr>
              <w:shd w:val="clear" w:color="auto" w:fill="FFFFFF"/>
              <w:spacing w:line="240" w:lineRule="auto"/>
              <w:rPr>
                <w:rFonts w:cs="Times New Roman"/>
                <w:szCs w:val="20"/>
              </w:rPr>
            </w:pPr>
          </w:p>
          <w:p w14:paraId="1B2CDA70"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[REGRA_QUALIF_INV_RESP</w:t>
            </w:r>
          </w:p>
          <w:p w14:paraId="22C4CD43" w14:textId="77777777" w:rsidR="00365AA9" w:rsidRPr="003A316A" w:rsidRDefault="00E36FD5">
            <w:pPr>
              <w:shd w:val="clear" w:color="auto" w:fill="FFFFFF"/>
              <w:spacing w:line="240" w:lineRule="auto"/>
              <w:rPr>
                <w:rFonts w:cs="Times New Roman"/>
                <w:szCs w:val="20"/>
              </w:rPr>
            </w:pPr>
            <w:r w:rsidRPr="003A316A">
              <w:rPr>
                <w:rFonts w:cs="Times New Roman"/>
                <w:szCs w:val="20"/>
              </w:rPr>
              <w:t>_LEGAL]</w:t>
            </w:r>
          </w:p>
          <w:p w14:paraId="73033D42" w14:textId="77777777" w:rsidR="00365AA9" w:rsidRPr="003A316A" w:rsidRDefault="00365AA9">
            <w:pPr>
              <w:shd w:val="clear" w:color="auto" w:fill="FFFFFF"/>
              <w:spacing w:line="240" w:lineRule="auto"/>
              <w:rPr>
                <w:rFonts w:cs="Times New Roman"/>
                <w:szCs w:val="20"/>
              </w:rPr>
            </w:pPr>
          </w:p>
          <w:p w14:paraId="5E51F679"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[REGRA_QUALIF_VALIDA]</w:t>
            </w:r>
          </w:p>
          <w:p w14:paraId="09697692" w14:textId="77777777" w:rsidR="00365AA9" w:rsidRPr="003A316A" w:rsidRDefault="00365AA9">
            <w:pPr>
              <w:shd w:val="clear" w:color="auto" w:fill="FFFFFF"/>
              <w:spacing w:line="240" w:lineRule="auto"/>
              <w:rPr>
                <w:rFonts w:cs="Times New Roman"/>
                <w:szCs w:val="20"/>
              </w:rPr>
            </w:pPr>
          </w:p>
        </w:tc>
      </w:tr>
      <w:tr w:rsidR="00365AA9" w:rsidRPr="003A316A" w14:paraId="76D90697" w14:textId="77777777">
        <w:trPr>
          <w:trHeight w:val="94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AA800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FAA72" w14:textId="77777777" w:rsidR="00365AA9" w:rsidRPr="003A316A" w:rsidRDefault="00E36FD5">
            <w:pPr>
              <w:shd w:val="clear" w:color="auto" w:fill="FFFFFF"/>
              <w:spacing w:line="240" w:lineRule="auto"/>
              <w:jc w:val="both"/>
              <w:rPr>
                <w:rFonts w:cs="Times New Roman"/>
                <w:szCs w:val="20"/>
                <w:lang w:val="pt-PT"/>
              </w:rPr>
            </w:pPr>
            <w:r w:rsidRPr="003A316A">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ABFF0" w14:textId="77777777" w:rsidR="00365AA9" w:rsidRPr="003A316A" w:rsidRDefault="00E36FD5">
            <w:pPr>
              <w:shd w:val="clear" w:color="auto" w:fill="FFFFFF"/>
              <w:spacing w:line="240" w:lineRule="auto"/>
              <w:rPr>
                <w:rFonts w:cs="Times New Roman"/>
                <w:szCs w:val="20"/>
              </w:rPr>
            </w:pPr>
            <w:r w:rsidRPr="003A316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FE242F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EC87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DE19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1017"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5703D8"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B45DE"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[REGRA_OBRIGATORIO_</w:t>
            </w:r>
          </w:p>
          <w:p w14:paraId="1BF42BA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CONTADOR]</w:t>
            </w:r>
          </w:p>
          <w:p w14:paraId="013C06AF" w14:textId="77777777" w:rsidR="00365AA9" w:rsidRPr="003A316A" w:rsidRDefault="00365AA9">
            <w:pPr>
              <w:shd w:val="clear" w:color="auto" w:fill="FFFFFF"/>
              <w:spacing w:line="240" w:lineRule="auto"/>
              <w:rPr>
                <w:rFonts w:cs="Times New Roman"/>
                <w:szCs w:val="20"/>
              </w:rPr>
            </w:pPr>
          </w:p>
        </w:tc>
      </w:tr>
      <w:tr w:rsidR="00365AA9" w:rsidRPr="003A316A" w14:paraId="7B609F19"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ED6B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F828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FEF88" w14:textId="77777777" w:rsidR="00365AA9" w:rsidRPr="003A316A" w:rsidRDefault="00E36FD5">
            <w:pPr>
              <w:shd w:val="clear" w:color="auto" w:fill="FFFFFF"/>
              <w:spacing w:line="240" w:lineRule="auto"/>
              <w:rPr>
                <w:rFonts w:cs="Times New Roman"/>
                <w:szCs w:val="20"/>
              </w:rPr>
            </w:pPr>
            <w:r w:rsidRPr="003A316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4B4F07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B2BE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5008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C5A5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4BA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CA779"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[REGRA_OBRIGATORIO_</w:t>
            </w:r>
          </w:p>
          <w:p w14:paraId="48A19F14"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CONTADOR]</w:t>
            </w:r>
          </w:p>
        </w:tc>
      </w:tr>
      <w:tr w:rsidR="00365AA9" w:rsidRPr="003A316A" w14:paraId="1DF7631E"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C4844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08</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498DA"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8A7FB" w14:textId="77777777" w:rsidR="00365AA9" w:rsidRPr="003A316A" w:rsidRDefault="00E36FD5">
            <w:pPr>
              <w:shd w:val="clear" w:color="auto" w:fill="FFFFFF"/>
              <w:spacing w:line="240" w:lineRule="auto"/>
              <w:rPr>
                <w:rFonts w:cs="Times New Roman"/>
                <w:szCs w:val="20"/>
              </w:rPr>
            </w:pPr>
            <w:r w:rsidRPr="003A316A">
              <w:rPr>
                <w:rFonts w:cs="Times New Roman"/>
                <w:szCs w:val="20"/>
              </w:rPr>
              <w:t>Telefone do signatário.</w:t>
            </w:r>
          </w:p>
          <w:p w14:paraId="37911848" w14:textId="77777777" w:rsidR="00365AA9" w:rsidRPr="003A316A" w:rsidRDefault="00365AA9">
            <w:pPr>
              <w:shd w:val="clear" w:color="auto" w:fill="FFFFFF"/>
              <w:spacing w:line="240" w:lineRule="auto"/>
              <w:rPr>
                <w:rFonts w:cs="Times New Roman"/>
                <w:szCs w:val="20"/>
              </w:rPr>
            </w:pPr>
          </w:p>
          <w:p w14:paraId="545D62AA" w14:textId="77777777" w:rsidR="00365AA9" w:rsidRPr="003A316A"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1D9EEBC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C8DB5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21A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AE2C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869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6BC8"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[REGRA_OBRIGATORIO_</w:t>
            </w:r>
          </w:p>
          <w:p w14:paraId="073BD8C3"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CONTADOR]</w:t>
            </w:r>
          </w:p>
        </w:tc>
      </w:tr>
      <w:tr w:rsidR="00365AA9" w:rsidRPr="003A316A" w14:paraId="436E208F"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A24B2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A7F39"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F75EF" w14:textId="77777777" w:rsidR="00365AA9" w:rsidRPr="003A316A" w:rsidRDefault="00E36FD5">
            <w:pPr>
              <w:shd w:val="clear" w:color="auto" w:fill="FFFFFF"/>
              <w:spacing w:line="240" w:lineRule="auto"/>
              <w:rPr>
                <w:rFonts w:cs="Times New Roman"/>
                <w:szCs w:val="20"/>
              </w:rPr>
            </w:pPr>
            <w:r w:rsidRPr="003A316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3C55E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9219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9818F"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C0DA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54BF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5F7DE9"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[REGRA_TABELA_UF]</w:t>
            </w:r>
          </w:p>
        </w:tc>
      </w:tr>
      <w:tr w:rsidR="00365AA9" w:rsidRPr="003A316A" w14:paraId="00EC97FB"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E3E60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C750F"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3841D" w14:textId="77777777" w:rsidR="00365AA9" w:rsidRPr="005670D5" w:rsidRDefault="00E36FD5">
            <w:pPr>
              <w:shd w:val="clear" w:color="auto" w:fill="FFFFFF"/>
              <w:spacing w:line="240" w:lineRule="auto"/>
              <w:rPr>
                <w:rFonts w:cs="Times New Roman"/>
                <w:szCs w:val="20"/>
                <w:highlight w:val="yellow"/>
              </w:rPr>
            </w:pPr>
            <w:r w:rsidRPr="005670D5">
              <w:rPr>
                <w:rFonts w:cs="Times New Roman"/>
                <w:szCs w:val="20"/>
                <w:highlight w:val="yellow"/>
              </w:rPr>
              <w:t xml:space="preserve">Número </w:t>
            </w:r>
            <w:r w:rsidR="005670D5" w:rsidRPr="005670D5">
              <w:rPr>
                <w:rFonts w:cs="Times New Roman"/>
                <w:szCs w:val="20"/>
                <w:highlight w:val="yellow"/>
              </w:rPr>
              <w:t>da Certidão de Regularidade Profissional do Contador</w:t>
            </w:r>
            <w:r w:rsidRPr="005670D5">
              <w:rPr>
                <w:rFonts w:cs="Times New Roman"/>
                <w:szCs w:val="20"/>
                <w:highlight w:val="yellow"/>
              </w:rPr>
              <w:t xml:space="preserve"> no seguinte formato: </w:t>
            </w:r>
          </w:p>
          <w:p w14:paraId="609000D5" w14:textId="77777777" w:rsidR="00365AA9" w:rsidRPr="003A316A" w:rsidRDefault="00E36FD5">
            <w:pPr>
              <w:shd w:val="clear" w:color="auto" w:fill="FFFFFF"/>
              <w:spacing w:line="240" w:lineRule="auto"/>
              <w:rPr>
                <w:rFonts w:cs="Times New Roman"/>
                <w:szCs w:val="20"/>
              </w:rPr>
            </w:pPr>
            <w:r w:rsidRPr="005670D5">
              <w:rPr>
                <w:rFonts w:cs="Times New Roman"/>
                <w:szCs w:val="20"/>
                <w:highlight w:val="yellow"/>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7CE35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A530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C005E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C73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D0BC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8BA50"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[REGRA_VALIDA_FORMATO</w:t>
            </w:r>
          </w:p>
          <w:p w14:paraId="6BF068A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_SEQUENCIAL_CRC]</w:t>
            </w:r>
          </w:p>
        </w:tc>
      </w:tr>
      <w:tr w:rsidR="00365AA9" w:rsidRPr="003A316A" w14:paraId="1ABA10CB" w14:textId="77777777">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F8F37A7"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456AF61"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C92D394" w14:textId="77777777" w:rsidR="00365AA9" w:rsidRPr="003A316A" w:rsidRDefault="005670D5">
            <w:pPr>
              <w:shd w:val="clear" w:color="auto" w:fill="FFFFFF"/>
              <w:spacing w:line="240" w:lineRule="auto"/>
              <w:rPr>
                <w:rFonts w:cs="Times New Roman"/>
                <w:szCs w:val="20"/>
              </w:rPr>
            </w:pPr>
            <w:r w:rsidRPr="005670D5">
              <w:rPr>
                <w:rFonts w:cs="Times New Roman"/>
                <w:szCs w:val="20"/>
                <w:highlight w:val="yellow"/>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77CB7A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4270BE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90164BA"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582276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2EBA1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4A5E11D" w14:textId="77777777" w:rsidR="00365AA9" w:rsidRPr="003A316A" w:rsidRDefault="00365AA9">
            <w:pPr>
              <w:shd w:val="clear" w:color="auto" w:fill="FFFFFF"/>
              <w:spacing w:line="240" w:lineRule="auto"/>
              <w:rPr>
                <w:rFonts w:cs="Times New Roman"/>
                <w:szCs w:val="20"/>
                <w:lang w:val="pt-PT"/>
              </w:rPr>
            </w:pPr>
          </w:p>
        </w:tc>
      </w:tr>
      <w:tr w:rsidR="00365AA9" w:rsidRPr="003A316A" w14:paraId="39E68DD3" w14:textId="77777777">
        <w:trPr>
          <w:trHeight w:val="463"/>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30DF1"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ABA5B"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C0CCD" w14:textId="77777777" w:rsidR="00365AA9" w:rsidRPr="003A316A" w:rsidRDefault="00E36FD5">
            <w:pPr>
              <w:shd w:val="clear" w:color="auto" w:fill="FFFFFF"/>
              <w:spacing w:line="240" w:lineRule="auto"/>
              <w:rPr>
                <w:rFonts w:eastAsia="Arial" w:cs="Times New Roman"/>
                <w:szCs w:val="20"/>
              </w:rPr>
            </w:pPr>
            <w:r w:rsidRPr="003A316A">
              <w:rPr>
                <w:rFonts w:eastAsia="Arial" w:cs="Times New Roman"/>
                <w:szCs w:val="20"/>
              </w:rPr>
              <w:t>Identificação do signatário que será validado como responsável pela assinatura da ECD, conforme atos societários:</w:t>
            </w:r>
          </w:p>
          <w:p w14:paraId="6CF3E2D8" w14:textId="77777777" w:rsidR="00365AA9" w:rsidRPr="003A316A" w:rsidRDefault="00E36FD5">
            <w:pPr>
              <w:shd w:val="clear" w:color="auto" w:fill="FFFFFF"/>
              <w:spacing w:line="240" w:lineRule="auto"/>
              <w:rPr>
                <w:rFonts w:eastAsia="Arial" w:cs="Times New Roman"/>
                <w:szCs w:val="20"/>
              </w:rPr>
            </w:pPr>
            <w:r w:rsidRPr="003A316A">
              <w:rPr>
                <w:rFonts w:eastAsia="Arial" w:cs="Times New Roman"/>
                <w:szCs w:val="20"/>
              </w:rPr>
              <w:t>S – Sim</w:t>
            </w:r>
          </w:p>
          <w:p w14:paraId="63527885" w14:textId="77777777" w:rsidR="00365AA9" w:rsidRPr="003A316A" w:rsidRDefault="00E36FD5">
            <w:pPr>
              <w:shd w:val="clear" w:color="auto" w:fill="FFFFFF"/>
              <w:spacing w:line="240" w:lineRule="auto"/>
              <w:rPr>
                <w:rFonts w:eastAsia="Arial" w:cs="Times New Roman"/>
                <w:szCs w:val="20"/>
              </w:rPr>
            </w:pPr>
            <w:r w:rsidRPr="003A316A">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E6707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65403"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1C07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C0A89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104DC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553A3" w14:textId="77777777" w:rsidR="00365AA9" w:rsidRPr="003A316A" w:rsidRDefault="00365AA9">
            <w:pPr>
              <w:shd w:val="clear" w:color="auto" w:fill="FFFFFF"/>
              <w:spacing w:line="240" w:lineRule="auto"/>
              <w:rPr>
                <w:rFonts w:cs="Times New Roman"/>
                <w:szCs w:val="20"/>
                <w:lang w:val="pt-PT"/>
              </w:rPr>
            </w:pPr>
          </w:p>
        </w:tc>
      </w:tr>
    </w:tbl>
    <w:p w14:paraId="5CDBA9FF" w14:textId="77777777" w:rsidR="00365AA9" w:rsidRDefault="00365AA9">
      <w:pPr>
        <w:pStyle w:val="Corpodetexto"/>
        <w:rPr>
          <w:rFonts w:ascii="Times New Roman" w:hAnsi="Times New Roman"/>
          <w:b/>
          <w:sz w:val="20"/>
          <w:szCs w:val="20"/>
        </w:rPr>
      </w:pPr>
    </w:p>
    <w:p w14:paraId="72158D60" w14:textId="77777777" w:rsidR="00D428A8" w:rsidRDefault="00D428A8">
      <w:pPr>
        <w:pStyle w:val="Corpodetexto"/>
        <w:rPr>
          <w:rFonts w:ascii="Times New Roman" w:hAnsi="Times New Roman"/>
          <w:b/>
          <w:sz w:val="20"/>
          <w:szCs w:val="20"/>
        </w:rPr>
      </w:pPr>
    </w:p>
    <w:p w14:paraId="3FDD91BD" w14:textId="77777777" w:rsidR="00D428A8" w:rsidRDefault="00D428A8">
      <w:pPr>
        <w:pStyle w:val="Corpodetexto"/>
        <w:rPr>
          <w:rFonts w:ascii="Times New Roman" w:hAnsi="Times New Roman"/>
          <w:b/>
          <w:sz w:val="20"/>
          <w:szCs w:val="20"/>
        </w:rPr>
      </w:pPr>
    </w:p>
    <w:p w14:paraId="322CCEDC" w14:textId="77777777" w:rsidR="00D428A8" w:rsidRPr="003A316A" w:rsidRDefault="00D428A8">
      <w:pPr>
        <w:pStyle w:val="Corpodetexto"/>
        <w:rPr>
          <w:rFonts w:ascii="Times New Roman" w:hAnsi="Times New Roman"/>
          <w:b/>
          <w:sz w:val="20"/>
          <w:szCs w:val="20"/>
        </w:rPr>
      </w:pPr>
    </w:p>
    <w:p w14:paraId="7C08A78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I - Observações:</w:t>
      </w:r>
    </w:p>
    <w:p w14:paraId="731015E6" w14:textId="77777777" w:rsidR="00365AA9" w:rsidRPr="003A316A" w:rsidRDefault="00365AA9">
      <w:pPr>
        <w:pStyle w:val="Corpodetexto"/>
        <w:rPr>
          <w:rFonts w:ascii="Times New Roman" w:hAnsi="Times New Roman"/>
          <w:sz w:val="20"/>
          <w:szCs w:val="20"/>
        </w:rPr>
      </w:pPr>
    </w:p>
    <w:p w14:paraId="4B24FE6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53FC9B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5B2B7D8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E7C69E8" w14:textId="77777777" w:rsidR="0004286B" w:rsidRPr="003A316A" w:rsidRDefault="0004286B">
      <w:pPr>
        <w:pStyle w:val="Corpodetexto"/>
        <w:rPr>
          <w:rFonts w:ascii="Times New Roman" w:hAnsi="Times New Roman"/>
          <w:b/>
          <w:sz w:val="20"/>
          <w:szCs w:val="20"/>
        </w:rPr>
      </w:pPr>
    </w:p>
    <w:p w14:paraId="75F7C16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 – Tabelas do Registro:</w:t>
      </w:r>
    </w:p>
    <w:p w14:paraId="3CC330E9" w14:textId="77777777" w:rsidR="00365AA9" w:rsidRPr="003A316A" w:rsidRDefault="00365AA9">
      <w:pPr>
        <w:pStyle w:val="Corpodetexto"/>
        <w:rPr>
          <w:rFonts w:ascii="Times New Roman" w:hAnsi="Times New Roman"/>
          <w:b/>
          <w:sz w:val="20"/>
          <w:szCs w:val="20"/>
        </w:rPr>
      </w:pPr>
    </w:p>
    <w:p w14:paraId="27381FCE" w14:textId="77777777" w:rsidR="00365AA9" w:rsidRPr="003A316A" w:rsidRDefault="00E36FD5">
      <w:pPr>
        <w:spacing w:line="240" w:lineRule="auto"/>
        <w:ind w:left="708"/>
        <w:jc w:val="both"/>
        <w:rPr>
          <w:rFonts w:cs="Times New Roman"/>
          <w:b/>
          <w:szCs w:val="20"/>
        </w:rPr>
      </w:pPr>
      <w:r w:rsidRPr="003A316A">
        <w:rPr>
          <w:rFonts w:cs="Times New Roman"/>
          <w:b/>
          <w:szCs w:val="20"/>
        </w:rPr>
        <w:t>Campo 4: Qualificação do Assinante (IDENT_QUALIF) e Campo 5: Código de Qualificação do Assinante (COD_ASSIN)</w:t>
      </w:r>
    </w:p>
    <w:p w14:paraId="2F28EE6A" w14:textId="77777777" w:rsidR="00365AA9" w:rsidRPr="003A316A" w:rsidRDefault="00365AA9">
      <w:pPr>
        <w:spacing w:line="240" w:lineRule="auto"/>
        <w:ind w:left="708"/>
        <w:jc w:val="both"/>
        <w:rPr>
          <w:rFonts w:cs="Times New Roman"/>
          <w:b/>
          <w:szCs w:val="20"/>
        </w:rPr>
      </w:pPr>
    </w:p>
    <w:p w14:paraId="504F2469" w14:textId="77777777" w:rsidR="00365AA9" w:rsidRPr="003A316A" w:rsidRDefault="00E36FD5">
      <w:pPr>
        <w:pStyle w:val="PSDS-MarcadoresNivel20"/>
        <w:spacing w:before="0" w:after="0"/>
        <w:jc w:val="center"/>
        <w:rPr>
          <w:rFonts w:ascii="Times New Roman" w:hAnsi="Times New Roman"/>
          <w:sz w:val="20"/>
        </w:rPr>
      </w:pPr>
      <w:r w:rsidRPr="003A316A">
        <w:rPr>
          <w:rFonts w:ascii="Times New Roman" w:hAnsi="Times New Roman"/>
          <w:sz w:val="20"/>
        </w:rPr>
        <w:t>Tabela de Qualificação do Assinante</w:t>
      </w:r>
    </w:p>
    <w:tbl>
      <w:tblPr>
        <w:tblW w:w="938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306"/>
        <w:gridCol w:w="8083"/>
      </w:tblGrid>
      <w:tr w:rsidR="00365AA9" w:rsidRPr="003A316A" w14:paraId="0CF779A1"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34AA10"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Código</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6CDA18" w14:textId="77777777" w:rsidR="00365AA9" w:rsidRPr="003A316A" w:rsidRDefault="00E36FD5">
            <w:pPr>
              <w:pStyle w:val="PSDS-CorpodeTexto0"/>
              <w:jc w:val="center"/>
              <w:rPr>
                <w:rFonts w:ascii="Times New Roman" w:hAnsi="Times New Roman"/>
                <w:b/>
                <w:bCs/>
              </w:rPr>
            </w:pPr>
            <w:r w:rsidRPr="003A316A">
              <w:rPr>
                <w:rFonts w:ascii="Times New Roman" w:hAnsi="Times New Roman"/>
                <w:b/>
                <w:bCs/>
              </w:rPr>
              <w:t>Descrição 1</w:t>
            </w:r>
          </w:p>
        </w:tc>
      </w:tr>
      <w:tr w:rsidR="00365AA9" w:rsidRPr="003A316A" w14:paraId="03A0A636"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D01BDBA"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D850CE" w14:textId="77777777" w:rsidR="00365AA9" w:rsidRPr="003A316A" w:rsidRDefault="00582C5F">
            <w:pPr>
              <w:spacing w:line="240" w:lineRule="auto"/>
              <w:jc w:val="both"/>
              <w:rPr>
                <w:rFonts w:cs="Times New Roman"/>
                <w:szCs w:val="20"/>
              </w:rPr>
            </w:pPr>
            <w:r>
              <w:rPr>
                <w:rFonts w:cs="Times New Roman"/>
                <w:szCs w:val="20"/>
              </w:rPr>
              <w:t>Pessoa Jurídica (e-CNPJ ou e-PJ)</w:t>
            </w:r>
          </w:p>
        </w:tc>
      </w:tr>
      <w:tr w:rsidR="00365AA9" w:rsidRPr="003A316A" w14:paraId="1A8F31B6"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152202" w14:textId="77777777" w:rsidR="00365AA9" w:rsidRPr="003A316A" w:rsidRDefault="00E36FD5">
            <w:pPr>
              <w:spacing w:line="240" w:lineRule="auto"/>
              <w:jc w:val="center"/>
              <w:rPr>
                <w:rFonts w:cs="Times New Roman"/>
                <w:szCs w:val="20"/>
              </w:rPr>
            </w:pPr>
            <w:r w:rsidRPr="003A316A">
              <w:rPr>
                <w:rFonts w:cs="Times New Roman"/>
                <w:szCs w:val="20"/>
              </w:rPr>
              <w:t>203</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6C69000" w14:textId="77777777" w:rsidR="00365AA9" w:rsidRPr="003A316A" w:rsidRDefault="00E36FD5">
            <w:pPr>
              <w:spacing w:line="240" w:lineRule="auto"/>
              <w:jc w:val="both"/>
              <w:rPr>
                <w:rFonts w:cs="Times New Roman"/>
                <w:szCs w:val="20"/>
              </w:rPr>
            </w:pPr>
            <w:r w:rsidRPr="003A316A">
              <w:rPr>
                <w:rFonts w:cs="Times New Roman"/>
                <w:szCs w:val="20"/>
              </w:rPr>
              <w:t>Diretor</w:t>
            </w:r>
          </w:p>
        </w:tc>
      </w:tr>
      <w:tr w:rsidR="00365AA9" w:rsidRPr="003A316A" w14:paraId="1E2AEA18"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72C134" w14:textId="77777777" w:rsidR="00365AA9" w:rsidRPr="003A316A" w:rsidRDefault="00E36FD5">
            <w:pPr>
              <w:spacing w:line="240" w:lineRule="auto"/>
              <w:jc w:val="center"/>
              <w:rPr>
                <w:rFonts w:cs="Times New Roman"/>
                <w:szCs w:val="20"/>
              </w:rPr>
            </w:pPr>
            <w:r w:rsidRPr="003A316A">
              <w:rPr>
                <w:rFonts w:cs="Times New Roman"/>
                <w:szCs w:val="20"/>
              </w:rPr>
              <w:t>204</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6A9035" w14:textId="77777777" w:rsidR="00365AA9" w:rsidRPr="003A316A" w:rsidRDefault="00E36FD5">
            <w:pPr>
              <w:spacing w:line="240" w:lineRule="auto"/>
              <w:jc w:val="both"/>
              <w:rPr>
                <w:rFonts w:cs="Times New Roman"/>
                <w:szCs w:val="20"/>
              </w:rPr>
            </w:pPr>
            <w:r w:rsidRPr="003A316A">
              <w:rPr>
                <w:rFonts w:cs="Times New Roman"/>
                <w:szCs w:val="20"/>
              </w:rPr>
              <w:t>Conselheiro de Administração</w:t>
            </w:r>
          </w:p>
        </w:tc>
      </w:tr>
      <w:tr w:rsidR="00365AA9" w:rsidRPr="003A316A" w14:paraId="52AB29C1"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6364F6" w14:textId="77777777" w:rsidR="00365AA9" w:rsidRPr="003A316A" w:rsidRDefault="00E36FD5">
            <w:pPr>
              <w:spacing w:line="240" w:lineRule="auto"/>
              <w:jc w:val="center"/>
              <w:rPr>
                <w:rFonts w:cs="Times New Roman"/>
                <w:szCs w:val="20"/>
              </w:rPr>
            </w:pPr>
            <w:r w:rsidRPr="003A316A">
              <w:rPr>
                <w:rFonts w:cs="Times New Roman"/>
                <w:szCs w:val="20"/>
              </w:rPr>
              <w:t>205</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25228C" w14:textId="77777777" w:rsidR="00365AA9" w:rsidRPr="003A316A" w:rsidRDefault="00E36FD5">
            <w:pPr>
              <w:spacing w:line="240" w:lineRule="auto"/>
              <w:jc w:val="both"/>
              <w:rPr>
                <w:rFonts w:cs="Times New Roman"/>
                <w:szCs w:val="20"/>
              </w:rPr>
            </w:pPr>
            <w:r w:rsidRPr="003A316A">
              <w:rPr>
                <w:rFonts w:cs="Times New Roman"/>
                <w:szCs w:val="20"/>
              </w:rPr>
              <w:t>Administrador</w:t>
            </w:r>
          </w:p>
        </w:tc>
      </w:tr>
      <w:tr w:rsidR="00365AA9" w:rsidRPr="003A316A" w14:paraId="37DD4FB7"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6DA33D" w14:textId="77777777" w:rsidR="00365AA9" w:rsidRPr="003A316A" w:rsidRDefault="00E36FD5">
            <w:pPr>
              <w:spacing w:line="240" w:lineRule="auto"/>
              <w:jc w:val="center"/>
              <w:rPr>
                <w:rFonts w:cs="Times New Roman"/>
                <w:szCs w:val="20"/>
              </w:rPr>
            </w:pPr>
            <w:r w:rsidRPr="003A316A">
              <w:rPr>
                <w:rFonts w:cs="Times New Roman"/>
                <w:szCs w:val="20"/>
              </w:rPr>
              <w:t>206</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1C11A3" w14:textId="77777777" w:rsidR="00365AA9" w:rsidRPr="003A316A" w:rsidRDefault="00E36FD5">
            <w:pPr>
              <w:spacing w:line="240" w:lineRule="auto"/>
              <w:jc w:val="both"/>
              <w:rPr>
                <w:rFonts w:cs="Times New Roman"/>
                <w:szCs w:val="20"/>
              </w:rPr>
            </w:pPr>
            <w:r w:rsidRPr="003A316A">
              <w:rPr>
                <w:rFonts w:cs="Times New Roman"/>
                <w:szCs w:val="20"/>
              </w:rPr>
              <w:t>Administrador do Grupo</w:t>
            </w:r>
          </w:p>
        </w:tc>
      </w:tr>
      <w:tr w:rsidR="00365AA9" w:rsidRPr="003A316A" w14:paraId="00217D89"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047ED7B" w14:textId="77777777" w:rsidR="00365AA9" w:rsidRPr="003A316A" w:rsidRDefault="00E36FD5">
            <w:pPr>
              <w:spacing w:line="240" w:lineRule="auto"/>
              <w:jc w:val="center"/>
              <w:rPr>
                <w:rFonts w:cs="Times New Roman"/>
                <w:szCs w:val="20"/>
              </w:rPr>
            </w:pPr>
            <w:r w:rsidRPr="003A316A">
              <w:rPr>
                <w:rFonts w:cs="Times New Roman"/>
                <w:szCs w:val="20"/>
              </w:rPr>
              <w:t>207</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6E64E6" w14:textId="77777777" w:rsidR="00365AA9" w:rsidRPr="003A316A" w:rsidRDefault="00E36FD5">
            <w:pPr>
              <w:spacing w:line="240" w:lineRule="auto"/>
              <w:jc w:val="both"/>
              <w:rPr>
                <w:rFonts w:cs="Times New Roman"/>
                <w:szCs w:val="20"/>
              </w:rPr>
            </w:pPr>
            <w:r w:rsidRPr="003A316A">
              <w:rPr>
                <w:rFonts w:cs="Times New Roman"/>
                <w:szCs w:val="20"/>
              </w:rPr>
              <w:t>Administrador de Sociedade Filiada</w:t>
            </w:r>
          </w:p>
        </w:tc>
      </w:tr>
      <w:tr w:rsidR="00365AA9" w:rsidRPr="003A316A" w14:paraId="53B4C116"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D9AA2B" w14:textId="77777777" w:rsidR="00365AA9" w:rsidRPr="003A316A" w:rsidRDefault="00E36FD5">
            <w:pPr>
              <w:spacing w:line="240" w:lineRule="auto"/>
              <w:jc w:val="center"/>
              <w:rPr>
                <w:rFonts w:cs="Times New Roman"/>
                <w:szCs w:val="20"/>
              </w:rPr>
            </w:pPr>
            <w:r w:rsidRPr="003A316A">
              <w:rPr>
                <w:rFonts w:cs="Times New Roman"/>
                <w:szCs w:val="20"/>
              </w:rPr>
              <w:t>220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61EC57" w14:textId="77777777" w:rsidR="00365AA9" w:rsidRPr="003A316A" w:rsidRDefault="00E36FD5">
            <w:pPr>
              <w:spacing w:line="240" w:lineRule="auto"/>
              <w:jc w:val="both"/>
              <w:rPr>
                <w:rFonts w:cs="Times New Roman"/>
                <w:szCs w:val="20"/>
              </w:rPr>
            </w:pPr>
            <w:r w:rsidRPr="003A316A">
              <w:rPr>
                <w:rFonts w:cs="Times New Roman"/>
                <w:szCs w:val="20"/>
              </w:rPr>
              <w:t>Administrador Judicial – Pessoa Física</w:t>
            </w:r>
          </w:p>
        </w:tc>
      </w:tr>
      <w:tr w:rsidR="00365AA9" w:rsidRPr="003A316A" w14:paraId="211413DF"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605004" w14:textId="77777777" w:rsidR="00365AA9" w:rsidRPr="003A316A" w:rsidRDefault="00E36FD5">
            <w:pPr>
              <w:spacing w:line="240" w:lineRule="auto"/>
              <w:jc w:val="center"/>
              <w:rPr>
                <w:rFonts w:cs="Times New Roman"/>
                <w:szCs w:val="20"/>
              </w:rPr>
            </w:pPr>
            <w:r w:rsidRPr="003A316A">
              <w:rPr>
                <w:rFonts w:cs="Times New Roman"/>
                <w:szCs w:val="20"/>
              </w:rPr>
              <w:t>222</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EAA04B" w14:textId="77777777" w:rsidR="00365AA9" w:rsidRPr="003A316A" w:rsidRDefault="00E36FD5">
            <w:pPr>
              <w:spacing w:line="240" w:lineRule="auto"/>
              <w:jc w:val="both"/>
              <w:rPr>
                <w:rFonts w:cs="Times New Roman"/>
                <w:szCs w:val="20"/>
              </w:rPr>
            </w:pPr>
            <w:r w:rsidRPr="003A316A">
              <w:rPr>
                <w:rFonts w:cs="Times New Roman"/>
                <w:szCs w:val="20"/>
              </w:rPr>
              <w:t>Administrador Judicial – Pessoa Jurídica - Profissional Responsável</w:t>
            </w:r>
          </w:p>
        </w:tc>
      </w:tr>
      <w:tr w:rsidR="00365AA9" w:rsidRPr="003A316A" w14:paraId="2B14B807"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4B1574" w14:textId="77777777" w:rsidR="00365AA9" w:rsidRPr="003A316A" w:rsidRDefault="00E36FD5">
            <w:pPr>
              <w:spacing w:line="240" w:lineRule="auto"/>
              <w:jc w:val="center"/>
              <w:rPr>
                <w:rFonts w:cs="Times New Roman"/>
                <w:szCs w:val="20"/>
              </w:rPr>
            </w:pPr>
            <w:r w:rsidRPr="003A316A">
              <w:rPr>
                <w:rFonts w:cs="Times New Roman"/>
                <w:szCs w:val="20"/>
              </w:rPr>
              <w:t>223</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82B98A" w14:textId="77777777" w:rsidR="00365AA9" w:rsidRPr="003A316A" w:rsidRDefault="00E36FD5">
            <w:pPr>
              <w:spacing w:line="240" w:lineRule="auto"/>
              <w:jc w:val="both"/>
              <w:rPr>
                <w:rFonts w:cs="Times New Roman"/>
                <w:szCs w:val="20"/>
              </w:rPr>
            </w:pPr>
            <w:r w:rsidRPr="003A316A">
              <w:rPr>
                <w:rFonts w:cs="Times New Roman"/>
                <w:szCs w:val="20"/>
              </w:rPr>
              <w:t>Administrador Judicial/Gestor</w:t>
            </w:r>
          </w:p>
        </w:tc>
      </w:tr>
      <w:tr w:rsidR="00365AA9" w:rsidRPr="003A316A" w14:paraId="74C5C714"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E4B6AA" w14:textId="77777777" w:rsidR="00365AA9" w:rsidRPr="003A316A" w:rsidRDefault="00E36FD5">
            <w:pPr>
              <w:spacing w:line="240" w:lineRule="auto"/>
              <w:jc w:val="center"/>
              <w:rPr>
                <w:rFonts w:cs="Times New Roman"/>
                <w:szCs w:val="20"/>
              </w:rPr>
            </w:pPr>
            <w:r w:rsidRPr="003A316A">
              <w:rPr>
                <w:rFonts w:cs="Times New Roman"/>
                <w:szCs w:val="20"/>
              </w:rPr>
              <w:t>226</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407498" w14:textId="77777777" w:rsidR="00365AA9" w:rsidRPr="003A316A" w:rsidRDefault="00E36FD5">
            <w:pPr>
              <w:spacing w:line="240" w:lineRule="auto"/>
              <w:jc w:val="both"/>
              <w:rPr>
                <w:rFonts w:cs="Times New Roman"/>
                <w:szCs w:val="20"/>
              </w:rPr>
            </w:pPr>
            <w:r w:rsidRPr="003A316A">
              <w:rPr>
                <w:rFonts w:cs="Times New Roman"/>
                <w:szCs w:val="20"/>
              </w:rPr>
              <w:t>Gestor Judicial</w:t>
            </w:r>
          </w:p>
        </w:tc>
      </w:tr>
      <w:tr w:rsidR="00365AA9" w:rsidRPr="003A316A" w14:paraId="186A223E"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733EA1" w14:textId="77777777" w:rsidR="00365AA9" w:rsidRPr="003A316A" w:rsidRDefault="00E36FD5">
            <w:pPr>
              <w:spacing w:line="240" w:lineRule="auto"/>
              <w:jc w:val="center"/>
              <w:rPr>
                <w:rFonts w:cs="Times New Roman"/>
                <w:szCs w:val="20"/>
              </w:rPr>
            </w:pPr>
            <w:r w:rsidRPr="003A316A">
              <w:rPr>
                <w:rFonts w:cs="Times New Roman"/>
                <w:szCs w:val="20"/>
              </w:rPr>
              <w:t>309</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3683C5" w14:textId="77777777" w:rsidR="00365AA9" w:rsidRPr="003A316A" w:rsidRDefault="00E36FD5">
            <w:pPr>
              <w:spacing w:line="240" w:lineRule="auto"/>
              <w:jc w:val="both"/>
              <w:rPr>
                <w:rFonts w:cs="Times New Roman"/>
                <w:szCs w:val="20"/>
              </w:rPr>
            </w:pPr>
            <w:r w:rsidRPr="003A316A">
              <w:rPr>
                <w:rFonts w:cs="Times New Roman"/>
                <w:szCs w:val="20"/>
              </w:rPr>
              <w:t>Procurador</w:t>
            </w:r>
          </w:p>
        </w:tc>
      </w:tr>
      <w:tr w:rsidR="00365AA9" w:rsidRPr="003A316A" w14:paraId="19DB9241"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B059CC" w14:textId="77777777" w:rsidR="00365AA9" w:rsidRPr="003A316A" w:rsidRDefault="00E36FD5">
            <w:pPr>
              <w:spacing w:line="240" w:lineRule="auto"/>
              <w:jc w:val="center"/>
              <w:rPr>
                <w:rFonts w:cs="Times New Roman"/>
                <w:szCs w:val="20"/>
              </w:rPr>
            </w:pPr>
            <w:r w:rsidRPr="003A316A">
              <w:rPr>
                <w:rFonts w:cs="Times New Roman"/>
                <w:szCs w:val="20"/>
              </w:rPr>
              <w:t>312</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71C692" w14:textId="77777777" w:rsidR="00365AA9" w:rsidRPr="003A316A" w:rsidRDefault="00E36FD5">
            <w:pPr>
              <w:spacing w:line="240" w:lineRule="auto"/>
              <w:jc w:val="both"/>
              <w:rPr>
                <w:rFonts w:cs="Times New Roman"/>
                <w:szCs w:val="20"/>
              </w:rPr>
            </w:pPr>
            <w:r w:rsidRPr="003A316A">
              <w:rPr>
                <w:rFonts w:cs="Times New Roman"/>
                <w:szCs w:val="20"/>
              </w:rPr>
              <w:t>Inventariante</w:t>
            </w:r>
          </w:p>
        </w:tc>
      </w:tr>
      <w:tr w:rsidR="00365AA9" w:rsidRPr="003A316A" w14:paraId="4CD3B2C2"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67878" w14:textId="77777777" w:rsidR="00365AA9" w:rsidRPr="003A316A" w:rsidRDefault="00E36FD5">
            <w:pPr>
              <w:spacing w:line="240" w:lineRule="auto"/>
              <w:jc w:val="center"/>
              <w:rPr>
                <w:rFonts w:cs="Times New Roman"/>
                <w:szCs w:val="20"/>
              </w:rPr>
            </w:pPr>
            <w:r w:rsidRPr="003A316A">
              <w:rPr>
                <w:rFonts w:cs="Times New Roman"/>
                <w:szCs w:val="20"/>
              </w:rPr>
              <w:t>313</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C8578E" w14:textId="77777777" w:rsidR="00365AA9" w:rsidRPr="003A316A" w:rsidRDefault="00E36FD5">
            <w:pPr>
              <w:spacing w:line="240" w:lineRule="auto"/>
              <w:jc w:val="both"/>
              <w:rPr>
                <w:rFonts w:cs="Times New Roman"/>
                <w:szCs w:val="20"/>
              </w:rPr>
            </w:pPr>
            <w:r w:rsidRPr="003A316A">
              <w:rPr>
                <w:rFonts w:cs="Times New Roman"/>
                <w:szCs w:val="20"/>
              </w:rPr>
              <w:t>Liquidante</w:t>
            </w:r>
          </w:p>
        </w:tc>
      </w:tr>
      <w:tr w:rsidR="00365AA9" w:rsidRPr="003A316A" w14:paraId="01E7A794"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7DA3F3" w14:textId="77777777" w:rsidR="00365AA9" w:rsidRPr="003A316A" w:rsidRDefault="00E36FD5">
            <w:pPr>
              <w:spacing w:line="240" w:lineRule="auto"/>
              <w:jc w:val="center"/>
              <w:rPr>
                <w:rFonts w:cs="Times New Roman"/>
                <w:szCs w:val="20"/>
              </w:rPr>
            </w:pPr>
            <w:r w:rsidRPr="003A316A">
              <w:rPr>
                <w:rFonts w:cs="Times New Roman"/>
                <w:szCs w:val="20"/>
              </w:rPr>
              <w:t>315</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079B90" w14:textId="77777777" w:rsidR="00365AA9" w:rsidRPr="003A316A" w:rsidRDefault="00E36FD5">
            <w:pPr>
              <w:spacing w:line="240" w:lineRule="auto"/>
              <w:jc w:val="both"/>
              <w:rPr>
                <w:rFonts w:cs="Times New Roman"/>
                <w:szCs w:val="20"/>
              </w:rPr>
            </w:pPr>
            <w:r w:rsidRPr="003A316A">
              <w:rPr>
                <w:rFonts w:cs="Times New Roman"/>
                <w:szCs w:val="20"/>
              </w:rPr>
              <w:t>Interventor</w:t>
            </w:r>
          </w:p>
        </w:tc>
      </w:tr>
      <w:tr w:rsidR="00582C5F" w:rsidRPr="003A316A" w14:paraId="70C541F7"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F147816" w14:textId="77777777" w:rsidR="00582C5F" w:rsidRPr="003A316A" w:rsidRDefault="00582C5F">
            <w:pPr>
              <w:spacing w:line="240" w:lineRule="auto"/>
              <w:jc w:val="center"/>
              <w:rPr>
                <w:rFonts w:cs="Times New Roman"/>
                <w:szCs w:val="20"/>
              </w:rPr>
            </w:pPr>
            <w:r>
              <w:rPr>
                <w:rFonts w:cs="Times New Roman"/>
                <w:szCs w:val="20"/>
              </w:rPr>
              <w:t>401</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4FBAFD" w14:textId="77777777" w:rsidR="00582C5F" w:rsidRPr="003A316A" w:rsidRDefault="00582C5F">
            <w:pPr>
              <w:spacing w:line="240" w:lineRule="auto"/>
              <w:jc w:val="both"/>
              <w:rPr>
                <w:rFonts w:cs="Times New Roman"/>
                <w:szCs w:val="20"/>
              </w:rPr>
            </w:pPr>
            <w:r>
              <w:rPr>
                <w:rFonts w:cs="Times New Roman"/>
                <w:szCs w:val="20"/>
              </w:rPr>
              <w:t>Titular – Pessoa Física - EIRELI</w:t>
            </w:r>
          </w:p>
        </w:tc>
      </w:tr>
      <w:tr w:rsidR="00365AA9" w:rsidRPr="003A316A" w14:paraId="7B98F28F"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A809A90" w14:textId="77777777" w:rsidR="00365AA9" w:rsidRPr="003A316A" w:rsidRDefault="00E36FD5">
            <w:pPr>
              <w:spacing w:line="240" w:lineRule="auto"/>
              <w:jc w:val="center"/>
              <w:rPr>
                <w:rFonts w:cs="Times New Roman"/>
                <w:szCs w:val="20"/>
              </w:rPr>
            </w:pPr>
            <w:r w:rsidRPr="003A316A">
              <w:rPr>
                <w:rFonts w:cs="Times New Roman"/>
                <w:szCs w:val="20"/>
              </w:rPr>
              <w:t>801</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B66DA4" w14:textId="77777777" w:rsidR="00365AA9" w:rsidRPr="003A316A" w:rsidRDefault="00E36FD5">
            <w:pPr>
              <w:spacing w:line="240" w:lineRule="auto"/>
              <w:jc w:val="both"/>
              <w:rPr>
                <w:rFonts w:cs="Times New Roman"/>
                <w:szCs w:val="20"/>
              </w:rPr>
            </w:pPr>
            <w:r w:rsidRPr="003A316A">
              <w:rPr>
                <w:rFonts w:cs="Times New Roman"/>
                <w:szCs w:val="20"/>
              </w:rPr>
              <w:t>Empresário</w:t>
            </w:r>
          </w:p>
        </w:tc>
      </w:tr>
      <w:tr w:rsidR="00365AA9" w:rsidRPr="003A316A" w14:paraId="3162CDD4"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9E4AD1" w14:textId="77777777" w:rsidR="00365AA9" w:rsidRPr="003A316A" w:rsidRDefault="00E36FD5">
            <w:pPr>
              <w:spacing w:line="240" w:lineRule="auto"/>
              <w:jc w:val="center"/>
              <w:rPr>
                <w:rFonts w:cs="Times New Roman"/>
                <w:szCs w:val="20"/>
              </w:rPr>
            </w:pPr>
            <w:r w:rsidRPr="003A316A">
              <w:rPr>
                <w:rFonts w:cs="Times New Roman"/>
                <w:szCs w:val="20"/>
              </w:rPr>
              <w:t>900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A8F8F0" w14:textId="77777777" w:rsidR="00365AA9" w:rsidRPr="003A316A" w:rsidRDefault="00E36FD5">
            <w:pPr>
              <w:spacing w:line="240" w:lineRule="auto"/>
              <w:jc w:val="both"/>
              <w:rPr>
                <w:rFonts w:cs="Times New Roman"/>
                <w:szCs w:val="20"/>
              </w:rPr>
            </w:pPr>
            <w:r w:rsidRPr="003A316A">
              <w:rPr>
                <w:rFonts w:cs="Times New Roman"/>
                <w:szCs w:val="20"/>
              </w:rPr>
              <w:t>Contador/Contabilista</w:t>
            </w:r>
          </w:p>
        </w:tc>
      </w:tr>
      <w:tr w:rsidR="00365AA9" w:rsidRPr="003A316A" w14:paraId="4AB88722"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7F1229" w14:textId="77777777" w:rsidR="00365AA9" w:rsidRPr="003A316A" w:rsidRDefault="00E36FD5">
            <w:pPr>
              <w:spacing w:line="240" w:lineRule="auto"/>
              <w:jc w:val="center"/>
              <w:rPr>
                <w:rFonts w:cs="Times New Roman"/>
                <w:szCs w:val="20"/>
              </w:rPr>
            </w:pPr>
            <w:r w:rsidRPr="003A316A">
              <w:rPr>
                <w:rFonts w:cs="Times New Roman"/>
                <w:szCs w:val="20"/>
              </w:rPr>
              <w:t>910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E8880F" w14:textId="77777777" w:rsidR="00365AA9" w:rsidRPr="003A316A" w:rsidRDefault="00E36FD5">
            <w:pPr>
              <w:spacing w:line="240" w:lineRule="auto"/>
              <w:jc w:val="both"/>
              <w:rPr>
                <w:rFonts w:cs="Times New Roman"/>
                <w:szCs w:val="20"/>
              </w:rPr>
            </w:pPr>
            <w:r w:rsidRPr="003A316A">
              <w:rPr>
                <w:rFonts w:cs="Times New Roman"/>
                <w:szCs w:val="20"/>
              </w:rPr>
              <w:t>Contador/</w:t>
            </w:r>
            <w:r w:rsidR="00E51B41" w:rsidRPr="003A316A">
              <w:rPr>
                <w:rFonts w:cs="Times New Roman"/>
                <w:szCs w:val="20"/>
              </w:rPr>
              <w:t>C</w:t>
            </w:r>
            <w:r w:rsidRPr="003A316A">
              <w:rPr>
                <w:rFonts w:cs="Times New Roman"/>
                <w:szCs w:val="20"/>
              </w:rPr>
              <w:t>ontabilista</w:t>
            </w:r>
            <w:r w:rsidR="00E51B41" w:rsidRPr="003A316A">
              <w:rPr>
                <w:rFonts w:cs="Times New Roman"/>
                <w:szCs w:val="20"/>
              </w:rPr>
              <w:t xml:space="preserve"> </w:t>
            </w:r>
            <w:r w:rsidRPr="003A316A">
              <w:rPr>
                <w:rFonts w:cs="Times New Roman"/>
                <w:szCs w:val="20"/>
              </w:rPr>
              <w:t>Responsável Pelo Termo de Verificação para Fins de Substituição da ECD</w:t>
            </w:r>
          </w:p>
        </w:tc>
      </w:tr>
      <w:tr w:rsidR="00365AA9" w:rsidRPr="003A316A" w14:paraId="7A0801DC"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24FB78" w14:textId="77777777" w:rsidR="00365AA9" w:rsidRPr="003A316A" w:rsidRDefault="00E36FD5">
            <w:pPr>
              <w:spacing w:line="240" w:lineRule="auto"/>
              <w:jc w:val="center"/>
              <w:rPr>
                <w:rFonts w:cs="Times New Roman"/>
                <w:szCs w:val="20"/>
              </w:rPr>
            </w:pPr>
            <w:r w:rsidRPr="003A316A">
              <w:rPr>
                <w:rFonts w:cs="Times New Roman"/>
                <w:szCs w:val="20"/>
              </w:rPr>
              <w:t>920</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9CFF573" w14:textId="77777777" w:rsidR="00365AA9" w:rsidRPr="003A316A" w:rsidRDefault="00E36FD5">
            <w:pPr>
              <w:spacing w:line="240" w:lineRule="auto"/>
              <w:jc w:val="both"/>
              <w:rPr>
                <w:rFonts w:cs="Times New Roman"/>
                <w:szCs w:val="20"/>
              </w:rPr>
            </w:pPr>
            <w:r w:rsidRPr="003A316A">
              <w:rPr>
                <w:rFonts w:cs="Times New Roman"/>
                <w:szCs w:val="20"/>
              </w:rPr>
              <w:t>Auditor Independente Responsável pelo Termo de Verificação para Fins de Substituição da ECD</w:t>
            </w:r>
          </w:p>
        </w:tc>
      </w:tr>
      <w:tr w:rsidR="00365AA9" w:rsidRPr="003A316A" w14:paraId="04AB3465" w14:textId="77777777">
        <w:trPr>
          <w:jc w:val="center"/>
        </w:trPr>
        <w:tc>
          <w:tcPr>
            <w:tcW w:w="1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C40E5" w14:textId="77777777" w:rsidR="00365AA9" w:rsidRPr="003A316A" w:rsidRDefault="00E36FD5">
            <w:pPr>
              <w:spacing w:line="240" w:lineRule="auto"/>
              <w:jc w:val="center"/>
              <w:rPr>
                <w:rFonts w:cs="Times New Roman"/>
                <w:szCs w:val="20"/>
              </w:rPr>
            </w:pPr>
            <w:r w:rsidRPr="003A316A">
              <w:rPr>
                <w:rFonts w:cs="Times New Roman"/>
                <w:szCs w:val="20"/>
              </w:rPr>
              <w:t>999</w:t>
            </w:r>
          </w:p>
        </w:tc>
        <w:tc>
          <w:tcPr>
            <w:tcW w:w="80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92614A" w14:textId="77777777" w:rsidR="00365AA9" w:rsidRPr="003A316A" w:rsidRDefault="00E36FD5">
            <w:pPr>
              <w:spacing w:line="240" w:lineRule="auto"/>
              <w:jc w:val="both"/>
              <w:rPr>
                <w:rFonts w:cs="Times New Roman"/>
                <w:szCs w:val="20"/>
              </w:rPr>
            </w:pPr>
            <w:r w:rsidRPr="003A316A">
              <w:rPr>
                <w:rFonts w:cs="Times New Roman"/>
                <w:szCs w:val="20"/>
              </w:rPr>
              <w:t>Outros</w:t>
            </w:r>
          </w:p>
        </w:tc>
      </w:tr>
    </w:tbl>
    <w:p w14:paraId="3705B85F" w14:textId="77777777" w:rsidR="00365AA9" w:rsidRPr="003A316A" w:rsidRDefault="00365AA9">
      <w:pPr>
        <w:pStyle w:val="Corpodetexto"/>
        <w:rPr>
          <w:rFonts w:ascii="Times New Roman" w:hAnsi="Times New Roman"/>
          <w:b/>
          <w:sz w:val="20"/>
          <w:szCs w:val="20"/>
        </w:rPr>
      </w:pPr>
    </w:p>
    <w:p w14:paraId="717ED86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2A408A43" w14:textId="77777777" w:rsidR="00365AA9" w:rsidRPr="003A316A" w:rsidRDefault="00365AA9">
      <w:pPr>
        <w:pStyle w:val="Corpodetexto"/>
        <w:ind w:left="708"/>
        <w:rPr>
          <w:rFonts w:ascii="Times New Roman" w:hAnsi="Times New Roman"/>
          <w:b/>
          <w:color w:val="00000A"/>
          <w:sz w:val="20"/>
          <w:szCs w:val="20"/>
        </w:rPr>
      </w:pPr>
    </w:p>
    <w:p w14:paraId="0904F1A7" w14:textId="77777777" w:rsidR="00365AA9" w:rsidRPr="003A316A" w:rsidRDefault="00420094">
      <w:pPr>
        <w:pStyle w:val="Corpodetexto"/>
        <w:ind w:left="708"/>
        <w:rPr>
          <w:rFonts w:ascii="Times New Roman" w:hAnsi="Times New Roman"/>
          <w:color w:val="auto"/>
          <w:sz w:val="20"/>
          <w:szCs w:val="20"/>
        </w:rPr>
      </w:pPr>
      <w:hyperlink w:anchor="REGRA_OBRIGATORIO_ASSIN_CONTADOR" w:history="1">
        <w:r w:rsidR="00E36FD5" w:rsidRPr="003A316A">
          <w:rPr>
            <w:rStyle w:val="InternetLink"/>
            <w:b/>
            <w:color w:val="auto"/>
            <w:sz w:val="20"/>
            <w:szCs w:val="20"/>
          </w:rPr>
          <w:t>REGRA_OBRIGATORIO_ASSIN_CONTADOR</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1DB747D2" w14:textId="77777777" w:rsidR="00365AA9" w:rsidRPr="003A316A" w:rsidRDefault="00365AA9">
      <w:pPr>
        <w:pStyle w:val="Corpodetexto"/>
        <w:rPr>
          <w:rFonts w:ascii="Times New Roman" w:hAnsi="Times New Roman"/>
          <w:b/>
          <w:color w:val="auto"/>
          <w:sz w:val="20"/>
          <w:szCs w:val="20"/>
        </w:rPr>
      </w:pPr>
    </w:p>
    <w:p w14:paraId="1B4B06F4" w14:textId="77777777" w:rsidR="00365AA9" w:rsidRPr="003A316A" w:rsidRDefault="00420094">
      <w:pPr>
        <w:pStyle w:val="Corpodetexto"/>
        <w:ind w:left="708"/>
        <w:rPr>
          <w:rFonts w:ascii="Times New Roman" w:hAnsi="Times New Roman"/>
          <w:color w:val="auto"/>
          <w:sz w:val="20"/>
          <w:szCs w:val="20"/>
        </w:rPr>
      </w:pPr>
      <w:hyperlink w:anchor="REGRA_IDENT_CPF_COD_ASSIN_DUPLICIDADE" w:history="1">
        <w:r w:rsidR="00E36FD5" w:rsidRPr="003A316A">
          <w:rPr>
            <w:rStyle w:val="InternetLink"/>
            <w:b/>
            <w:color w:val="auto"/>
            <w:sz w:val="20"/>
            <w:szCs w:val="20"/>
          </w:rPr>
          <w:t>REGRA_IDENT_CPF_CNPJ_COD_ASSIN_DUPLICIDADE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a chave CPF ou CNPJ e código de identificação do assinante (IDENT_CPF + COD_ASSIN).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85672F1" w14:textId="77777777" w:rsidR="00365AA9" w:rsidRPr="003A316A" w:rsidRDefault="00365AA9">
      <w:pPr>
        <w:pStyle w:val="Corpodetexto"/>
        <w:ind w:left="708"/>
        <w:rPr>
          <w:rFonts w:ascii="Times New Roman" w:hAnsi="Times New Roman"/>
          <w:color w:val="auto"/>
          <w:sz w:val="20"/>
          <w:szCs w:val="20"/>
        </w:rPr>
      </w:pPr>
    </w:p>
    <w:p w14:paraId="1784592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REGRA_OBRIGATORIO_CONTADOR_TERMO: </w:t>
      </w:r>
      <w:r w:rsidRPr="003A316A">
        <w:rPr>
          <w:rFonts w:ascii="Times New Roman" w:hAnsi="Times New Roman"/>
          <w:sz w:val="20"/>
          <w:szCs w:val="20"/>
        </w:rPr>
        <w:t xml:space="preserve">Verifica, caso a escrituração seja substituta, se há, pelo menos, um contador ou contabilista (910) assinando a ECD. A ECD substituta deverá ter, pelo menos, três assinaturas (uma do signatário que será validado como responsável pela assinatura da ECD, uma do contador/contabilista responsável pela ECD e uma do contador/contabilista responsável pelo termo de verificação para fins de substituição da ECD). </w:t>
      </w:r>
      <w:r w:rsidRPr="00D428A8">
        <w:rPr>
          <w:rFonts w:ascii="Times New Roman" w:hAnsi="Times New Roman"/>
          <w:sz w:val="20"/>
          <w:szCs w:val="20"/>
        </w:rPr>
        <w:t xml:space="preserve">Se </w:t>
      </w:r>
      <w:r w:rsidR="002F241C" w:rsidRPr="00D428A8">
        <w:rPr>
          <w:rFonts w:ascii="Times New Roman" w:hAnsi="Times New Roman"/>
          <w:sz w:val="20"/>
          <w:szCs w:val="20"/>
        </w:rPr>
        <w:t>a pessoa jurídica for auditada por auditoria independente</w:t>
      </w:r>
      <w:r w:rsidRPr="00D428A8">
        <w:rPr>
          <w:rFonts w:ascii="Times New Roman" w:hAnsi="Times New Roman"/>
          <w:sz w:val="20"/>
          <w:szCs w:val="20"/>
        </w:rPr>
        <w:t xml:space="preserve">, também será necessária a assinatura </w:t>
      </w:r>
      <w:r w:rsidR="002F241C" w:rsidRPr="00D428A8">
        <w:rPr>
          <w:rFonts w:ascii="Times New Roman" w:hAnsi="Times New Roman"/>
          <w:sz w:val="20"/>
          <w:szCs w:val="20"/>
        </w:rPr>
        <w:t>do</w:t>
      </w:r>
      <w:r w:rsidRPr="00D428A8">
        <w:rPr>
          <w:rFonts w:ascii="Times New Roman" w:hAnsi="Times New Roman"/>
          <w:sz w:val="20"/>
          <w:szCs w:val="20"/>
        </w:rPr>
        <w:t xml:space="preserve"> auditor independente (920). Se a regra não for cumprida, o </w:t>
      </w:r>
      <w:r w:rsidR="00C0738B" w:rsidRPr="00D428A8">
        <w:rPr>
          <w:rFonts w:ascii="Times New Roman" w:hAnsi="Times New Roman"/>
          <w:sz w:val="20"/>
          <w:szCs w:val="20"/>
        </w:rPr>
        <w:t>PGE</w:t>
      </w:r>
      <w:r w:rsidRPr="00D428A8">
        <w:rPr>
          <w:rFonts w:ascii="Times New Roman" w:hAnsi="Times New Roman"/>
          <w:sz w:val="20"/>
          <w:szCs w:val="20"/>
        </w:rPr>
        <w:t xml:space="preserve"> do Sped Contábil gera um erro.</w:t>
      </w:r>
    </w:p>
    <w:p w14:paraId="4B5CD93A" w14:textId="77777777" w:rsidR="00365AA9" w:rsidRPr="003A316A" w:rsidRDefault="00365AA9">
      <w:pPr>
        <w:pStyle w:val="Corpodetexto"/>
        <w:ind w:left="708"/>
        <w:rPr>
          <w:rFonts w:ascii="Times New Roman" w:hAnsi="Times New Roman"/>
          <w:sz w:val="20"/>
          <w:szCs w:val="20"/>
        </w:rPr>
      </w:pPr>
    </w:p>
    <w:p w14:paraId="4406586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REGRA_OBRIGATORIO_UM_RESP_LEGAL: </w:t>
      </w:r>
      <w:r w:rsidRPr="003A316A">
        <w:rPr>
          <w:rFonts w:ascii="Times New Roman" w:hAnsi="Times New Roman"/>
          <w:sz w:val="20"/>
          <w:szCs w:val="20"/>
        </w:rPr>
        <w:t xml:space="preserve">Verifica se existe um registro J930 com a identificação do signatário que será validado como responsável legal pela assinatura da ECD – “IND_RESP_LEGAL” (Campo 12) – igual a “S” (Sim).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27ACC40" w14:textId="77777777" w:rsidR="00365AA9" w:rsidRDefault="00365AA9">
      <w:pPr>
        <w:pStyle w:val="Corpodetexto"/>
        <w:rPr>
          <w:rFonts w:ascii="Times New Roman" w:hAnsi="Times New Roman"/>
          <w:sz w:val="20"/>
          <w:szCs w:val="20"/>
        </w:rPr>
      </w:pPr>
    </w:p>
    <w:p w14:paraId="7BFA82BF" w14:textId="77777777" w:rsidR="00D428A8" w:rsidRDefault="00D428A8">
      <w:pPr>
        <w:pStyle w:val="Corpodetexto"/>
        <w:rPr>
          <w:rFonts w:ascii="Times New Roman" w:hAnsi="Times New Roman"/>
          <w:sz w:val="20"/>
          <w:szCs w:val="20"/>
        </w:rPr>
      </w:pPr>
    </w:p>
    <w:p w14:paraId="5476CEE0" w14:textId="77777777" w:rsidR="00D428A8" w:rsidRPr="003A316A" w:rsidRDefault="00D428A8">
      <w:pPr>
        <w:pStyle w:val="Corpodetexto"/>
        <w:rPr>
          <w:rFonts w:ascii="Times New Roman" w:hAnsi="Times New Roman"/>
          <w:sz w:val="20"/>
          <w:szCs w:val="20"/>
        </w:rPr>
      </w:pPr>
    </w:p>
    <w:p w14:paraId="6CEB3A0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IV – Regras de Validação dos Campos: </w:t>
      </w:r>
    </w:p>
    <w:p w14:paraId="171DB912" w14:textId="77777777" w:rsidR="00365AA9" w:rsidRPr="003A316A" w:rsidRDefault="00365AA9">
      <w:pPr>
        <w:pStyle w:val="Corpodetexto"/>
        <w:ind w:left="708"/>
        <w:rPr>
          <w:rFonts w:ascii="Times New Roman" w:hAnsi="Times New Roman"/>
          <w:color w:val="auto"/>
          <w:sz w:val="20"/>
          <w:szCs w:val="20"/>
        </w:rPr>
      </w:pPr>
    </w:p>
    <w:p w14:paraId="6A51A6B4" w14:textId="77777777" w:rsidR="00365AA9" w:rsidRPr="003A316A" w:rsidRDefault="00420094">
      <w:pPr>
        <w:pStyle w:val="Corpodetexto"/>
        <w:ind w:left="708"/>
        <w:rPr>
          <w:rFonts w:ascii="Times New Roman" w:hAnsi="Times New Roman"/>
          <w:color w:val="auto"/>
          <w:sz w:val="20"/>
          <w:szCs w:val="20"/>
        </w:rPr>
      </w:pPr>
      <w:hyperlink w:anchor="REGRA_VALIDA_CPF" w:history="1">
        <w:r w:rsidR="00E36FD5" w:rsidRPr="003A316A">
          <w:rPr>
            <w:rStyle w:val="InternetLink"/>
            <w:b/>
            <w:color w:val="auto"/>
            <w:sz w:val="20"/>
            <w:szCs w:val="20"/>
          </w:rPr>
          <w:t>REGRA_VALIDA_CPF</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a regra de formação do CPF – “IDENT_CPF_CNPJ” (Campo 03) – é válida.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97525F3" w14:textId="77777777" w:rsidR="00365AA9" w:rsidRPr="003A316A" w:rsidRDefault="00365AA9">
      <w:pPr>
        <w:pStyle w:val="Corpodetexto"/>
        <w:ind w:left="708"/>
        <w:rPr>
          <w:rFonts w:ascii="Times New Roman" w:hAnsi="Times New Roman"/>
          <w:color w:val="auto"/>
          <w:sz w:val="20"/>
          <w:szCs w:val="20"/>
        </w:rPr>
      </w:pPr>
    </w:p>
    <w:p w14:paraId="7E3DBDF4" w14:textId="77777777" w:rsidR="00365AA9" w:rsidRPr="003A316A" w:rsidRDefault="00420094">
      <w:pPr>
        <w:pStyle w:val="Corpodetexto"/>
        <w:ind w:left="708"/>
        <w:rPr>
          <w:rFonts w:ascii="Times New Roman" w:hAnsi="Times New Roman"/>
          <w:color w:val="auto"/>
          <w:sz w:val="20"/>
          <w:szCs w:val="20"/>
        </w:rPr>
      </w:pPr>
      <w:hyperlink w:anchor="REGRA_VALIDA_CNPJ" w:history="1">
        <w:r w:rsidR="00E36FD5" w:rsidRPr="003A316A">
          <w:rPr>
            <w:rStyle w:val="InternetLink"/>
            <w:b/>
            <w:color w:val="auto"/>
            <w:sz w:val="20"/>
            <w:szCs w:val="20"/>
          </w:rPr>
          <w:t>REGRA_VALIDA_CNPJ</w:t>
        </w:r>
      </w:hyperlink>
      <w:r w:rsidR="00E36FD5" w:rsidRPr="003A316A">
        <w:rPr>
          <w:rFonts w:ascii="Times New Roman" w:hAnsi="Times New Roman"/>
          <w:color w:val="auto"/>
          <w:sz w:val="20"/>
          <w:szCs w:val="20"/>
        </w:rPr>
        <w:t xml:space="preserve">: Verifica se a regra de formação do CNPJ – “IDENT_CPF_CNPJ” (Campo 03) – é válida.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1AD4250" w14:textId="77777777" w:rsidR="00365AA9" w:rsidRPr="003A316A" w:rsidRDefault="00365AA9">
      <w:pPr>
        <w:pStyle w:val="Corpodetexto"/>
        <w:rPr>
          <w:rFonts w:ascii="Times New Roman" w:hAnsi="Times New Roman"/>
          <w:b/>
          <w:color w:val="auto"/>
          <w:sz w:val="20"/>
          <w:szCs w:val="20"/>
        </w:rPr>
      </w:pPr>
    </w:p>
    <w:p w14:paraId="0ED5B688" w14:textId="77777777" w:rsidR="00365AA9" w:rsidRPr="003A316A" w:rsidRDefault="00420094">
      <w:pPr>
        <w:pStyle w:val="Corpodetexto"/>
        <w:ind w:left="708"/>
        <w:rPr>
          <w:rFonts w:ascii="Times New Roman" w:hAnsi="Times New Roman"/>
          <w:sz w:val="20"/>
          <w:szCs w:val="20"/>
        </w:rPr>
      </w:pPr>
      <w:hyperlink w:anchor="REGRA_TABELA_ASSINANTE" w:history="1">
        <w:r w:rsidR="00E36FD5" w:rsidRPr="003A316A">
          <w:rPr>
            <w:rStyle w:val="InternetLink"/>
            <w:b/>
            <w:color w:val="auto"/>
            <w:sz w:val="20"/>
            <w:szCs w:val="20"/>
          </w:rPr>
          <w:t>REGRA_TABELA_ASSINANTE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Verifica se o código de qualificação do assinante – “COD_ASSIN”</w:t>
      </w:r>
      <w:r w:rsidR="00E36FD5" w:rsidRPr="003A316A">
        <w:rPr>
          <w:rFonts w:ascii="Times New Roman" w:hAnsi="Times New Roman"/>
          <w:sz w:val="20"/>
          <w:szCs w:val="20"/>
        </w:rPr>
        <w:t xml:space="preserve"> (Campo 05) – existe na</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Tabela de</w:t>
      </w:r>
      <w:r w:rsidR="00E36FD5" w:rsidRPr="003A316A">
        <w:rPr>
          <w:rStyle w:val="apple-converted-space"/>
          <w:rFonts w:ascii="Times New Roman" w:hAnsi="Times New Roman"/>
          <w:sz w:val="20"/>
          <w:szCs w:val="20"/>
        </w:rPr>
        <w:t> </w:t>
      </w:r>
      <w:r w:rsidR="00E36FD5" w:rsidRPr="003A316A">
        <w:rPr>
          <w:rFonts w:ascii="Times New Roman" w:hAnsi="Times New Roman"/>
          <w:sz w:val="20"/>
          <w:szCs w:val="20"/>
        </w:rPr>
        <w:t>Qualificação do Assinante.</w:t>
      </w:r>
      <w:r w:rsidR="00E36FD5" w:rsidRPr="003A316A">
        <w:rPr>
          <w:rFonts w:ascii="Times New Roman" w:hAnsi="Times New Roman"/>
          <w:b/>
          <w:bCs/>
          <w:sz w:val="20"/>
          <w:szCs w:val="20"/>
        </w:rPr>
        <w:t>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37C82D1D" w14:textId="77777777" w:rsidR="00365AA9" w:rsidRPr="003A316A" w:rsidRDefault="00365AA9">
      <w:pPr>
        <w:pStyle w:val="Corpodetexto"/>
        <w:ind w:left="708"/>
        <w:rPr>
          <w:rFonts w:ascii="Times New Roman" w:hAnsi="Times New Roman"/>
          <w:sz w:val="20"/>
          <w:szCs w:val="20"/>
        </w:rPr>
      </w:pPr>
    </w:p>
    <w:p w14:paraId="157783B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REGRA_QUALIF_INV_RESP_LEGAL: </w:t>
      </w:r>
      <w:r w:rsidRPr="003A316A">
        <w:rPr>
          <w:rFonts w:ascii="Times New Roman" w:hAnsi="Times New Roman"/>
          <w:sz w:val="20"/>
          <w:szCs w:val="20"/>
        </w:rPr>
        <w:t xml:space="preserve">Verifica se o código de qualificação do assinante – “COD_ASSIN” (Campo 05) – é diferente de “910” e de “920”, quando a identificação do signatário que será validado como responsável pela assinatura da ECD – “IND_RESP_LEGAL” (Campo 12) – for igual a “S” (Sim).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50580BD" w14:textId="77777777" w:rsidR="00365AA9" w:rsidRPr="003A316A" w:rsidRDefault="00365AA9">
      <w:pPr>
        <w:pStyle w:val="Corpodetexto"/>
        <w:rPr>
          <w:rFonts w:ascii="Times New Roman" w:hAnsi="Times New Roman"/>
          <w:b/>
          <w:sz w:val="20"/>
          <w:szCs w:val="20"/>
        </w:rPr>
      </w:pPr>
    </w:p>
    <w:p w14:paraId="5F28AA6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REGRA_QUALIF_VALIDA</w:t>
      </w:r>
      <w:r w:rsidRPr="003A316A">
        <w:rPr>
          <w:rFonts w:ascii="Times New Roman" w:hAnsi="Times New Roman"/>
          <w:sz w:val="20"/>
          <w:szCs w:val="20"/>
        </w:rPr>
        <w:t xml:space="preserve">: Verifica, quando o indicador de finalidade da escrituração – “IND_FIN_ESC” (Campo 14) – do registro 0000 é igual “1” (Substituta), se existe pelo menos um um registro J930 preenchido com código de qualificação do assinante – “COD_ASSIN” (Campo 05) – igual a 910 (Contador Responsável pelo Termo de Verificação para Fins de Substituição da ECD).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61DFFCB" w14:textId="77777777" w:rsidR="00365AA9" w:rsidRPr="003A316A" w:rsidRDefault="00365AA9">
      <w:pPr>
        <w:pStyle w:val="Corpodetexto"/>
        <w:rPr>
          <w:rFonts w:ascii="Times New Roman" w:hAnsi="Times New Roman"/>
          <w:b/>
          <w:sz w:val="20"/>
          <w:szCs w:val="20"/>
        </w:rPr>
      </w:pPr>
    </w:p>
    <w:p w14:paraId="37EAE870" w14:textId="77777777" w:rsidR="00365AA9" w:rsidRPr="003A316A" w:rsidRDefault="00420094">
      <w:pPr>
        <w:pStyle w:val="Corpodetexto"/>
        <w:ind w:left="708"/>
        <w:rPr>
          <w:rFonts w:ascii="Times New Roman" w:hAnsi="Times New Roman"/>
          <w:color w:val="auto"/>
          <w:sz w:val="20"/>
          <w:szCs w:val="20"/>
        </w:rPr>
      </w:pPr>
      <w:hyperlink w:anchor="REGRA_TABELA_ASSINANTE_DESC" w:history="1">
        <w:r w:rsidR="00E36FD5" w:rsidRPr="003A316A">
          <w:rPr>
            <w:rStyle w:val="InternetLink"/>
            <w:b/>
            <w:color w:val="auto"/>
            <w:sz w:val="20"/>
            <w:szCs w:val="20"/>
          </w:rPr>
          <w:t>REGRA_TABELA_ASSINANTE_DESC</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00E36FD5" w:rsidRPr="003A316A">
        <w:rPr>
          <w:rFonts w:ascii="Times New Roman" w:hAnsi="Times New Roman"/>
          <w:b/>
          <w:bCs/>
          <w:color w:val="auto"/>
          <w:sz w:val="20"/>
          <w:szCs w:val="20"/>
        </w:rPr>
        <w:t xml:space="preserve">. </w:t>
      </w:r>
      <w:r w:rsidR="00E36FD5" w:rsidRPr="003A316A">
        <w:rPr>
          <w:rFonts w:ascii="Times New Roman" w:hAnsi="Times New Roman"/>
          <w:color w:val="auto"/>
          <w:sz w:val="20"/>
          <w:szCs w:val="20"/>
        </w:rPr>
        <w:t xml:space="preserve">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9E3D46C" w14:textId="77777777" w:rsidR="00365AA9" w:rsidRPr="003A316A" w:rsidRDefault="00365AA9">
      <w:pPr>
        <w:pStyle w:val="Corpodetexto"/>
        <w:rPr>
          <w:rFonts w:ascii="Times New Roman" w:hAnsi="Times New Roman"/>
          <w:b/>
          <w:color w:val="auto"/>
          <w:sz w:val="20"/>
          <w:szCs w:val="20"/>
        </w:rPr>
      </w:pPr>
    </w:p>
    <w:p w14:paraId="445914DE" w14:textId="77777777" w:rsidR="00365AA9" w:rsidRPr="003A316A" w:rsidRDefault="00420094">
      <w:pPr>
        <w:pStyle w:val="Corpodetexto"/>
        <w:ind w:left="708"/>
        <w:rPr>
          <w:rFonts w:ascii="Times New Roman" w:hAnsi="Times New Roman"/>
          <w:color w:val="auto"/>
          <w:sz w:val="20"/>
          <w:szCs w:val="20"/>
        </w:rPr>
      </w:pPr>
      <w:hyperlink w:anchor="REGRA_OBRIGATORIO_CONTADOR" w:history="1">
        <w:r w:rsidR="00E36FD5" w:rsidRPr="003A316A">
          <w:rPr>
            <w:rStyle w:val="InternetLink"/>
            <w:b/>
            <w:color w:val="auto"/>
            <w:sz w:val="20"/>
            <w:szCs w:val="20"/>
          </w:rPr>
          <w:t>REGRA_OBRIGATORIO_CONTADOR</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os campos número de inscrição do contabilista no Conselho Regional de Contabilidade – “IND_CRC” (Campo 06) –, e-mail do signatário – “EMAIL” (Campo 07) – e telefone do signatário – “FONE” (Campo 08) – foram preenchidos quando o código de qualificação do assinante – “COD_ASSIN” (Campo 05) – for igual a 900 (Contador ou Contabilista) ou 910 (Contador/contabilista Signatário do Termo de Verificação Para Fins de Substituição da ECD).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8825620" w14:textId="77777777" w:rsidR="00365AA9" w:rsidRPr="003A316A" w:rsidRDefault="00365AA9">
      <w:pPr>
        <w:pStyle w:val="Corpodetexto"/>
        <w:rPr>
          <w:rFonts w:ascii="Times New Roman" w:hAnsi="Times New Roman"/>
          <w:color w:val="auto"/>
          <w:sz w:val="20"/>
          <w:szCs w:val="20"/>
        </w:rPr>
      </w:pPr>
    </w:p>
    <w:p w14:paraId="2B2EDC6C" w14:textId="77777777" w:rsidR="00365AA9" w:rsidRPr="003A316A" w:rsidRDefault="00420094">
      <w:pPr>
        <w:pStyle w:val="Corpodetexto"/>
        <w:ind w:left="708"/>
        <w:rPr>
          <w:rFonts w:ascii="Times New Roman" w:hAnsi="Times New Roman"/>
          <w:color w:val="auto"/>
          <w:sz w:val="20"/>
          <w:szCs w:val="20"/>
        </w:rPr>
      </w:pPr>
      <w:hyperlink w:anchor="REGRA_TABELA_UF" w:history="1">
        <w:r w:rsidR="00E36FD5" w:rsidRPr="003A316A">
          <w:rPr>
            <w:rStyle w:val="InternetLink"/>
            <w:b/>
            <w:color w:val="auto"/>
            <w:sz w:val="20"/>
            <w:szCs w:val="20"/>
          </w:rPr>
          <w:t>REGRA_TABELA_UF</w:t>
        </w:r>
      </w:hyperlink>
      <w:r w:rsidR="00E36FD5" w:rsidRPr="003A316A">
        <w:rPr>
          <w:rFonts w:ascii="Times New Roman" w:hAnsi="Times New Roman"/>
          <w:color w:val="auto"/>
          <w:sz w:val="20"/>
          <w:szCs w:val="20"/>
        </w:rPr>
        <w:t>: Verifica se o código informado da Unidade da Federação – UF (Campo 09) – existe na</w:t>
      </w:r>
      <w:r w:rsidR="00E36FD5" w:rsidRPr="003A316A">
        <w:rPr>
          <w:rStyle w:val="apple-converted-space"/>
          <w:rFonts w:ascii="Times New Roman" w:hAnsi="Times New Roman"/>
          <w:color w:val="auto"/>
          <w:sz w:val="20"/>
          <w:szCs w:val="20"/>
        </w:rPr>
        <w:t> </w:t>
      </w:r>
      <w:r w:rsidR="00E36FD5" w:rsidRPr="003A316A">
        <w:rPr>
          <w:rFonts w:ascii="Times New Roman" w:hAnsi="Times New Roman"/>
          <w:color w:val="auto"/>
          <w:sz w:val="20"/>
          <w:szCs w:val="20"/>
        </w:rPr>
        <w:t xml:space="preserve">Tabela de Unidades da Federação.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FCAEA0F" w14:textId="77777777" w:rsidR="00365AA9" w:rsidRPr="003A316A" w:rsidRDefault="00365AA9">
      <w:pPr>
        <w:pStyle w:val="Corpodetexto"/>
        <w:ind w:left="708"/>
        <w:rPr>
          <w:rFonts w:ascii="Times New Roman" w:hAnsi="Times New Roman"/>
          <w:color w:val="auto"/>
          <w:sz w:val="20"/>
          <w:szCs w:val="20"/>
        </w:rPr>
      </w:pPr>
    </w:p>
    <w:p w14:paraId="66821E95" w14:textId="77777777" w:rsidR="00365AA9" w:rsidRPr="003A316A" w:rsidRDefault="00E36FD5">
      <w:pPr>
        <w:pStyle w:val="Corpodetexto"/>
        <w:ind w:left="708"/>
        <w:rPr>
          <w:rFonts w:ascii="Times New Roman" w:hAnsi="Times New Roman"/>
          <w:color w:val="auto"/>
          <w:sz w:val="20"/>
          <w:szCs w:val="20"/>
        </w:rPr>
      </w:pPr>
      <w:r w:rsidRPr="003A316A">
        <w:rPr>
          <w:rFonts w:ascii="Times New Roman" w:hAnsi="Times New Roman"/>
          <w:b/>
          <w:color w:val="auto"/>
          <w:sz w:val="20"/>
          <w:szCs w:val="20"/>
        </w:rPr>
        <w:t xml:space="preserve">REGRA_VALIDA_FORMATO_SEQUENCIAL_CRC: </w:t>
      </w:r>
      <w:r w:rsidRPr="003A316A">
        <w:rPr>
          <w:rFonts w:ascii="Times New Roman" w:hAnsi="Times New Roman"/>
          <w:color w:val="auto"/>
          <w:sz w:val="20"/>
          <w:szCs w:val="20"/>
        </w:rPr>
        <w:t xml:space="preserve">Verifica se o formato do campo número sequencial – “NUM_SEQ_CRC” (Campo 10) – é UF/YYYY/NÚMERO, onde UF deve existir na Tabela de Unidades da Federação e yyyy corresponde ao ano. Se a regra não for cumprida, o </w:t>
      </w:r>
      <w:r w:rsidR="00C0738B" w:rsidRPr="003A316A">
        <w:rPr>
          <w:rFonts w:ascii="Times New Roman" w:hAnsi="Times New Roman"/>
          <w:color w:val="auto"/>
          <w:sz w:val="20"/>
          <w:szCs w:val="20"/>
        </w:rPr>
        <w:t>PGE</w:t>
      </w:r>
      <w:r w:rsidRPr="003A316A">
        <w:rPr>
          <w:rFonts w:ascii="Times New Roman" w:hAnsi="Times New Roman"/>
          <w:color w:val="auto"/>
          <w:sz w:val="20"/>
          <w:szCs w:val="20"/>
        </w:rPr>
        <w:t xml:space="preserve"> do Sped Contábil gera um aviso.</w:t>
      </w:r>
    </w:p>
    <w:p w14:paraId="28DC31DE" w14:textId="77777777" w:rsidR="0004286B" w:rsidRPr="003A316A" w:rsidRDefault="0004286B">
      <w:pPr>
        <w:spacing w:after="200"/>
        <w:rPr>
          <w:rFonts w:cs="Times New Roman"/>
          <w:b/>
          <w:color w:val="auto"/>
          <w:szCs w:val="20"/>
        </w:rPr>
      </w:pPr>
    </w:p>
    <w:p w14:paraId="2271CF2B" w14:textId="77777777" w:rsidR="00365AA9" w:rsidRPr="003A316A" w:rsidRDefault="0004286B">
      <w:pPr>
        <w:spacing w:after="200"/>
        <w:rPr>
          <w:rFonts w:cs="Times New Roman"/>
          <w:b/>
          <w:color w:val="auto"/>
          <w:szCs w:val="20"/>
        </w:rPr>
      </w:pPr>
      <w:r w:rsidRPr="003A316A">
        <w:rPr>
          <w:rFonts w:cs="Times New Roman"/>
          <w:b/>
          <w:color w:val="auto"/>
          <w:szCs w:val="20"/>
        </w:rPr>
        <w:t>V</w:t>
      </w:r>
      <w:r w:rsidR="00E36FD5" w:rsidRPr="003A316A">
        <w:rPr>
          <w:rFonts w:cs="Times New Roman"/>
          <w:b/>
          <w:color w:val="auto"/>
          <w:szCs w:val="20"/>
        </w:rPr>
        <w:t xml:space="preserve"> - Exemplo de Preenchimento: </w:t>
      </w:r>
    </w:p>
    <w:p w14:paraId="03255CF9" w14:textId="77777777" w:rsidR="00365AA9" w:rsidRPr="003A316A" w:rsidRDefault="00E36FD5">
      <w:pPr>
        <w:spacing w:after="200"/>
        <w:rPr>
          <w:rFonts w:cs="Times New Roman"/>
          <w:color w:val="auto"/>
          <w:szCs w:val="20"/>
        </w:rPr>
      </w:pPr>
      <w:r w:rsidRPr="003A316A">
        <w:rPr>
          <w:rFonts w:cs="Times New Roman"/>
          <w:b/>
          <w:color w:val="auto"/>
          <w:szCs w:val="20"/>
        </w:rPr>
        <w:t>|J930|FULANO BELTRANO|12345678900|CONTADOR|900|1SP123456|FULANO@GMAIL.COM|2199999999|RJ|RJ/2012/001|31122020|S|</w:t>
      </w:r>
    </w:p>
    <w:p w14:paraId="4B6C6059"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01</w:t>
      </w:r>
      <w:r w:rsidRPr="003A316A">
        <w:rPr>
          <w:rFonts w:ascii="Times New Roman" w:hAnsi="Times New Roman"/>
          <w:color w:val="auto"/>
        </w:rPr>
        <w:t xml:space="preserve"> – Tipo de Registro: J930</w:t>
      </w:r>
    </w:p>
    <w:p w14:paraId="17B91067"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02</w:t>
      </w:r>
      <w:r w:rsidRPr="003A316A">
        <w:rPr>
          <w:rFonts w:ascii="Times New Roman" w:hAnsi="Times New Roman"/>
          <w:color w:val="auto"/>
        </w:rPr>
        <w:t xml:space="preserve"> – Nome do Signatário: FULANO BELTRANO</w:t>
      </w:r>
    </w:p>
    <w:p w14:paraId="31B6F046"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03 </w:t>
      </w:r>
      <w:r w:rsidRPr="003A316A">
        <w:rPr>
          <w:rFonts w:ascii="Times New Roman" w:hAnsi="Times New Roman"/>
          <w:color w:val="auto"/>
        </w:rPr>
        <w:t>– CPF: 12345678900 (123.456.789-00)</w:t>
      </w:r>
    </w:p>
    <w:p w14:paraId="522C7164"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04</w:t>
      </w:r>
      <w:r w:rsidRPr="003A316A">
        <w:rPr>
          <w:rFonts w:ascii="Times New Roman" w:hAnsi="Times New Roman"/>
          <w:color w:val="auto"/>
        </w:rPr>
        <w:t xml:space="preserve"> – Qualificação do Assinante: CONTADOR</w:t>
      </w:r>
    </w:p>
    <w:p w14:paraId="0E06D981"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05 </w:t>
      </w:r>
      <w:r w:rsidRPr="003A316A">
        <w:rPr>
          <w:rFonts w:ascii="Times New Roman" w:hAnsi="Times New Roman"/>
          <w:color w:val="auto"/>
        </w:rPr>
        <w:t xml:space="preserve">– Código de Qualificação do Assinante: 900 </w:t>
      </w:r>
    </w:p>
    <w:p w14:paraId="37D2EAFA"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06 </w:t>
      </w:r>
      <w:r w:rsidRPr="003A316A">
        <w:rPr>
          <w:rFonts w:ascii="Times New Roman" w:hAnsi="Times New Roman"/>
          <w:color w:val="auto"/>
        </w:rPr>
        <w:t>– Número de Inscrição do Contabilista no Conselho Regional de Contabilidade: 1SP123456</w:t>
      </w:r>
    </w:p>
    <w:p w14:paraId="318D4CBE"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07 </w:t>
      </w:r>
      <w:r w:rsidRPr="003A316A">
        <w:rPr>
          <w:rFonts w:ascii="Times New Roman" w:hAnsi="Times New Roman"/>
          <w:color w:val="auto"/>
        </w:rPr>
        <w:t>– Email: fulano@gmail.com</w:t>
      </w:r>
    </w:p>
    <w:p w14:paraId="14C5D949"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 xml:space="preserve">Campo 08 – </w:t>
      </w:r>
      <w:r w:rsidRPr="003A316A">
        <w:rPr>
          <w:rFonts w:ascii="Times New Roman" w:hAnsi="Times New Roman"/>
          <w:color w:val="auto"/>
        </w:rPr>
        <w:t>Fone: 2199999999</w:t>
      </w:r>
    </w:p>
    <w:p w14:paraId="052D8B35"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09 –</w:t>
      </w:r>
      <w:r w:rsidRPr="003A316A">
        <w:rPr>
          <w:rFonts w:ascii="Times New Roman" w:hAnsi="Times New Roman"/>
          <w:color w:val="auto"/>
        </w:rPr>
        <w:t xml:space="preserve"> UF de Inscrição do CRC: RJ</w:t>
      </w:r>
    </w:p>
    <w:p w14:paraId="3F4220E2"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t>Campo 10 –</w:t>
      </w:r>
      <w:r w:rsidRPr="003A316A">
        <w:rPr>
          <w:rFonts w:ascii="Times New Roman" w:hAnsi="Times New Roman"/>
          <w:color w:val="auto"/>
        </w:rPr>
        <w:t xml:space="preserve"> Número Sequencial: RJ/2012/001</w:t>
      </w:r>
    </w:p>
    <w:p w14:paraId="66F45385" w14:textId="77777777" w:rsidR="00365AA9" w:rsidRPr="003A316A" w:rsidRDefault="00E36FD5">
      <w:pPr>
        <w:pStyle w:val="PSDS-CorpodeTexto0"/>
        <w:ind w:firstLine="708"/>
        <w:jc w:val="both"/>
        <w:rPr>
          <w:rFonts w:ascii="Times New Roman" w:hAnsi="Times New Roman"/>
          <w:color w:val="auto"/>
        </w:rPr>
      </w:pPr>
      <w:r w:rsidRPr="003A316A">
        <w:rPr>
          <w:rFonts w:ascii="Times New Roman" w:hAnsi="Times New Roman"/>
          <w:b/>
          <w:color w:val="auto"/>
        </w:rPr>
        <w:lastRenderedPageBreak/>
        <w:t>Campo 11 –</w:t>
      </w:r>
      <w:r w:rsidRPr="003A316A">
        <w:rPr>
          <w:rFonts w:ascii="Times New Roman" w:hAnsi="Times New Roman"/>
          <w:color w:val="auto"/>
        </w:rPr>
        <w:t xml:space="preserve"> Data de Validade do CRC: 31122020 (Corresponde a 31/12/2020)</w:t>
      </w:r>
    </w:p>
    <w:p w14:paraId="4634F1DA" w14:textId="77777777" w:rsidR="00365AA9" w:rsidRPr="003A316A" w:rsidRDefault="00E36FD5">
      <w:pPr>
        <w:pStyle w:val="PSDS-CorpodeTexto0"/>
        <w:ind w:left="708"/>
        <w:jc w:val="both"/>
        <w:rPr>
          <w:rFonts w:ascii="Times New Roman" w:hAnsi="Times New Roman"/>
        </w:rPr>
      </w:pPr>
      <w:r w:rsidRPr="003A316A">
        <w:rPr>
          <w:rFonts w:ascii="Times New Roman" w:hAnsi="Times New Roman"/>
          <w:b/>
          <w:color w:val="auto"/>
        </w:rPr>
        <w:t xml:space="preserve">Campo 12 </w:t>
      </w:r>
      <w:r w:rsidRPr="003A316A">
        <w:rPr>
          <w:rFonts w:ascii="Times New Roman" w:hAnsi="Times New Roman"/>
          <w:b/>
        </w:rPr>
        <w:t>–</w:t>
      </w:r>
      <w:r w:rsidRPr="003A316A">
        <w:rPr>
          <w:rFonts w:ascii="Times New Roman" w:hAnsi="Times New Roman"/>
        </w:rPr>
        <w:t xml:space="preserve"> Indicação do Representante Legal Junto às Bases da RFB: S = Sim (O signatário é o representante legal da empresa junto a RFB).</w:t>
      </w:r>
    </w:p>
    <w:p w14:paraId="782F1E8B"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42B3BF58" w14:textId="77777777" w:rsidR="00365AA9" w:rsidRPr="003A316A" w:rsidRDefault="00E36FD5">
      <w:pPr>
        <w:pStyle w:val="Ttulo4"/>
        <w:rPr>
          <w:szCs w:val="20"/>
        </w:rPr>
      </w:pPr>
      <w:bookmarkStart w:id="108" w:name="_Toc520971754"/>
      <w:r w:rsidRPr="003A316A">
        <w:rPr>
          <w:szCs w:val="20"/>
        </w:rPr>
        <w:lastRenderedPageBreak/>
        <w:t>Registro J935: Identificação dos Auditores Independentes</w:t>
      </w:r>
      <w:bookmarkEnd w:id="108"/>
    </w:p>
    <w:p w14:paraId="04C06EC3" w14:textId="77777777" w:rsidR="00365AA9" w:rsidRPr="003A316A" w:rsidRDefault="00365AA9">
      <w:pPr>
        <w:rPr>
          <w:rFonts w:eastAsia="Times New Roman" w:cs="Times New Roman"/>
          <w:b/>
          <w:bCs/>
          <w:color w:val="0000FF"/>
          <w:szCs w:val="20"/>
          <w:lang w:eastAsia="pt-BR"/>
        </w:rPr>
      </w:pPr>
    </w:p>
    <w:p w14:paraId="6565CF82"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14:paraId="0DD68F90" w14:textId="77777777" w:rsidR="00365AA9" w:rsidRPr="003A316A"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3A316A" w14:paraId="02EA4C4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4E38E9" w14:textId="77777777" w:rsidR="00365AA9" w:rsidRPr="003A316A" w:rsidRDefault="00E36FD5">
            <w:pPr>
              <w:pStyle w:val="psds-corpodetexto"/>
              <w:spacing w:before="0" w:after="0"/>
              <w:rPr>
                <w:sz w:val="20"/>
                <w:szCs w:val="20"/>
              </w:rPr>
            </w:pPr>
            <w:r w:rsidRPr="003A316A">
              <w:rPr>
                <w:b/>
                <w:bCs/>
                <w:sz w:val="20"/>
                <w:szCs w:val="20"/>
              </w:rPr>
              <w:t>REGISTRO J935:</w:t>
            </w:r>
            <w:r w:rsidRPr="003A316A">
              <w:rPr>
                <w:rStyle w:val="apple-converted-space"/>
                <w:b/>
                <w:bCs/>
                <w:sz w:val="20"/>
                <w:szCs w:val="20"/>
              </w:rPr>
              <w:t> Identificação dos Auditores Independentes</w:t>
            </w:r>
          </w:p>
        </w:tc>
      </w:tr>
      <w:tr w:rsidR="00365AA9" w:rsidRPr="003A316A" w14:paraId="3BAB0C5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7D8048"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76AF3C59" w14:textId="77777777" w:rsidR="00365AA9" w:rsidRPr="003A316A" w:rsidRDefault="00365AA9">
            <w:pPr>
              <w:pStyle w:val="psds-corpodetexto"/>
              <w:spacing w:before="0" w:after="0"/>
              <w:rPr>
                <w:sz w:val="20"/>
                <w:szCs w:val="20"/>
              </w:rPr>
            </w:pPr>
          </w:p>
        </w:tc>
      </w:tr>
      <w:tr w:rsidR="00365AA9" w:rsidRPr="003A316A" w14:paraId="34749E26"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05D9CC"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813FAC"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AABE4C5"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E3EA99"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w:t>
            </w:r>
          </w:p>
        </w:tc>
      </w:tr>
    </w:tbl>
    <w:p w14:paraId="0F7436B5" w14:textId="77777777" w:rsidR="00365AA9" w:rsidRPr="003A316A" w:rsidRDefault="00E36FD5">
      <w:pPr>
        <w:spacing w:line="240" w:lineRule="auto"/>
        <w:jc w:val="both"/>
        <w:rPr>
          <w:rFonts w:cs="Times New Roman"/>
          <w:szCs w:val="20"/>
          <w:lang w:val="pt-PT"/>
        </w:rPr>
      </w:pPr>
      <w:r w:rsidRPr="003A316A">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806"/>
        <w:gridCol w:w="1547"/>
        <w:gridCol w:w="542"/>
        <w:gridCol w:w="1041"/>
        <w:gridCol w:w="914"/>
        <w:gridCol w:w="905"/>
        <w:gridCol w:w="1238"/>
        <w:gridCol w:w="2778"/>
      </w:tblGrid>
      <w:tr w:rsidR="00365AA9" w:rsidRPr="003A316A" w14:paraId="65BB11AF" w14:textId="77777777">
        <w:trPr>
          <w:trHeight w:val="46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86368C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8B6E4B9"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54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B7145A1"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542"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38902B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A39D61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7D5E46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3A80CEC"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1049AD8"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77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8B51388"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A0F0D79" w14:textId="77777777">
        <w:trPr>
          <w:trHeight w:val="479"/>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A25923"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8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428980" w14:textId="77777777" w:rsidR="00365AA9" w:rsidRPr="003A316A" w:rsidRDefault="00E36FD5">
            <w:pPr>
              <w:shd w:val="clear" w:color="auto" w:fill="FFFFFF"/>
              <w:spacing w:line="240" w:lineRule="auto"/>
              <w:jc w:val="both"/>
              <w:rPr>
                <w:rFonts w:cs="Times New Roman"/>
                <w:szCs w:val="20"/>
              </w:rPr>
            </w:pPr>
            <w:r w:rsidRPr="003A316A">
              <w:rPr>
                <w:rFonts w:cs="Times New Roman"/>
                <w:szCs w:val="20"/>
              </w:rPr>
              <w:t>REG</w:t>
            </w:r>
          </w:p>
        </w:tc>
        <w:tc>
          <w:tcPr>
            <w:tcW w:w="15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1E205"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“J935”.</w:t>
            </w:r>
          </w:p>
        </w:tc>
        <w:tc>
          <w:tcPr>
            <w:tcW w:w="542"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68B0A9"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C</w:t>
            </w:r>
          </w:p>
        </w:tc>
        <w:tc>
          <w:tcPr>
            <w:tcW w:w="10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E0AE0"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041827"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75C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[“J935”]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F5EC18"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Sim</w:t>
            </w:r>
          </w:p>
        </w:tc>
        <w:tc>
          <w:tcPr>
            <w:tcW w:w="277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334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r>
      <w:tr w:rsidR="00365AA9" w:rsidRPr="003A316A" w14:paraId="15BC6622" w14:textId="77777777">
        <w:trPr>
          <w:trHeight w:val="479"/>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84BD56"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02</w:t>
            </w:r>
          </w:p>
        </w:tc>
        <w:tc>
          <w:tcPr>
            <w:tcW w:w="18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607909" w14:textId="77777777" w:rsidR="00365AA9" w:rsidRPr="003A316A" w:rsidRDefault="00E36FD5">
            <w:pPr>
              <w:shd w:val="clear" w:color="auto" w:fill="FFFFFF"/>
              <w:spacing w:line="240" w:lineRule="auto"/>
              <w:rPr>
                <w:rFonts w:cs="Times New Roman"/>
                <w:szCs w:val="20"/>
              </w:rPr>
            </w:pPr>
            <w:r w:rsidRPr="003A316A">
              <w:rPr>
                <w:rFonts w:cs="Times New Roman"/>
                <w:szCs w:val="20"/>
              </w:rPr>
              <w:t>NOME_AUDITOR</w:t>
            </w:r>
          </w:p>
        </w:tc>
        <w:tc>
          <w:tcPr>
            <w:tcW w:w="15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04496" w14:textId="77777777" w:rsidR="00365AA9" w:rsidRPr="003A316A" w:rsidRDefault="00E36FD5">
            <w:pPr>
              <w:shd w:val="clear" w:color="auto" w:fill="FFFFFF"/>
              <w:spacing w:line="240" w:lineRule="auto"/>
              <w:rPr>
                <w:rFonts w:cs="Times New Roman"/>
                <w:szCs w:val="20"/>
              </w:rPr>
            </w:pPr>
            <w:r w:rsidRPr="003A316A">
              <w:rPr>
                <w:rFonts w:cs="Times New Roman"/>
                <w:szCs w:val="20"/>
              </w:rPr>
              <w:t>Nome do auditor independente.</w:t>
            </w:r>
          </w:p>
        </w:tc>
        <w:tc>
          <w:tcPr>
            <w:tcW w:w="542"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823DAC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CC52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55B1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451F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9CEB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7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3095"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p w14:paraId="2CFD8AA3" w14:textId="77777777" w:rsidR="00365AA9" w:rsidRPr="003A316A" w:rsidRDefault="00365AA9">
            <w:pPr>
              <w:shd w:val="clear" w:color="auto" w:fill="FFFFFF"/>
              <w:spacing w:line="240" w:lineRule="auto"/>
              <w:jc w:val="center"/>
              <w:rPr>
                <w:rFonts w:cs="Times New Roman"/>
                <w:szCs w:val="20"/>
                <w:lang w:val="pt-PT"/>
              </w:rPr>
            </w:pPr>
          </w:p>
        </w:tc>
      </w:tr>
      <w:tr w:rsidR="00365AA9" w:rsidRPr="003A316A" w14:paraId="03A5D49A" w14:textId="77777777">
        <w:trPr>
          <w:trHeight w:val="46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A6F4CC"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03</w:t>
            </w:r>
          </w:p>
        </w:tc>
        <w:tc>
          <w:tcPr>
            <w:tcW w:w="18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A3D21" w14:textId="77777777" w:rsidR="00365AA9" w:rsidRPr="003A316A" w:rsidRDefault="00E36FD5">
            <w:pPr>
              <w:shd w:val="clear" w:color="auto" w:fill="FFFFFF"/>
              <w:spacing w:line="240" w:lineRule="auto"/>
              <w:rPr>
                <w:rFonts w:cs="Times New Roman"/>
                <w:szCs w:val="20"/>
              </w:rPr>
            </w:pPr>
            <w:r w:rsidRPr="003A316A">
              <w:rPr>
                <w:rFonts w:cs="Times New Roman"/>
                <w:szCs w:val="20"/>
              </w:rPr>
              <w:t>COD_CVM_</w:t>
            </w:r>
          </w:p>
          <w:p w14:paraId="32D8011E" w14:textId="77777777" w:rsidR="00365AA9" w:rsidRPr="003A316A" w:rsidRDefault="00E36FD5">
            <w:pPr>
              <w:shd w:val="clear" w:color="auto" w:fill="FFFFFF"/>
              <w:spacing w:line="240" w:lineRule="auto"/>
              <w:rPr>
                <w:rFonts w:cs="Times New Roman"/>
                <w:szCs w:val="20"/>
              </w:rPr>
            </w:pPr>
            <w:r w:rsidRPr="003A316A">
              <w:rPr>
                <w:rFonts w:cs="Times New Roman"/>
                <w:szCs w:val="20"/>
              </w:rPr>
              <w:t>AUDITOR</w:t>
            </w:r>
          </w:p>
        </w:tc>
        <w:tc>
          <w:tcPr>
            <w:tcW w:w="15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AFA57B" w14:textId="77777777" w:rsidR="00365AA9" w:rsidRPr="003A316A" w:rsidRDefault="00E36FD5">
            <w:pPr>
              <w:shd w:val="clear" w:color="auto" w:fill="FFFFFF"/>
              <w:spacing w:line="240" w:lineRule="auto"/>
              <w:rPr>
                <w:rFonts w:cs="Times New Roman"/>
                <w:szCs w:val="20"/>
              </w:rPr>
            </w:pPr>
            <w:r w:rsidRPr="003A316A">
              <w:rPr>
                <w:rFonts w:cs="Times New Roman"/>
                <w:szCs w:val="20"/>
              </w:rPr>
              <w:t>Registro do auditor independente na CVM.</w:t>
            </w:r>
          </w:p>
        </w:tc>
        <w:tc>
          <w:tcPr>
            <w:tcW w:w="542"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46C2166"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4A04F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E744B"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029E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454A48"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Sim</w:t>
            </w:r>
          </w:p>
        </w:tc>
        <w:tc>
          <w:tcPr>
            <w:tcW w:w="277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3F7630" w14:textId="77777777" w:rsidR="00365AA9" w:rsidRPr="003A316A" w:rsidRDefault="00E36FD5">
            <w:pPr>
              <w:shd w:val="clear" w:color="auto" w:fill="FFFFFF"/>
              <w:spacing w:line="240" w:lineRule="auto"/>
              <w:jc w:val="center"/>
              <w:rPr>
                <w:rFonts w:cs="Times New Roman"/>
                <w:szCs w:val="20"/>
                <w:lang w:val="pt-PT"/>
              </w:rPr>
            </w:pPr>
            <w:r w:rsidRPr="003A316A">
              <w:rPr>
                <w:rFonts w:cs="Times New Roman"/>
                <w:szCs w:val="20"/>
                <w:lang w:val="pt-PT"/>
              </w:rPr>
              <w:t>-</w:t>
            </w:r>
          </w:p>
        </w:tc>
      </w:tr>
    </w:tbl>
    <w:p w14:paraId="0BD9BE2A" w14:textId="77777777" w:rsidR="00365AA9" w:rsidRPr="003A316A" w:rsidRDefault="00365AA9">
      <w:pPr>
        <w:pStyle w:val="Corpodetexto"/>
        <w:rPr>
          <w:rFonts w:ascii="Times New Roman" w:hAnsi="Times New Roman"/>
          <w:b/>
          <w:sz w:val="20"/>
          <w:szCs w:val="20"/>
        </w:rPr>
      </w:pPr>
    </w:p>
    <w:p w14:paraId="3B60F6C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1E8CA07" w14:textId="77777777" w:rsidR="00365AA9" w:rsidRPr="003A316A" w:rsidRDefault="00365AA9">
      <w:pPr>
        <w:pStyle w:val="Corpodetexto"/>
        <w:rPr>
          <w:rFonts w:ascii="Times New Roman" w:hAnsi="Times New Roman"/>
          <w:sz w:val="20"/>
          <w:szCs w:val="20"/>
        </w:rPr>
      </w:pPr>
    </w:p>
    <w:p w14:paraId="2A9B20D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 quando o campo “IND_GRANDE_PORTE” (Campo 16) do registro 0000 for igual a “1”.</w:t>
      </w:r>
    </w:p>
    <w:p w14:paraId="1C46ED8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6814558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6F22CA73" w14:textId="77777777" w:rsidR="00365AA9" w:rsidRPr="003A316A" w:rsidRDefault="00365AA9">
      <w:pPr>
        <w:pStyle w:val="Corpodetexto"/>
        <w:rPr>
          <w:rFonts w:ascii="Times New Roman" w:hAnsi="Times New Roman"/>
          <w:b/>
          <w:sz w:val="20"/>
          <w:szCs w:val="20"/>
        </w:rPr>
      </w:pPr>
    </w:p>
    <w:p w14:paraId="24BDA1E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9F7F135" w14:textId="77777777" w:rsidR="00365AA9" w:rsidRPr="003A316A" w:rsidRDefault="00365AA9">
      <w:pPr>
        <w:pStyle w:val="Corpodetexto"/>
        <w:rPr>
          <w:rFonts w:ascii="Times New Roman" w:hAnsi="Times New Roman"/>
          <w:b/>
          <w:sz w:val="20"/>
          <w:szCs w:val="20"/>
        </w:rPr>
      </w:pPr>
    </w:p>
    <w:p w14:paraId="57ED4822"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44F51DF0" w14:textId="77777777" w:rsidR="00365AA9" w:rsidRPr="003A316A" w:rsidRDefault="00365AA9">
      <w:pPr>
        <w:pStyle w:val="Corpodetexto"/>
        <w:ind w:left="708"/>
        <w:rPr>
          <w:rFonts w:ascii="Times New Roman" w:hAnsi="Times New Roman"/>
          <w:b/>
          <w:color w:val="00000A"/>
          <w:sz w:val="20"/>
          <w:szCs w:val="20"/>
        </w:rPr>
      </w:pPr>
    </w:p>
    <w:p w14:paraId="0A8A5503" w14:textId="77777777" w:rsidR="00365AA9" w:rsidRPr="003A316A" w:rsidRDefault="00E36FD5">
      <w:pPr>
        <w:rPr>
          <w:rFonts w:cs="Times New Roman"/>
          <w:szCs w:val="20"/>
        </w:rPr>
      </w:pPr>
      <w:r w:rsidRPr="003A316A">
        <w:rPr>
          <w:rFonts w:cs="Times New Roman"/>
          <w:b/>
          <w:szCs w:val="20"/>
        </w:rPr>
        <w:t xml:space="preserve">IV – Regras de Validação dos Campos: </w:t>
      </w:r>
      <w:r w:rsidRPr="003A316A">
        <w:rPr>
          <w:rFonts w:cs="Times New Roman"/>
          <w:szCs w:val="20"/>
        </w:rPr>
        <w:t>não há.</w:t>
      </w:r>
    </w:p>
    <w:p w14:paraId="77EBF8E0" w14:textId="77777777" w:rsidR="00365AA9" w:rsidRPr="003A316A" w:rsidRDefault="00365AA9">
      <w:pPr>
        <w:pStyle w:val="Corpodetexto"/>
        <w:rPr>
          <w:rFonts w:ascii="Times New Roman" w:hAnsi="Times New Roman"/>
          <w:sz w:val="20"/>
          <w:szCs w:val="20"/>
        </w:rPr>
      </w:pPr>
    </w:p>
    <w:p w14:paraId="32B7B0B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4C02784D" w14:textId="77777777" w:rsidR="00365AA9" w:rsidRPr="003A316A" w:rsidRDefault="00365AA9">
      <w:pPr>
        <w:pStyle w:val="Corpodetexto"/>
        <w:ind w:firstLine="708"/>
        <w:rPr>
          <w:rFonts w:ascii="Times New Roman" w:hAnsi="Times New Roman"/>
          <w:b/>
          <w:sz w:val="20"/>
          <w:szCs w:val="20"/>
        </w:rPr>
      </w:pPr>
    </w:p>
    <w:p w14:paraId="15CE016F" w14:textId="77777777" w:rsidR="00365AA9" w:rsidRPr="003A316A" w:rsidRDefault="00E36FD5">
      <w:pPr>
        <w:pStyle w:val="PSDS-CorpodeTexto0"/>
        <w:jc w:val="both"/>
        <w:rPr>
          <w:rFonts w:ascii="Times New Roman" w:hAnsi="Times New Roman"/>
          <w:b/>
          <w:color w:val="000000"/>
        </w:rPr>
      </w:pPr>
      <w:r w:rsidRPr="003A316A">
        <w:rPr>
          <w:rFonts w:ascii="Times New Roman" w:hAnsi="Times New Roman"/>
          <w:b/>
          <w:color w:val="000000"/>
        </w:rPr>
        <w:t>|J935|AUDITOR TESTE|1234567890|</w:t>
      </w:r>
    </w:p>
    <w:p w14:paraId="1B19C28A"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J935</w:t>
      </w:r>
    </w:p>
    <w:p w14:paraId="4648D8FC"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Nome do Auditor Independente: AUDITOR TESTE</w:t>
      </w:r>
    </w:p>
    <w:p w14:paraId="73B925DE" w14:textId="77777777" w:rsidR="00365AA9" w:rsidRPr="003A316A" w:rsidRDefault="00E36FD5">
      <w:pPr>
        <w:pStyle w:val="PSDS-CorpodeTexto0"/>
        <w:ind w:firstLine="708"/>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Registro do Auditor Independente na CVM: 1234567890</w:t>
      </w:r>
    </w:p>
    <w:p w14:paraId="20EEAC30"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F506EB2" w14:textId="77777777" w:rsidR="00365AA9" w:rsidRPr="003A316A" w:rsidRDefault="00E36FD5">
      <w:pPr>
        <w:pStyle w:val="Ttulo4"/>
        <w:rPr>
          <w:szCs w:val="20"/>
        </w:rPr>
      </w:pPr>
      <w:bookmarkStart w:id="109" w:name="_Toc520971755"/>
      <w:r w:rsidRPr="003A316A">
        <w:rPr>
          <w:szCs w:val="20"/>
        </w:rPr>
        <w:lastRenderedPageBreak/>
        <w:t>Registro J990: Encerramento do Bloco J</w:t>
      </w:r>
      <w:bookmarkEnd w:id="109"/>
    </w:p>
    <w:p w14:paraId="4BB3AAE2" w14:textId="77777777" w:rsidR="00365AA9" w:rsidRPr="003A316A" w:rsidRDefault="00365AA9">
      <w:pPr>
        <w:pStyle w:val="Corpodetexto"/>
        <w:ind w:firstLine="708"/>
        <w:rPr>
          <w:rFonts w:ascii="Times New Roman" w:hAnsi="Times New Roman"/>
          <w:sz w:val="20"/>
          <w:szCs w:val="20"/>
        </w:rPr>
      </w:pPr>
    </w:p>
    <w:p w14:paraId="46AF82A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J990 encerra o bloco J e indica o total de linhas do bloco J. O registro J990 também deve ser considerado no total de linhas do bloco J.</w:t>
      </w:r>
    </w:p>
    <w:p w14:paraId="56335538" w14:textId="77777777" w:rsidR="00365AA9" w:rsidRPr="003A316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3A316A" w14:paraId="1B163CD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9336B" w14:textId="77777777" w:rsidR="00365AA9" w:rsidRPr="003A316A" w:rsidRDefault="00E36FD5">
            <w:pPr>
              <w:pStyle w:val="psds-corpodetexto"/>
              <w:spacing w:before="0" w:after="0"/>
              <w:rPr>
                <w:b/>
                <w:bCs/>
                <w:sz w:val="20"/>
                <w:szCs w:val="20"/>
              </w:rPr>
            </w:pPr>
            <w:r w:rsidRPr="003A316A">
              <w:rPr>
                <w:b/>
                <w:bCs/>
                <w:sz w:val="20"/>
                <w:szCs w:val="20"/>
              </w:rPr>
              <w:t>REGISTRO J990: ENCERRAMENTO DO BLOCO J</w:t>
            </w:r>
          </w:p>
        </w:tc>
      </w:tr>
      <w:tr w:rsidR="00365AA9" w:rsidRPr="003A316A" w14:paraId="51A5D2B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286A4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C812645"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7CE79E7F"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90E841"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AED8B"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293D1F1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B86665"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28DD71A5" w14:textId="77777777" w:rsidR="00365AA9" w:rsidRPr="003A316A" w:rsidRDefault="00E36FD5">
      <w:pPr>
        <w:spacing w:line="240" w:lineRule="auto"/>
        <w:rPr>
          <w:rFonts w:cs="Times New Roman"/>
          <w:szCs w:val="20"/>
        </w:rPr>
      </w:pPr>
      <w:r w:rsidRPr="003A316A">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3A316A" w14:paraId="0268E3D5"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D8FB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5E87D0"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8D22D5"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7E314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3539D9"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F9177D"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07189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46136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63D82C"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6E9D26D"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F91FAC" w14:textId="77777777" w:rsidR="00365AA9" w:rsidRPr="003A316A" w:rsidRDefault="00E36FD5">
            <w:pPr>
              <w:spacing w:line="240" w:lineRule="auto"/>
              <w:rPr>
                <w:rFonts w:cs="Times New Roman"/>
                <w:szCs w:val="20"/>
              </w:rPr>
            </w:pPr>
            <w:r w:rsidRPr="003A316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40D34A" w14:textId="77777777" w:rsidR="00365AA9" w:rsidRPr="003A316A" w:rsidRDefault="00E36FD5">
            <w:pPr>
              <w:spacing w:line="240" w:lineRule="auto"/>
              <w:rPr>
                <w:rFonts w:cs="Times New Roman"/>
                <w:szCs w:val="20"/>
              </w:rPr>
            </w:pPr>
            <w:r w:rsidRPr="003A316A">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F6AB7E" w14:textId="77777777" w:rsidR="00365AA9" w:rsidRPr="003A316A" w:rsidRDefault="00E36FD5">
            <w:pPr>
              <w:spacing w:line="240" w:lineRule="auto"/>
              <w:rPr>
                <w:rFonts w:cs="Times New Roman"/>
                <w:szCs w:val="20"/>
              </w:rPr>
            </w:pPr>
            <w:r w:rsidRPr="003A316A">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DE7B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F943A"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63DC0"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BCFEF" w14:textId="77777777" w:rsidR="00365AA9" w:rsidRPr="003A316A" w:rsidRDefault="00E36FD5">
            <w:pPr>
              <w:spacing w:line="240" w:lineRule="auto"/>
              <w:jc w:val="center"/>
              <w:rPr>
                <w:rFonts w:cs="Times New Roman"/>
                <w:szCs w:val="20"/>
              </w:rPr>
            </w:pPr>
            <w:r w:rsidRPr="003A316A">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4CDDB" w14:textId="77777777" w:rsidR="00365AA9" w:rsidRPr="003A316A" w:rsidRDefault="00E36FD5">
            <w:pPr>
              <w:spacing w:line="240" w:lineRule="auto"/>
              <w:rPr>
                <w:rFonts w:cs="Times New Roman"/>
                <w:szCs w:val="20"/>
              </w:rPr>
            </w:pPr>
            <w:r w:rsidRPr="003A316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A0FB8"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60487EF3"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3A4523" w14:textId="77777777" w:rsidR="00365AA9" w:rsidRPr="003A316A" w:rsidRDefault="00E36FD5">
            <w:pPr>
              <w:spacing w:line="240" w:lineRule="auto"/>
              <w:rPr>
                <w:rFonts w:cs="Times New Roman"/>
                <w:szCs w:val="20"/>
              </w:rPr>
            </w:pPr>
            <w:r w:rsidRPr="003A316A">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B29A0" w14:textId="77777777" w:rsidR="00365AA9" w:rsidRPr="003A316A" w:rsidRDefault="00E36FD5">
            <w:pPr>
              <w:spacing w:line="240" w:lineRule="auto"/>
              <w:rPr>
                <w:rFonts w:cs="Times New Roman"/>
                <w:szCs w:val="20"/>
              </w:rPr>
            </w:pPr>
            <w:r w:rsidRPr="003A316A">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8DE20" w14:textId="77777777" w:rsidR="00365AA9" w:rsidRPr="003A316A" w:rsidRDefault="00E36FD5">
            <w:pPr>
              <w:spacing w:line="240" w:lineRule="auto"/>
              <w:rPr>
                <w:rFonts w:cs="Times New Roman"/>
                <w:szCs w:val="20"/>
              </w:rPr>
            </w:pPr>
            <w:r w:rsidRPr="003A316A">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E6D5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52B8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37ED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65926A"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EA89A" w14:textId="77777777" w:rsidR="00365AA9" w:rsidRPr="003A316A" w:rsidRDefault="00E36FD5">
            <w:pPr>
              <w:spacing w:line="240" w:lineRule="auto"/>
              <w:rPr>
                <w:rFonts w:cs="Times New Roman"/>
                <w:szCs w:val="20"/>
              </w:rPr>
            </w:pPr>
            <w:r w:rsidRPr="003A316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6E959" w14:textId="77777777" w:rsidR="00365AA9" w:rsidRPr="003A316A" w:rsidRDefault="00E36FD5">
            <w:pPr>
              <w:spacing w:line="240" w:lineRule="auto"/>
              <w:rPr>
                <w:rFonts w:cs="Times New Roman"/>
                <w:szCs w:val="20"/>
              </w:rPr>
            </w:pPr>
            <w:r w:rsidRPr="003A316A">
              <w:rPr>
                <w:rFonts w:cs="Times New Roman"/>
                <w:szCs w:val="20"/>
              </w:rPr>
              <w:t>[REGRA_QTD_LIN_</w:t>
            </w:r>
          </w:p>
          <w:p w14:paraId="4DB2D2A9" w14:textId="77777777" w:rsidR="00365AA9" w:rsidRPr="003A316A" w:rsidRDefault="00E36FD5">
            <w:pPr>
              <w:spacing w:line="240" w:lineRule="auto"/>
              <w:rPr>
                <w:rFonts w:cs="Times New Roman"/>
                <w:szCs w:val="20"/>
              </w:rPr>
            </w:pPr>
            <w:r w:rsidRPr="003A316A">
              <w:rPr>
                <w:rFonts w:cs="Times New Roman"/>
                <w:szCs w:val="20"/>
              </w:rPr>
              <w:t>BLOCOJ]</w:t>
            </w:r>
          </w:p>
        </w:tc>
      </w:tr>
    </w:tbl>
    <w:p w14:paraId="583B1D26" w14:textId="77777777" w:rsidR="00365AA9" w:rsidRPr="003A316A" w:rsidRDefault="00365AA9">
      <w:pPr>
        <w:pStyle w:val="Corpodetexto"/>
        <w:spacing w:line="240" w:lineRule="auto"/>
        <w:ind w:firstLine="708"/>
        <w:rPr>
          <w:rFonts w:ascii="Times New Roman" w:hAnsi="Times New Roman"/>
          <w:color w:val="00000A"/>
          <w:sz w:val="20"/>
          <w:szCs w:val="20"/>
        </w:rPr>
      </w:pPr>
    </w:p>
    <w:p w14:paraId="6EDA11B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EE6B4A8" w14:textId="77777777" w:rsidR="00365AA9" w:rsidRPr="003A316A" w:rsidRDefault="00365AA9">
      <w:pPr>
        <w:pStyle w:val="Corpodetexto"/>
        <w:rPr>
          <w:rFonts w:ascii="Times New Roman" w:hAnsi="Times New Roman"/>
          <w:b/>
          <w:sz w:val="20"/>
          <w:szCs w:val="20"/>
        </w:rPr>
      </w:pPr>
    </w:p>
    <w:p w14:paraId="33AD71C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1FF232C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299326E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D485C9D" w14:textId="77777777" w:rsidR="00365AA9" w:rsidRPr="003A316A" w:rsidRDefault="00365AA9">
      <w:pPr>
        <w:pStyle w:val="Corpodetexto"/>
        <w:rPr>
          <w:rFonts w:ascii="Times New Roman" w:hAnsi="Times New Roman"/>
          <w:b/>
          <w:sz w:val="20"/>
          <w:szCs w:val="20"/>
        </w:rPr>
      </w:pPr>
    </w:p>
    <w:p w14:paraId="2C15ADB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6B5B4D8" w14:textId="77777777" w:rsidR="00365AA9" w:rsidRPr="003A316A" w:rsidRDefault="00365AA9">
      <w:pPr>
        <w:pStyle w:val="Corpodetexto"/>
        <w:spacing w:line="240" w:lineRule="auto"/>
        <w:rPr>
          <w:rFonts w:ascii="Times New Roman" w:hAnsi="Times New Roman"/>
          <w:sz w:val="20"/>
          <w:szCs w:val="20"/>
        </w:rPr>
      </w:pPr>
    </w:p>
    <w:p w14:paraId="13E7B63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3B46E7A0" w14:textId="77777777" w:rsidR="00365AA9" w:rsidRPr="003A316A" w:rsidRDefault="00365AA9">
      <w:pPr>
        <w:pStyle w:val="Corpodetexto"/>
        <w:rPr>
          <w:rFonts w:ascii="Times New Roman" w:hAnsi="Times New Roman"/>
          <w:color w:val="00000A"/>
          <w:sz w:val="20"/>
          <w:szCs w:val="20"/>
        </w:rPr>
      </w:pPr>
    </w:p>
    <w:p w14:paraId="2A30B813"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“J990”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A12674D" w14:textId="77777777" w:rsidR="00365AA9" w:rsidRPr="003A316A" w:rsidRDefault="00365AA9">
      <w:pPr>
        <w:pStyle w:val="Corpodetexto"/>
        <w:rPr>
          <w:rFonts w:ascii="Times New Roman" w:hAnsi="Times New Roman"/>
          <w:b/>
          <w:color w:val="auto"/>
          <w:sz w:val="20"/>
          <w:szCs w:val="20"/>
        </w:rPr>
      </w:pPr>
    </w:p>
    <w:p w14:paraId="1F11C9DE"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087A1BC6" w14:textId="77777777" w:rsidR="00365AA9" w:rsidRPr="003A316A" w:rsidRDefault="00365AA9">
      <w:pPr>
        <w:pStyle w:val="Corpodetexto"/>
        <w:spacing w:line="240" w:lineRule="auto"/>
        <w:rPr>
          <w:rFonts w:ascii="Times New Roman" w:hAnsi="Times New Roman"/>
          <w:color w:val="auto"/>
          <w:sz w:val="20"/>
          <w:szCs w:val="20"/>
        </w:rPr>
      </w:pPr>
    </w:p>
    <w:p w14:paraId="4F883167" w14:textId="77777777" w:rsidR="00365AA9" w:rsidRPr="003A316A" w:rsidRDefault="00420094">
      <w:pPr>
        <w:pStyle w:val="Corpodetexto"/>
        <w:ind w:left="708"/>
        <w:rPr>
          <w:rFonts w:ascii="Times New Roman" w:hAnsi="Times New Roman"/>
          <w:sz w:val="20"/>
          <w:szCs w:val="20"/>
        </w:rPr>
      </w:pPr>
      <w:hyperlink w:anchor="REGRA_QTD_LIN_BLOCO0" w:history="1">
        <w:r w:rsidR="00E36FD5" w:rsidRPr="003A316A">
          <w:rPr>
            <w:rStyle w:val="InternetLink"/>
            <w:b/>
            <w:color w:val="auto"/>
            <w:sz w:val="20"/>
            <w:szCs w:val="20"/>
          </w:rPr>
          <w:t>REGRA_QTD_LIN_BLOCOJ</w:t>
        </w:r>
      </w:hyperlink>
      <w:r w:rsidR="00E36FD5" w:rsidRPr="003A316A">
        <w:rPr>
          <w:rFonts w:ascii="Times New Roman" w:hAnsi="Times New Roman"/>
          <w:color w:val="auto"/>
          <w:sz w:val="20"/>
          <w:szCs w:val="20"/>
        </w:rPr>
        <w:t>: Verifica se o número de linhas do bloco 0 é igual à quantidade total de linhas do bloco J – “QTD_LIN_J” (Campo 02</w:t>
      </w:r>
      <w:r w:rsidR="00E36FD5" w:rsidRPr="003A316A">
        <w:rPr>
          <w:rFonts w:ascii="Times New Roman" w:hAnsi="Times New Roman"/>
          <w:sz w:val="20"/>
          <w:szCs w:val="20"/>
        </w:rPr>
        <w:t>).</w:t>
      </w:r>
    </w:p>
    <w:p w14:paraId="36DC1848" w14:textId="77777777" w:rsidR="00365AA9" w:rsidRPr="003A316A" w:rsidRDefault="00365AA9">
      <w:pPr>
        <w:pStyle w:val="Corpodetexto"/>
        <w:spacing w:line="240" w:lineRule="auto"/>
        <w:rPr>
          <w:rFonts w:ascii="Times New Roman" w:hAnsi="Times New Roman"/>
          <w:sz w:val="20"/>
          <w:szCs w:val="20"/>
        </w:rPr>
      </w:pPr>
    </w:p>
    <w:p w14:paraId="349C502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BBBEBBD" w14:textId="77777777" w:rsidR="00365AA9" w:rsidRPr="003A316A" w:rsidRDefault="00365AA9">
      <w:pPr>
        <w:pStyle w:val="Corpodetexto"/>
        <w:ind w:firstLine="708"/>
        <w:rPr>
          <w:rFonts w:ascii="Times New Roman" w:hAnsi="Times New Roman"/>
          <w:b/>
          <w:sz w:val="20"/>
          <w:szCs w:val="20"/>
        </w:rPr>
      </w:pPr>
    </w:p>
    <w:p w14:paraId="234FB05E"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|J990|100|</w:t>
      </w:r>
      <w:r w:rsidRPr="003A316A">
        <w:rPr>
          <w:rFonts w:ascii="Times New Roman" w:hAnsi="Times New Roman"/>
          <w:sz w:val="20"/>
          <w:szCs w:val="20"/>
        </w:rPr>
        <w:t xml:space="preserve"> </w:t>
      </w:r>
    </w:p>
    <w:p w14:paraId="432DBF9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J990</w:t>
      </w:r>
    </w:p>
    <w:p w14:paraId="4D1CF67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J: 100 (O bloco J tem um total de 100 linhas)</w:t>
      </w:r>
    </w:p>
    <w:p w14:paraId="6B2782C0" w14:textId="77777777" w:rsidR="00365AA9" w:rsidRPr="003A316A" w:rsidRDefault="00365AA9">
      <w:pPr>
        <w:pStyle w:val="PSDS-CorpodeTexto0"/>
        <w:ind w:left="707"/>
        <w:jc w:val="both"/>
        <w:rPr>
          <w:rFonts w:ascii="Times New Roman" w:hAnsi="Times New Roman"/>
        </w:rPr>
      </w:pPr>
    </w:p>
    <w:p w14:paraId="65CFEBF2"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49B87D7" w14:textId="77777777" w:rsidR="00365AA9" w:rsidRPr="003A316A" w:rsidRDefault="00E36FD5">
      <w:pPr>
        <w:pStyle w:val="Ttulo3"/>
        <w:rPr>
          <w:rFonts w:cs="Times New Roman"/>
        </w:rPr>
      </w:pPr>
      <w:bookmarkStart w:id="110" w:name="_Toc520971756"/>
      <w:r w:rsidRPr="003A316A">
        <w:rPr>
          <w:rFonts w:cs="Times New Roman"/>
        </w:rPr>
        <w:lastRenderedPageBreak/>
        <w:t>Bloco K: Conglomerados Econômicos</w:t>
      </w:r>
      <w:bookmarkEnd w:id="110"/>
      <w:r w:rsidRPr="003A316A">
        <w:rPr>
          <w:rFonts w:cs="Times New Roman"/>
        </w:rPr>
        <w:t xml:space="preserve"> </w:t>
      </w:r>
    </w:p>
    <w:p w14:paraId="0DB736A6" w14:textId="77777777" w:rsidR="00365AA9" w:rsidRPr="003A316A" w:rsidRDefault="00365AA9">
      <w:pPr>
        <w:rPr>
          <w:rFonts w:cs="Times New Roman"/>
          <w:szCs w:val="20"/>
          <w:lang w:eastAsia="pt-BR"/>
        </w:rPr>
      </w:pPr>
    </w:p>
    <w:p w14:paraId="48B83560" w14:textId="77777777" w:rsidR="00365AA9" w:rsidRPr="003A316A" w:rsidRDefault="00E36FD5">
      <w:pPr>
        <w:ind w:firstLine="708"/>
        <w:jc w:val="both"/>
        <w:rPr>
          <w:rFonts w:cs="Times New Roman"/>
          <w:szCs w:val="20"/>
        </w:rPr>
      </w:pPr>
      <w:r w:rsidRPr="003A316A">
        <w:rPr>
          <w:rFonts w:cs="Times New Roman"/>
          <w:szCs w:val="20"/>
        </w:rPr>
        <w:t>Deverão preencher este bloco as empresas controladoras obrigadas a apresentar demonstrações consolidadas de acordo com a legislação societária (Lei n</w:t>
      </w:r>
      <w:r w:rsidRPr="003A316A">
        <w:rPr>
          <w:rFonts w:cs="Times New Roman"/>
          <w:szCs w:val="20"/>
          <w:u w:val="single"/>
          <w:vertAlign w:val="superscript"/>
        </w:rPr>
        <w:t>o</w:t>
      </w:r>
      <w:r w:rsidRPr="003A316A">
        <w:rPr>
          <w:rFonts w:cs="Times New Roman"/>
          <w:szCs w:val="20"/>
        </w:rPr>
        <w:t xml:space="preserve"> 6.404/76 e</w:t>
      </w:r>
      <w:r w:rsidR="006353FB">
        <w:rPr>
          <w:rFonts w:cs="Times New Roman"/>
          <w:szCs w:val="20"/>
        </w:rPr>
        <w:t xml:space="preserve">/ou </w:t>
      </w:r>
      <w:r w:rsidRPr="003A316A">
        <w:rPr>
          <w:rFonts w:cs="Times New Roman"/>
          <w:szCs w:val="20"/>
        </w:rPr>
        <w:t>Pronunciamento Técnico CPC 36 – Demonstrações Consolidadas).</w:t>
      </w:r>
    </w:p>
    <w:p w14:paraId="5DE4911E" w14:textId="77777777" w:rsidR="00365AA9" w:rsidRPr="003A316A" w:rsidRDefault="00365AA9">
      <w:pPr>
        <w:ind w:firstLine="708"/>
        <w:jc w:val="both"/>
        <w:rPr>
          <w:rFonts w:cs="Times New Roman"/>
          <w:szCs w:val="20"/>
        </w:rPr>
      </w:pPr>
    </w:p>
    <w:p w14:paraId="24A025A9" w14:textId="77777777" w:rsidR="00365AA9" w:rsidRPr="003A316A" w:rsidRDefault="00E36FD5">
      <w:pPr>
        <w:ind w:firstLine="708"/>
        <w:jc w:val="both"/>
        <w:rPr>
          <w:rFonts w:cs="Times New Roman"/>
          <w:szCs w:val="20"/>
        </w:rPr>
      </w:pPr>
      <w:r w:rsidRPr="003A316A">
        <w:rPr>
          <w:rFonts w:cs="Times New Roman"/>
          <w:szCs w:val="20"/>
        </w:rPr>
        <w:t>A indicação de que há informação de escriturações contábeis consolidadas na ECD ocorre quando “IND_ESC_CONS” (Campo 20) – do registro 0000 for igual a “S” (Sim).</w:t>
      </w:r>
    </w:p>
    <w:p w14:paraId="2ED17E3E" w14:textId="77777777" w:rsidR="00365AA9" w:rsidRPr="003A316A" w:rsidRDefault="00365AA9" w:rsidP="00F92E84">
      <w:pPr>
        <w:jc w:val="both"/>
        <w:rPr>
          <w:rFonts w:cs="Times New Roman"/>
          <w:szCs w:val="20"/>
        </w:rPr>
      </w:pPr>
    </w:p>
    <w:p w14:paraId="35E4CCB1" w14:textId="77777777" w:rsidR="00365AA9" w:rsidRPr="003A316A" w:rsidRDefault="00E36FD5">
      <w:pPr>
        <w:ind w:firstLine="708"/>
        <w:jc w:val="both"/>
        <w:rPr>
          <w:rFonts w:cs="Times New Roman"/>
          <w:szCs w:val="20"/>
          <w:lang w:eastAsia="pt-BR"/>
        </w:rPr>
      </w:pPr>
      <w:r w:rsidRPr="003A316A">
        <w:rPr>
          <w:rFonts w:cs="Times New Roman"/>
          <w:szCs w:val="20"/>
          <w:lang w:eastAsia="pt-BR"/>
        </w:rPr>
        <w:t>Em caso de ECD normal, só poderá haver informação de escriturações contábeis consolidadas quando o período da ECD contiver o mês ou fração do mês de dezembro.</w:t>
      </w:r>
    </w:p>
    <w:p w14:paraId="258D76AC" w14:textId="77777777" w:rsidR="00365AA9" w:rsidRPr="003A316A" w:rsidRDefault="00E36FD5">
      <w:pPr>
        <w:pStyle w:val="Ttulo4"/>
        <w:rPr>
          <w:szCs w:val="20"/>
        </w:rPr>
      </w:pPr>
      <w:bookmarkStart w:id="111" w:name="_Toc520971757"/>
      <w:r w:rsidRPr="003A316A">
        <w:rPr>
          <w:szCs w:val="20"/>
        </w:rPr>
        <w:t>Registro K001: Abertura do Bloco K</w:t>
      </w:r>
      <w:bookmarkEnd w:id="111"/>
    </w:p>
    <w:p w14:paraId="3F0E6C31" w14:textId="77777777" w:rsidR="00365AA9" w:rsidRPr="003A316A" w:rsidRDefault="00365AA9">
      <w:pPr>
        <w:pStyle w:val="Corpodetexto"/>
        <w:ind w:firstLine="708"/>
        <w:rPr>
          <w:rFonts w:ascii="Times New Roman" w:hAnsi="Times New Roman"/>
          <w:sz w:val="20"/>
          <w:szCs w:val="20"/>
        </w:rPr>
      </w:pPr>
    </w:p>
    <w:p w14:paraId="2759671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K001 abre o bloco K e indica se há ou não há dados informados no bloco.</w:t>
      </w:r>
    </w:p>
    <w:p w14:paraId="2BD5E981"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67D13E2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6BBA27" w14:textId="77777777" w:rsidR="00365AA9" w:rsidRPr="003A316A" w:rsidRDefault="00E36FD5">
            <w:pPr>
              <w:pStyle w:val="psds-corpodetexto"/>
              <w:spacing w:before="0" w:after="0"/>
              <w:ind w:firstLine="6"/>
              <w:rPr>
                <w:b/>
                <w:bCs/>
                <w:sz w:val="20"/>
                <w:szCs w:val="20"/>
              </w:rPr>
            </w:pPr>
            <w:r w:rsidRPr="003A316A">
              <w:rPr>
                <w:b/>
                <w:bCs/>
                <w:sz w:val="20"/>
                <w:szCs w:val="20"/>
              </w:rPr>
              <w:t>REGISTRO K001: ABERTURA DO BLOCO K</w:t>
            </w:r>
          </w:p>
        </w:tc>
      </w:tr>
      <w:tr w:rsidR="00365AA9" w:rsidRPr="003A316A" w14:paraId="7ECAAFD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4A9C7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66228FA"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33EA04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8038D"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3D003A"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43B88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971975"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18EC43F1" w14:textId="77777777" w:rsidR="00365AA9" w:rsidRPr="003A316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3A316A" w14:paraId="49B350A2"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F73A16"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C270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F2D50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E2FC9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018D6B"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9B03D0"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EDFB8B"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D7F5CD"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FD83B9"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DD60C4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293D6D" w14:textId="77777777" w:rsidR="00365AA9" w:rsidRPr="003A316A" w:rsidRDefault="00E36FD5">
            <w:pPr>
              <w:spacing w:line="240" w:lineRule="auto"/>
              <w:rPr>
                <w:rFonts w:cs="Times New Roman"/>
                <w:szCs w:val="20"/>
              </w:rPr>
            </w:pPr>
            <w:r w:rsidRPr="003A316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2671FC" w14:textId="77777777" w:rsidR="00365AA9" w:rsidRPr="003A316A" w:rsidRDefault="00E36FD5">
            <w:pPr>
              <w:spacing w:line="240" w:lineRule="auto"/>
              <w:rPr>
                <w:rFonts w:cs="Times New Roman"/>
                <w:szCs w:val="20"/>
              </w:rPr>
            </w:pPr>
            <w:r w:rsidRPr="003A316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EFC643" w14:textId="77777777" w:rsidR="00365AA9" w:rsidRPr="003A316A" w:rsidRDefault="00E36FD5">
            <w:pPr>
              <w:spacing w:line="240" w:lineRule="auto"/>
              <w:rPr>
                <w:rFonts w:cs="Times New Roman"/>
                <w:szCs w:val="20"/>
              </w:rPr>
            </w:pPr>
            <w:r w:rsidRPr="003A316A">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5B99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E2AC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CDCD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1841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E45719"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EE022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0246232B"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A1E5C5"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89893"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2095C"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5D2DCC9C"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410F73BC"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7BED4"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C08216"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B733E"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90BE8E"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B2DCB" w14:textId="77777777" w:rsidR="00365AA9" w:rsidRPr="003A316A" w:rsidRDefault="00E36FD5">
            <w:pPr>
              <w:spacing w:line="240" w:lineRule="auto"/>
              <w:jc w:val="center"/>
              <w:rPr>
                <w:rFonts w:cs="Times New Roman"/>
                <w:szCs w:val="20"/>
              </w:rPr>
            </w:pPr>
            <w:r w:rsidRPr="003A316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8A747" w14:textId="77777777" w:rsidR="00365AA9" w:rsidRPr="003A316A" w:rsidRDefault="00E36FD5">
            <w:pPr>
              <w:spacing w:line="240" w:lineRule="auto"/>
              <w:jc w:val="center"/>
              <w:rPr>
                <w:rFonts w:cs="Times New Roman"/>
                <w:szCs w:val="20"/>
              </w:rPr>
            </w:pPr>
            <w:r w:rsidRPr="003A316A">
              <w:rPr>
                <w:rFonts w:cs="Times New Roman"/>
                <w:szCs w:val="20"/>
              </w:rPr>
              <w:t>-</w:t>
            </w:r>
          </w:p>
        </w:tc>
      </w:tr>
    </w:tbl>
    <w:p w14:paraId="57BFC9F7" w14:textId="77777777" w:rsidR="00365AA9" w:rsidRPr="003A316A" w:rsidRDefault="00365AA9">
      <w:pPr>
        <w:pStyle w:val="Corpodetexto"/>
        <w:spacing w:line="240" w:lineRule="auto"/>
        <w:rPr>
          <w:rFonts w:ascii="Times New Roman" w:hAnsi="Times New Roman"/>
          <w:b/>
          <w:color w:val="00000A"/>
          <w:sz w:val="20"/>
          <w:szCs w:val="20"/>
        </w:rPr>
      </w:pPr>
    </w:p>
    <w:p w14:paraId="73B3DC0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60DCEF7" w14:textId="77777777" w:rsidR="00365AA9" w:rsidRPr="003A316A" w:rsidRDefault="00365AA9">
      <w:pPr>
        <w:pStyle w:val="Corpodetexto"/>
        <w:rPr>
          <w:rFonts w:ascii="Times New Roman" w:hAnsi="Times New Roman"/>
          <w:sz w:val="20"/>
          <w:szCs w:val="20"/>
        </w:rPr>
      </w:pPr>
    </w:p>
    <w:p w14:paraId="6AC9B77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579032F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5200D6F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543D7BE" w14:textId="77777777" w:rsidR="00365AA9" w:rsidRPr="003A316A" w:rsidRDefault="00365AA9">
      <w:pPr>
        <w:pStyle w:val="Corpodetexto"/>
        <w:rPr>
          <w:rFonts w:ascii="Times New Roman" w:hAnsi="Times New Roman"/>
          <w:b/>
          <w:sz w:val="20"/>
          <w:szCs w:val="20"/>
        </w:rPr>
      </w:pPr>
    </w:p>
    <w:p w14:paraId="16B839DD"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490A2B6" w14:textId="77777777" w:rsidR="00365AA9" w:rsidRPr="003A316A" w:rsidRDefault="00365AA9">
      <w:pPr>
        <w:pStyle w:val="Corpodetexto"/>
        <w:spacing w:line="240" w:lineRule="auto"/>
        <w:rPr>
          <w:rFonts w:ascii="Times New Roman" w:hAnsi="Times New Roman"/>
          <w:sz w:val="20"/>
          <w:szCs w:val="20"/>
        </w:rPr>
      </w:pPr>
    </w:p>
    <w:p w14:paraId="2BBEE84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55E19C32" w14:textId="77777777" w:rsidR="00365AA9" w:rsidRPr="003A316A" w:rsidRDefault="00365AA9">
      <w:pPr>
        <w:pStyle w:val="Corpodetexto"/>
        <w:rPr>
          <w:rFonts w:ascii="Times New Roman" w:hAnsi="Times New Roman"/>
          <w:color w:val="00000A"/>
          <w:sz w:val="20"/>
          <w:szCs w:val="20"/>
        </w:rPr>
      </w:pPr>
    </w:p>
    <w:p w14:paraId="4B32110A"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“K001”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5AC49588" w14:textId="77777777" w:rsidR="00365AA9" w:rsidRPr="003A316A" w:rsidRDefault="00365AA9">
      <w:pPr>
        <w:pStyle w:val="Corpodetexto"/>
        <w:rPr>
          <w:rFonts w:ascii="Times New Roman" w:hAnsi="Times New Roman"/>
          <w:sz w:val="20"/>
          <w:szCs w:val="20"/>
        </w:rPr>
      </w:pPr>
    </w:p>
    <w:p w14:paraId="42A967A2"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77F99AE6" w14:textId="77777777" w:rsidR="00365AA9" w:rsidRPr="003A316A" w:rsidRDefault="00365AA9">
      <w:pPr>
        <w:pStyle w:val="Corpodetexto"/>
        <w:rPr>
          <w:rFonts w:ascii="Times New Roman" w:hAnsi="Times New Roman"/>
          <w:b/>
          <w:sz w:val="20"/>
          <w:szCs w:val="20"/>
        </w:rPr>
      </w:pPr>
    </w:p>
    <w:p w14:paraId="3DB85CB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4C9DFB9" w14:textId="77777777" w:rsidR="00365AA9" w:rsidRPr="003A316A" w:rsidRDefault="00365AA9">
      <w:pPr>
        <w:pStyle w:val="Corpodetexto"/>
        <w:rPr>
          <w:rFonts w:ascii="Times New Roman" w:hAnsi="Times New Roman"/>
          <w:b/>
          <w:sz w:val="20"/>
          <w:szCs w:val="20"/>
        </w:rPr>
      </w:pPr>
    </w:p>
    <w:p w14:paraId="2F98B71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|K001|0|</w:t>
      </w:r>
      <w:r w:rsidRPr="003A316A">
        <w:rPr>
          <w:rFonts w:ascii="Times New Roman" w:hAnsi="Times New Roman"/>
          <w:sz w:val="20"/>
          <w:szCs w:val="20"/>
        </w:rPr>
        <w:t xml:space="preserve"> </w:t>
      </w:r>
    </w:p>
    <w:p w14:paraId="10B4C30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K001</w:t>
      </w:r>
    </w:p>
    <w:p w14:paraId="01A9A215" w14:textId="77777777" w:rsidR="00365AA9" w:rsidRPr="003A316A" w:rsidRDefault="00E36FD5" w:rsidP="00F92E84">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63BBB341" w14:textId="77777777" w:rsidR="00365AA9" w:rsidRPr="003A316A" w:rsidRDefault="00E36FD5">
      <w:pPr>
        <w:spacing w:after="200"/>
        <w:rPr>
          <w:rFonts w:cs="Times New Roman"/>
          <w:szCs w:val="20"/>
        </w:rPr>
      </w:pPr>
      <w:r w:rsidRPr="003A316A">
        <w:rPr>
          <w:rFonts w:cs="Times New Roman"/>
          <w:szCs w:val="20"/>
        </w:rPr>
        <w:br w:type="page"/>
      </w:r>
    </w:p>
    <w:p w14:paraId="32D8A439" w14:textId="77777777" w:rsidR="00365AA9" w:rsidRPr="003A316A" w:rsidRDefault="00E36FD5">
      <w:pPr>
        <w:pStyle w:val="Ttulo4"/>
        <w:rPr>
          <w:szCs w:val="20"/>
        </w:rPr>
      </w:pPr>
      <w:bookmarkStart w:id="112" w:name="_Toc520971758"/>
      <w:r w:rsidRPr="003A316A">
        <w:rPr>
          <w:szCs w:val="20"/>
        </w:rPr>
        <w:lastRenderedPageBreak/>
        <w:t>Registro K030: Período da Escrituração Contábil Consolidada</w:t>
      </w:r>
      <w:bookmarkEnd w:id="112"/>
    </w:p>
    <w:p w14:paraId="3C20FB52" w14:textId="77777777" w:rsidR="00365AA9" w:rsidRPr="003A316A" w:rsidRDefault="00365AA9">
      <w:pPr>
        <w:pStyle w:val="Corpodetexto"/>
        <w:ind w:firstLine="708"/>
        <w:rPr>
          <w:rFonts w:ascii="Times New Roman" w:hAnsi="Times New Roman"/>
          <w:sz w:val="20"/>
          <w:szCs w:val="20"/>
        </w:rPr>
      </w:pPr>
    </w:p>
    <w:p w14:paraId="58563FB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K030 identifica o período da escrituração contábil consolidada.</w:t>
      </w:r>
    </w:p>
    <w:p w14:paraId="7FD85CBF"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67FEADB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6B0DD7" w14:textId="77777777" w:rsidR="00365AA9" w:rsidRPr="003A316A" w:rsidRDefault="00E36FD5">
            <w:pPr>
              <w:pStyle w:val="psds-corpodetexto"/>
              <w:spacing w:before="0" w:after="0"/>
              <w:ind w:firstLine="6"/>
              <w:rPr>
                <w:b/>
                <w:bCs/>
                <w:sz w:val="20"/>
                <w:szCs w:val="20"/>
              </w:rPr>
            </w:pPr>
            <w:r w:rsidRPr="003A316A">
              <w:rPr>
                <w:b/>
                <w:bCs/>
                <w:sz w:val="20"/>
                <w:szCs w:val="20"/>
              </w:rPr>
              <w:t>REGISTRO K030: PERÍODO DA ESCRITURAÇÃO CONTÁBIL CONSOLIDADA</w:t>
            </w:r>
          </w:p>
        </w:tc>
      </w:tr>
      <w:tr w:rsidR="00365AA9" w:rsidRPr="003A316A" w14:paraId="03E813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05B6A0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DFF3D86" w14:textId="77777777" w:rsidR="00365AA9" w:rsidRPr="003A316A" w:rsidRDefault="00E36FD5">
            <w:pPr>
              <w:pStyle w:val="psds-corpodetexto"/>
              <w:spacing w:before="0" w:after="0"/>
              <w:rPr>
                <w:bCs/>
                <w:sz w:val="20"/>
                <w:szCs w:val="20"/>
              </w:rPr>
            </w:pPr>
            <w:r w:rsidRPr="003A316A">
              <w:rPr>
                <w:bCs/>
                <w:sz w:val="20"/>
                <w:szCs w:val="20"/>
              </w:rPr>
              <w:t>[REGRA_OBRIGATORIO_K030]</w:t>
            </w:r>
          </w:p>
        </w:tc>
      </w:tr>
      <w:tr w:rsidR="00365AA9" w:rsidRPr="003A316A" w14:paraId="1EB6BDA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37425B"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F9A188" w14:textId="77777777" w:rsidR="00365AA9" w:rsidRPr="003A316A" w:rsidRDefault="00E36FD5">
            <w:pPr>
              <w:pStyle w:val="psds-corpodetexto"/>
              <w:spacing w:before="0" w:after="0"/>
              <w:rPr>
                <w:b/>
                <w:bCs/>
                <w:sz w:val="20"/>
                <w:szCs w:val="20"/>
              </w:rPr>
            </w:pPr>
            <w:r w:rsidRPr="003A316A">
              <w:rPr>
                <w:b/>
                <w:bCs/>
                <w:sz w:val="20"/>
                <w:szCs w:val="20"/>
              </w:rPr>
              <w:t>Ocorrência – 0:1</w:t>
            </w:r>
          </w:p>
        </w:tc>
      </w:tr>
      <w:tr w:rsidR="00365AA9" w:rsidRPr="003A316A" w14:paraId="0F20817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96113F" w14:textId="77777777" w:rsidR="00365AA9" w:rsidRPr="003A316A" w:rsidRDefault="00E36FD5">
            <w:pPr>
              <w:pStyle w:val="psds-corpodetexto"/>
              <w:spacing w:before="0" w:after="0"/>
              <w:jc w:val="both"/>
              <w:rPr>
                <w:b/>
                <w:bCs/>
                <w:sz w:val="20"/>
                <w:szCs w:val="20"/>
              </w:rPr>
            </w:pPr>
            <w:r w:rsidRPr="003A316A">
              <w:rPr>
                <w:b/>
                <w:bCs/>
                <w:sz w:val="20"/>
                <w:szCs w:val="20"/>
              </w:rPr>
              <w:t>Campo(s) chave: [DT_INI_CONS]</w:t>
            </w:r>
          </w:p>
        </w:tc>
      </w:tr>
    </w:tbl>
    <w:p w14:paraId="6D139B6D" w14:textId="77777777" w:rsidR="00365AA9" w:rsidRPr="003A316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3A316A" w14:paraId="214C2E87"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3EA5B3"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2679CA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F2216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7C7EF"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DBDB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230D09"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3B80C08"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B248C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9DD047"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6EE89944" w14:textId="77777777">
        <w:trPr>
          <w:jc w:val="center"/>
        </w:trPr>
        <w:tc>
          <w:tcPr>
            <w:tcW w:w="449"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2A1B8C1" w14:textId="77777777" w:rsidR="00365AA9" w:rsidRPr="003A316A" w:rsidRDefault="00E36FD5">
            <w:pPr>
              <w:spacing w:line="240" w:lineRule="auto"/>
              <w:rPr>
                <w:rFonts w:cs="Times New Roman"/>
                <w:szCs w:val="20"/>
              </w:rPr>
            </w:pPr>
            <w:r w:rsidRPr="003A316A">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1397113" w14:textId="77777777" w:rsidR="00365AA9" w:rsidRPr="003A316A" w:rsidRDefault="00E36FD5">
            <w:pPr>
              <w:spacing w:line="240" w:lineRule="auto"/>
              <w:rPr>
                <w:rFonts w:cs="Times New Roman"/>
                <w:szCs w:val="20"/>
              </w:rPr>
            </w:pPr>
            <w:r w:rsidRPr="003A316A">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3B398C7" w14:textId="77777777" w:rsidR="00365AA9" w:rsidRPr="003A316A" w:rsidRDefault="00E36FD5">
            <w:pPr>
              <w:spacing w:line="240" w:lineRule="auto"/>
              <w:rPr>
                <w:rFonts w:cs="Times New Roman"/>
                <w:szCs w:val="20"/>
              </w:rPr>
            </w:pPr>
            <w:r w:rsidRPr="003A316A">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BF907F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BB2C03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3847D4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CC8012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FE25ED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A5D0DD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7A53D78F" w14:textId="77777777">
        <w:trPr>
          <w:jc w:val="center"/>
        </w:trPr>
        <w:tc>
          <w:tcPr>
            <w:tcW w:w="4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CAD54"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A25172" w14:textId="77777777" w:rsidR="00365AA9" w:rsidRPr="003A316A" w:rsidRDefault="00E36FD5">
            <w:pPr>
              <w:rPr>
                <w:rFonts w:eastAsia="Arial" w:cs="Times New Roman"/>
                <w:szCs w:val="20"/>
              </w:rPr>
            </w:pPr>
            <w:r w:rsidRPr="003A316A">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B6BD6" w14:textId="77777777" w:rsidR="00365AA9" w:rsidRPr="003A316A" w:rsidRDefault="00E36FD5">
            <w:pPr>
              <w:rPr>
                <w:rFonts w:eastAsia="Arial" w:cs="Times New Roman"/>
                <w:szCs w:val="20"/>
              </w:rPr>
            </w:pPr>
            <w:r w:rsidRPr="003A316A">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4E063"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210251"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2BAC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4974C"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D1621"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56A975" w14:textId="77777777" w:rsidR="00365AA9" w:rsidRPr="003A316A" w:rsidRDefault="00E36FD5">
            <w:pPr>
              <w:jc w:val="center"/>
              <w:rPr>
                <w:rFonts w:eastAsia="Arial" w:cs="Times New Roman"/>
                <w:szCs w:val="20"/>
              </w:rPr>
            </w:pPr>
            <w:r w:rsidRPr="003A316A">
              <w:rPr>
                <w:rFonts w:eastAsia="Arial" w:cs="Times New Roman"/>
                <w:szCs w:val="20"/>
              </w:rPr>
              <w:t>-</w:t>
            </w:r>
          </w:p>
          <w:p w14:paraId="3EAFD38F" w14:textId="77777777" w:rsidR="00365AA9" w:rsidRPr="003A316A" w:rsidRDefault="00365AA9">
            <w:pPr>
              <w:jc w:val="center"/>
              <w:rPr>
                <w:rFonts w:cs="Times New Roman"/>
                <w:szCs w:val="20"/>
              </w:rPr>
            </w:pPr>
          </w:p>
        </w:tc>
      </w:tr>
      <w:tr w:rsidR="00365AA9" w:rsidRPr="003A316A" w14:paraId="30A505DB" w14:textId="77777777">
        <w:trPr>
          <w:jc w:val="center"/>
        </w:trPr>
        <w:tc>
          <w:tcPr>
            <w:tcW w:w="449"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D817524"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A77F15E" w14:textId="77777777" w:rsidR="00365AA9" w:rsidRPr="003A316A" w:rsidRDefault="00E36FD5">
            <w:pPr>
              <w:rPr>
                <w:rFonts w:eastAsia="Arial" w:cs="Times New Roman"/>
                <w:szCs w:val="20"/>
                <w:lang w:val="en-US"/>
              </w:rPr>
            </w:pPr>
            <w:r w:rsidRPr="003A316A">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7396C4" w14:textId="77777777" w:rsidR="00365AA9" w:rsidRPr="003A316A" w:rsidRDefault="00E36FD5">
            <w:pPr>
              <w:rPr>
                <w:rFonts w:eastAsia="Arial" w:cs="Times New Roman"/>
                <w:szCs w:val="20"/>
              </w:rPr>
            </w:pPr>
            <w:r w:rsidRPr="003A316A">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B9B17"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A29C2E9"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271A5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A2B6B0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EB6C8EF"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547524A" w14:textId="77777777" w:rsidR="00365AA9" w:rsidRPr="003A316A" w:rsidRDefault="00E36FD5">
            <w:pPr>
              <w:rPr>
                <w:rFonts w:eastAsia="Arial" w:cs="Times New Roman"/>
                <w:szCs w:val="20"/>
              </w:rPr>
            </w:pPr>
            <w:r w:rsidRPr="003A316A">
              <w:rPr>
                <w:rFonts w:eastAsia="Arial" w:cs="Times New Roman"/>
                <w:szCs w:val="20"/>
              </w:rPr>
              <w:t>[REGRA_DATA_MAIOR_INICIAL</w:t>
            </w:r>
          </w:p>
          <w:p w14:paraId="3C2CB614" w14:textId="77777777" w:rsidR="00365AA9" w:rsidRPr="003A316A" w:rsidRDefault="00E36FD5">
            <w:pPr>
              <w:rPr>
                <w:rFonts w:eastAsia="Arial" w:cs="Times New Roman"/>
                <w:szCs w:val="20"/>
              </w:rPr>
            </w:pPr>
            <w:r w:rsidRPr="003A316A">
              <w:rPr>
                <w:rFonts w:eastAsia="Arial" w:cs="Times New Roman"/>
                <w:szCs w:val="20"/>
              </w:rPr>
              <w:t>_CONS]</w:t>
            </w:r>
          </w:p>
          <w:p w14:paraId="1A51E4E6" w14:textId="77777777" w:rsidR="00365AA9" w:rsidRPr="003A316A" w:rsidRDefault="00365AA9">
            <w:pPr>
              <w:rPr>
                <w:rFonts w:cs="Times New Roman"/>
                <w:szCs w:val="20"/>
              </w:rPr>
            </w:pPr>
          </w:p>
          <w:p w14:paraId="52C717E8" w14:textId="77777777" w:rsidR="00365AA9" w:rsidRPr="003A316A" w:rsidRDefault="00E36FD5">
            <w:pPr>
              <w:rPr>
                <w:rFonts w:eastAsia="Arial" w:cs="Times New Roman"/>
                <w:szCs w:val="20"/>
              </w:rPr>
            </w:pPr>
            <w:r w:rsidRPr="003A316A">
              <w:rPr>
                <w:rFonts w:eastAsia="Arial" w:cs="Times New Roman"/>
                <w:szCs w:val="20"/>
              </w:rPr>
              <w:t>[REGRA_IGUAL_DT_FIN</w:t>
            </w:r>
          </w:p>
          <w:p w14:paraId="3AECFCA4" w14:textId="77777777" w:rsidR="00365AA9" w:rsidRPr="003A316A" w:rsidRDefault="00E36FD5">
            <w:pPr>
              <w:rPr>
                <w:rFonts w:eastAsia="Arial" w:cs="Times New Roman"/>
                <w:szCs w:val="20"/>
              </w:rPr>
            </w:pPr>
            <w:r w:rsidRPr="003A316A">
              <w:rPr>
                <w:rFonts w:eastAsia="Arial" w:cs="Times New Roman"/>
                <w:szCs w:val="20"/>
              </w:rPr>
              <w:t>_REG0000]</w:t>
            </w:r>
          </w:p>
        </w:tc>
      </w:tr>
    </w:tbl>
    <w:p w14:paraId="45DE7A13" w14:textId="77777777" w:rsidR="00365AA9" w:rsidRPr="003A316A" w:rsidRDefault="00365AA9">
      <w:pPr>
        <w:pStyle w:val="Corpodetexto"/>
        <w:spacing w:line="240" w:lineRule="auto"/>
        <w:rPr>
          <w:rFonts w:ascii="Times New Roman" w:hAnsi="Times New Roman"/>
          <w:b/>
          <w:color w:val="00000A"/>
          <w:sz w:val="20"/>
          <w:szCs w:val="20"/>
        </w:rPr>
      </w:pPr>
    </w:p>
    <w:p w14:paraId="02FE0AB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6EEB459" w14:textId="77777777" w:rsidR="00365AA9" w:rsidRPr="003A316A" w:rsidRDefault="00365AA9">
      <w:pPr>
        <w:pStyle w:val="Corpodetexto"/>
        <w:rPr>
          <w:rFonts w:ascii="Times New Roman" w:hAnsi="Times New Roman"/>
          <w:sz w:val="20"/>
          <w:szCs w:val="20"/>
        </w:rPr>
      </w:pPr>
    </w:p>
    <w:p w14:paraId="6E89A34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314AEA8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221465B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038EA5BA" w14:textId="77777777" w:rsidR="00365AA9" w:rsidRPr="003A316A" w:rsidRDefault="00365AA9">
      <w:pPr>
        <w:pStyle w:val="Corpodetexto"/>
        <w:rPr>
          <w:rFonts w:ascii="Times New Roman" w:hAnsi="Times New Roman"/>
          <w:b/>
          <w:sz w:val="20"/>
          <w:szCs w:val="20"/>
        </w:rPr>
      </w:pPr>
    </w:p>
    <w:p w14:paraId="1278834D"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451D353" w14:textId="77777777" w:rsidR="00365AA9" w:rsidRPr="003A316A" w:rsidRDefault="00365AA9">
      <w:pPr>
        <w:pStyle w:val="Corpodetexto"/>
        <w:spacing w:line="240" w:lineRule="auto"/>
        <w:rPr>
          <w:rFonts w:ascii="Times New Roman" w:hAnsi="Times New Roman"/>
          <w:sz w:val="20"/>
          <w:szCs w:val="20"/>
        </w:rPr>
      </w:pPr>
    </w:p>
    <w:p w14:paraId="4224F36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1E9A0DCF" w14:textId="77777777" w:rsidR="00365AA9" w:rsidRPr="003A316A" w:rsidRDefault="00365AA9">
      <w:pPr>
        <w:pStyle w:val="Corpodetexto"/>
        <w:rPr>
          <w:rFonts w:ascii="Times New Roman" w:hAnsi="Times New Roman"/>
          <w:b/>
          <w:sz w:val="20"/>
          <w:szCs w:val="20"/>
        </w:rPr>
      </w:pPr>
    </w:p>
    <w:p w14:paraId="171086CF"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REGRA_OBRIGATORIO_K030: </w:t>
      </w:r>
      <w:r w:rsidRPr="003A316A">
        <w:rPr>
          <w:rFonts w:ascii="Times New Roman" w:hAnsi="Times New Roman"/>
          <w:sz w:val="20"/>
          <w:szCs w:val="20"/>
        </w:rPr>
        <w:t>Verifica se o registro está preenchido quando o indicador de escriturações contábeis consolidad</w:t>
      </w:r>
      <w:r w:rsidR="006353FB">
        <w:rPr>
          <w:rFonts w:ascii="Times New Roman" w:hAnsi="Times New Roman"/>
          <w:sz w:val="20"/>
          <w:szCs w:val="20"/>
        </w:rPr>
        <w:t>a</w:t>
      </w:r>
      <w:r w:rsidRPr="003A316A">
        <w:rPr>
          <w:rFonts w:ascii="Times New Roman" w:hAnsi="Times New Roman"/>
          <w:sz w:val="20"/>
          <w:szCs w:val="20"/>
        </w:rPr>
        <w:t xml:space="preserve">s – “IND_ESC_CONS” (Campo 20) – do registro 0000 for igual a “S” (Sim) e o mês da data final das informações contidas no arquivo – “DT_FIN” (Campo 04) – do registro 0000 for igual a 12 (dezembro). Caso contrário, o registro K030 não deve existir.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010670C" w14:textId="77777777" w:rsidR="00365AA9" w:rsidRPr="003A316A" w:rsidRDefault="00365AA9">
      <w:pPr>
        <w:pStyle w:val="Corpodetexto"/>
        <w:rPr>
          <w:rFonts w:ascii="Times New Roman" w:hAnsi="Times New Roman"/>
          <w:b/>
          <w:sz w:val="20"/>
          <w:szCs w:val="20"/>
        </w:rPr>
      </w:pPr>
    </w:p>
    <w:p w14:paraId="404E2BE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11F5F53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 </w:t>
      </w:r>
    </w:p>
    <w:p w14:paraId="23CDD5DE"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REGRA_DATA_MAIOR_INICIAL_CONS: </w:t>
      </w:r>
      <w:r w:rsidRPr="003A316A">
        <w:rPr>
          <w:rFonts w:ascii="Times New Roman" w:hAnsi="Times New Roman"/>
          <w:sz w:val="20"/>
          <w:szCs w:val="20"/>
        </w:rPr>
        <w:t xml:space="preserve">Verifica se a data final do período consolidado – “DT_FIN” (Campo 03) – é maior ou igual a data inicial do período consolidado – “DT_INI” (Campo 02).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A925BAC" w14:textId="77777777" w:rsidR="00365AA9" w:rsidRPr="003A316A" w:rsidRDefault="00365AA9">
      <w:pPr>
        <w:pStyle w:val="Corpodetexto"/>
        <w:rPr>
          <w:rFonts w:ascii="Times New Roman" w:hAnsi="Times New Roman"/>
          <w:b/>
          <w:sz w:val="20"/>
          <w:szCs w:val="20"/>
        </w:rPr>
      </w:pPr>
    </w:p>
    <w:p w14:paraId="4BD3ADE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REGRA_IGUAL_DT_FIN_REG0000: </w:t>
      </w:r>
      <w:r w:rsidRPr="003A316A">
        <w:rPr>
          <w:rFonts w:ascii="Times New Roman" w:hAnsi="Times New Roman"/>
          <w:sz w:val="20"/>
          <w:szCs w:val="20"/>
        </w:rPr>
        <w:t>Verifica se a data final do período consolidado – “DT_FIN” (Campo 03) – é igual à data final das informações contidas no arquivo – “DT_FIN” (Campo 04)</w:t>
      </w:r>
      <w:r w:rsidR="006353FB">
        <w:rPr>
          <w:rFonts w:ascii="Times New Roman" w:hAnsi="Times New Roman"/>
          <w:sz w:val="20"/>
          <w:szCs w:val="20"/>
        </w:rPr>
        <w:t xml:space="preserve"> do registro 0000</w:t>
      </w:r>
      <w:r w:rsidRPr="003A316A">
        <w:rPr>
          <w:rFonts w:ascii="Times New Roman" w:hAnsi="Times New Roman"/>
          <w:sz w:val="20"/>
          <w:szCs w:val="20"/>
        </w:rPr>
        <w:t xml:space="preserve">.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2C33749" w14:textId="77777777" w:rsidR="00365AA9" w:rsidRPr="003A316A" w:rsidRDefault="00365AA9">
      <w:pPr>
        <w:pStyle w:val="Corpodetexto"/>
        <w:rPr>
          <w:rFonts w:ascii="Times New Roman" w:hAnsi="Times New Roman"/>
          <w:b/>
          <w:sz w:val="20"/>
          <w:szCs w:val="20"/>
        </w:rPr>
      </w:pPr>
    </w:p>
    <w:p w14:paraId="662CA01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59078C5E" w14:textId="77777777" w:rsidR="00365AA9" w:rsidRPr="003A316A" w:rsidRDefault="00365AA9">
      <w:pPr>
        <w:pStyle w:val="Corpodetexto"/>
        <w:rPr>
          <w:rFonts w:ascii="Times New Roman" w:hAnsi="Times New Roman"/>
          <w:b/>
          <w:sz w:val="20"/>
          <w:szCs w:val="20"/>
        </w:rPr>
      </w:pPr>
    </w:p>
    <w:p w14:paraId="11A0DA74"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|K030|01012016|31122016|</w:t>
      </w:r>
      <w:r w:rsidRPr="003A316A">
        <w:rPr>
          <w:rFonts w:ascii="Times New Roman" w:hAnsi="Times New Roman"/>
          <w:sz w:val="20"/>
          <w:szCs w:val="20"/>
        </w:rPr>
        <w:t xml:space="preserve"> </w:t>
      </w:r>
    </w:p>
    <w:p w14:paraId="62E9419F"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K030</w:t>
      </w:r>
    </w:p>
    <w:p w14:paraId="2987546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Data Inicial do Período Consolidado: 01/01/2016.</w:t>
      </w:r>
    </w:p>
    <w:p w14:paraId="47BE56A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Data Final do Período Consolidado: 31/12/2016.</w:t>
      </w:r>
    </w:p>
    <w:p w14:paraId="6C100176" w14:textId="77777777" w:rsidR="00365AA9" w:rsidRPr="003A316A" w:rsidRDefault="00E36FD5">
      <w:pPr>
        <w:spacing w:after="200"/>
        <w:rPr>
          <w:rFonts w:cs="Times New Roman"/>
          <w:szCs w:val="20"/>
        </w:rPr>
      </w:pPr>
      <w:r w:rsidRPr="003A316A">
        <w:rPr>
          <w:rFonts w:cs="Times New Roman"/>
          <w:szCs w:val="20"/>
        </w:rPr>
        <w:br w:type="page"/>
      </w:r>
    </w:p>
    <w:p w14:paraId="3D150B2C" w14:textId="77777777" w:rsidR="00365AA9" w:rsidRPr="003A316A" w:rsidRDefault="00E36FD5">
      <w:pPr>
        <w:pStyle w:val="Ttulo4"/>
        <w:rPr>
          <w:szCs w:val="20"/>
        </w:rPr>
      </w:pPr>
      <w:bookmarkStart w:id="113" w:name="_Toc520971759"/>
      <w:r w:rsidRPr="003A316A">
        <w:rPr>
          <w:szCs w:val="20"/>
        </w:rPr>
        <w:lastRenderedPageBreak/>
        <w:t>Registro K100: Relação das Empresas Consolidadas</w:t>
      </w:r>
      <w:bookmarkEnd w:id="113"/>
    </w:p>
    <w:p w14:paraId="6B5A61D6" w14:textId="77777777" w:rsidR="00365AA9" w:rsidRPr="003A316A" w:rsidRDefault="00365AA9">
      <w:pPr>
        <w:pStyle w:val="Corpodetexto"/>
        <w:ind w:firstLine="708"/>
        <w:rPr>
          <w:rFonts w:ascii="Times New Roman" w:hAnsi="Times New Roman"/>
          <w:sz w:val="20"/>
          <w:szCs w:val="20"/>
        </w:rPr>
      </w:pPr>
    </w:p>
    <w:p w14:paraId="05683A3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K100 identifica as empresas que fazem parte da escrituração contábil consolidada.</w:t>
      </w:r>
    </w:p>
    <w:p w14:paraId="0A8D2F90"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2353E1F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665EE8" w14:textId="77777777" w:rsidR="00365AA9" w:rsidRPr="003A316A" w:rsidRDefault="00E36FD5">
            <w:pPr>
              <w:pStyle w:val="psds-corpodetexto"/>
              <w:spacing w:before="0" w:after="0"/>
              <w:ind w:firstLine="6"/>
              <w:rPr>
                <w:b/>
                <w:bCs/>
                <w:sz w:val="20"/>
                <w:szCs w:val="20"/>
              </w:rPr>
            </w:pPr>
            <w:r w:rsidRPr="003A316A">
              <w:rPr>
                <w:b/>
                <w:bCs/>
                <w:sz w:val="20"/>
                <w:szCs w:val="20"/>
              </w:rPr>
              <w:t>REGISTRO K100: RELAÇÃO DAS EMPRESAS CONSOLIDADAS</w:t>
            </w:r>
          </w:p>
        </w:tc>
      </w:tr>
      <w:tr w:rsidR="00365AA9" w:rsidRPr="003A316A" w14:paraId="750EB9D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0FB77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49FE0CB3" w14:textId="77777777" w:rsidR="00365AA9" w:rsidRPr="003A316A" w:rsidRDefault="00E36FD5">
            <w:pPr>
              <w:pStyle w:val="psds-corpodetexto"/>
              <w:spacing w:before="0" w:after="0"/>
              <w:rPr>
                <w:bCs/>
                <w:sz w:val="20"/>
                <w:szCs w:val="20"/>
              </w:rPr>
            </w:pPr>
            <w:r w:rsidRPr="003A316A">
              <w:rPr>
                <w:bCs/>
                <w:sz w:val="20"/>
                <w:szCs w:val="20"/>
              </w:rPr>
              <w:t>[REGRA_REGISTRO_OBRIGATORIO_K110]</w:t>
            </w:r>
          </w:p>
          <w:p w14:paraId="3239F8E8" w14:textId="77777777" w:rsidR="00365AA9" w:rsidRPr="003A316A" w:rsidRDefault="00E36FD5">
            <w:pPr>
              <w:pStyle w:val="psds-corpodetexto"/>
              <w:spacing w:before="0" w:after="0"/>
              <w:rPr>
                <w:bCs/>
                <w:sz w:val="20"/>
                <w:szCs w:val="20"/>
              </w:rPr>
            </w:pPr>
            <w:r w:rsidRPr="003A316A">
              <w:rPr>
                <w:bCs/>
                <w:sz w:val="20"/>
                <w:szCs w:val="20"/>
              </w:rPr>
              <w:t>[REGRA_OBRIGATORIO_K100_CNPJ_0000]</w:t>
            </w:r>
          </w:p>
        </w:tc>
      </w:tr>
      <w:tr w:rsidR="00365AA9" w:rsidRPr="003A316A" w14:paraId="5233AC58"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FD4E77"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B81CC0"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5C4650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78775" w14:textId="77777777" w:rsidR="00365AA9" w:rsidRPr="003A316A" w:rsidRDefault="00E36FD5">
            <w:pPr>
              <w:pStyle w:val="psds-corpodetexto"/>
              <w:spacing w:before="0" w:after="0"/>
              <w:jc w:val="both"/>
              <w:rPr>
                <w:b/>
                <w:bCs/>
                <w:sz w:val="20"/>
                <w:szCs w:val="20"/>
              </w:rPr>
            </w:pPr>
            <w:r w:rsidRPr="003A316A">
              <w:rPr>
                <w:b/>
                <w:bCs/>
                <w:sz w:val="20"/>
                <w:szCs w:val="20"/>
              </w:rPr>
              <w:t>Campo(s) chave: [EMP_COD]</w:t>
            </w:r>
          </w:p>
        </w:tc>
      </w:tr>
    </w:tbl>
    <w:p w14:paraId="6A6488FE" w14:textId="77777777" w:rsidR="00365AA9" w:rsidRPr="003A316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596"/>
      </w:tblGrid>
      <w:tr w:rsidR="00365AA9" w:rsidRPr="003A316A" w14:paraId="35C79D57" w14:textId="77777777">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8751B"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E157D0"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F29995"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FACCD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91E4B2"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FF5329"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262536" w14:textId="77777777" w:rsidR="00365AA9" w:rsidRPr="003A316A" w:rsidRDefault="00E36FD5">
            <w:pPr>
              <w:pStyle w:val="psds-corpodetexto"/>
              <w:spacing w:before="0" w:after="0"/>
              <w:jc w:val="center"/>
              <w:rPr>
                <w:b/>
                <w:bCs/>
                <w:sz w:val="20"/>
                <w:szCs w:val="20"/>
              </w:rPr>
            </w:pPr>
            <w:r w:rsidRPr="003A316A">
              <w:rPr>
                <w:b/>
                <w:bCs/>
                <w:sz w:val="20"/>
                <w:szCs w:val="20"/>
              </w:rPr>
              <w:t xml:space="preserve">Valores </w:t>
            </w:r>
          </w:p>
          <w:p w14:paraId="706E4FDF" w14:textId="77777777" w:rsidR="00365AA9" w:rsidRPr="003A316A" w:rsidRDefault="00E36FD5">
            <w:pPr>
              <w:pStyle w:val="psds-corpodetexto"/>
              <w:spacing w:before="0" w:after="0"/>
              <w:jc w:val="center"/>
              <w:rPr>
                <w:b/>
                <w:bCs/>
                <w:sz w:val="20"/>
                <w:szCs w:val="20"/>
              </w:rPr>
            </w:pPr>
            <w:r w:rsidRPr="003A316A">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FB143F"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544A702"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8706465" w14:textId="77777777">
        <w:trPr>
          <w:trHeight w:val="693"/>
          <w:jc w:val="center"/>
        </w:trPr>
        <w:tc>
          <w:tcPr>
            <w:tcW w:w="427"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45EBF37D" w14:textId="77777777" w:rsidR="00365AA9" w:rsidRPr="003A316A" w:rsidRDefault="00E36FD5">
            <w:pPr>
              <w:spacing w:line="240" w:lineRule="auto"/>
              <w:rPr>
                <w:rFonts w:cs="Times New Roman"/>
                <w:szCs w:val="20"/>
              </w:rPr>
            </w:pPr>
            <w:r w:rsidRPr="003A316A">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7E8D6EF" w14:textId="77777777" w:rsidR="00365AA9" w:rsidRPr="003A316A" w:rsidRDefault="00E36FD5">
            <w:pPr>
              <w:spacing w:line="240" w:lineRule="auto"/>
              <w:rPr>
                <w:rFonts w:cs="Times New Roman"/>
                <w:szCs w:val="20"/>
              </w:rPr>
            </w:pPr>
            <w:r w:rsidRPr="003A316A">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A8A3E1C" w14:textId="77777777" w:rsidR="00365AA9" w:rsidRPr="003A316A" w:rsidRDefault="00E36FD5">
            <w:pPr>
              <w:spacing w:line="240" w:lineRule="auto"/>
              <w:rPr>
                <w:rFonts w:cs="Times New Roman"/>
                <w:szCs w:val="20"/>
              </w:rPr>
            </w:pPr>
            <w:r w:rsidRPr="003A316A">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47D5CE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8614A7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77223D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0D52DC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D49A96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F55951"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r>
      <w:tr w:rsidR="00365AA9" w:rsidRPr="003A316A" w14:paraId="0810F5D9" w14:textId="77777777">
        <w:trPr>
          <w:trHeight w:val="185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86D28"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051C0" w14:textId="77777777" w:rsidR="00365AA9" w:rsidRPr="003A316A" w:rsidRDefault="00E36FD5">
            <w:pPr>
              <w:rPr>
                <w:rFonts w:eastAsia="Arial" w:cs="Times New Roman"/>
                <w:szCs w:val="20"/>
              </w:rPr>
            </w:pPr>
            <w:r w:rsidRPr="003A316A">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D11C1" w14:textId="77777777" w:rsidR="00365AA9" w:rsidRPr="003A316A" w:rsidRDefault="00E36FD5">
            <w:pPr>
              <w:rPr>
                <w:rFonts w:eastAsia="Arial" w:cs="Times New Roman"/>
                <w:szCs w:val="20"/>
              </w:rPr>
            </w:pPr>
            <w:r w:rsidRPr="003A316A">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3F259B"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9274F8" w14:textId="77777777" w:rsidR="00365AA9" w:rsidRPr="003A316A" w:rsidRDefault="00E36FD5">
            <w:pPr>
              <w:jc w:val="center"/>
              <w:rPr>
                <w:rFonts w:eastAsia="Arial" w:cs="Times New Roman"/>
                <w:szCs w:val="20"/>
              </w:rPr>
            </w:pPr>
            <w:r w:rsidRPr="003A316A">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DF069"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1CCD55" w14:textId="77777777" w:rsidR="00365AA9" w:rsidRPr="003A316A" w:rsidRDefault="00E36FD5">
            <w:pPr>
              <w:rPr>
                <w:rFonts w:eastAsia="Arial" w:cs="Times New Roman"/>
                <w:szCs w:val="20"/>
              </w:rPr>
            </w:pPr>
            <w:r w:rsidRPr="003A316A">
              <w:rPr>
                <w:rFonts w:eastAsia="Arial" w:cs="Times New Roman"/>
                <w:szCs w:val="20"/>
              </w:rPr>
              <w:t>Tabela externa PAIS_SISCOMEX</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DF08D"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20D50" w14:textId="77777777" w:rsidR="00365AA9" w:rsidRPr="003A316A" w:rsidRDefault="00E36FD5">
            <w:pPr>
              <w:rPr>
                <w:rFonts w:eastAsia="Arial" w:cs="Times New Roman"/>
                <w:szCs w:val="20"/>
              </w:rPr>
            </w:pPr>
            <w:r w:rsidRPr="003A316A">
              <w:rPr>
                <w:rFonts w:eastAsia="Arial" w:cs="Times New Roman"/>
                <w:szCs w:val="20"/>
              </w:rPr>
              <w:t>[REGRA_TABELA</w:t>
            </w:r>
          </w:p>
          <w:p w14:paraId="26C5A9D4" w14:textId="77777777" w:rsidR="00365AA9" w:rsidRPr="003A316A" w:rsidRDefault="00E36FD5">
            <w:pPr>
              <w:rPr>
                <w:rFonts w:eastAsia="Arial" w:cs="Times New Roman"/>
                <w:szCs w:val="20"/>
              </w:rPr>
            </w:pPr>
            <w:r w:rsidRPr="003A316A">
              <w:rPr>
                <w:rFonts w:eastAsia="Arial" w:cs="Times New Roman"/>
                <w:szCs w:val="20"/>
              </w:rPr>
              <w:t>_PAISES]</w:t>
            </w:r>
          </w:p>
        </w:tc>
      </w:tr>
      <w:tr w:rsidR="00365AA9" w:rsidRPr="003A316A" w14:paraId="06CCBC97"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DB4326B"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4FEE945" w14:textId="77777777" w:rsidR="00365AA9" w:rsidRPr="003A316A" w:rsidRDefault="00E36FD5">
            <w:pPr>
              <w:rPr>
                <w:rFonts w:eastAsia="Arial" w:cs="Times New Roman"/>
                <w:szCs w:val="20"/>
              </w:rPr>
            </w:pPr>
            <w:r w:rsidRPr="003A316A">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247D0F6" w14:textId="77777777" w:rsidR="00365AA9" w:rsidRPr="003A316A" w:rsidRDefault="00E36FD5">
            <w:pPr>
              <w:rPr>
                <w:rFonts w:eastAsia="Arial" w:cs="Times New Roman"/>
                <w:szCs w:val="20"/>
              </w:rPr>
            </w:pPr>
            <w:r w:rsidRPr="003A316A">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8283F7E"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187B3F"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53CFBB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F92C2BF"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C461CF5"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8D1E1B5" w14:textId="77777777" w:rsidR="00365AA9" w:rsidRPr="003A316A" w:rsidRDefault="00E36FD5">
            <w:pPr>
              <w:rPr>
                <w:rFonts w:eastAsia="Arial" w:cs="Times New Roman"/>
                <w:szCs w:val="20"/>
              </w:rPr>
            </w:pPr>
            <w:r w:rsidRPr="003A316A">
              <w:rPr>
                <w:rFonts w:eastAsia="Arial" w:cs="Times New Roman"/>
                <w:szCs w:val="20"/>
              </w:rPr>
              <w:t>-</w:t>
            </w:r>
          </w:p>
        </w:tc>
      </w:tr>
      <w:tr w:rsidR="00365AA9" w:rsidRPr="003A316A" w14:paraId="4F8EFB6C"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76BAC8B"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73978" w14:textId="77777777" w:rsidR="00365AA9" w:rsidRPr="003A316A" w:rsidRDefault="00E36FD5">
            <w:pPr>
              <w:rPr>
                <w:rFonts w:eastAsia="Arial" w:cs="Times New Roman"/>
                <w:szCs w:val="20"/>
              </w:rPr>
            </w:pPr>
            <w:r w:rsidRPr="003A316A">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DF49CDE" w14:textId="77777777" w:rsidR="00365AA9" w:rsidRPr="003A316A" w:rsidRDefault="00E36FD5">
            <w:pPr>
              <w:rPr>
                <w:rFonts w:eastAsia="Arial" w:cs="Times New Roman"/>
                <w:szCs w:val="20"/>
              </w:rPr>
            </w:pPr>
            <w:r w:rsidRPr="003A316A">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C32B641"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86D200"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33238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E7414C"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C0C41F" w14:textId="77777777" w:rsidR="00365AA9" w:rsidRPr="003A316A" w:rsidRDefault="00E36FD5">
            <w:pPr>
              <w:jc w:val="center"/>
              <w:rPr>
                <w:rFonts w:eastAsia="Arial" w:cs="Times New Roman"/>
                <w:szCs w:val="20"/>
              </w:rPr>
            </w:pPr>
            <w:r w:rsidRPr="003A316A">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30A5FD" w14:textId="77777777" w:rsidR="00F92E84" w:rsidRPr="003A316A" w:rsidRDefault="00E36FD5">
            <w:pPr>
              <w:rPr>
                <w:rFonts w:eastAsia="Arial" w:cs="Times New Roman"/>
                <w:szCs w:val="20"/>
              </w:rPr>
            </w:pPr>
            <w:r w:rsidRPr="003A316A">
              <w:rPr>
                <w:rFonts w:eastAsia="Arial" w:cs="Times New Roman"/>
                <w:szCs w:val="20"/>
              </w:rPr>
              <w:t>[REGRA_OBRIGATORIO_</w:t>
            </w:r>
          </w:p>
          <w:p w14:paraId="105CB4C1" w14:textId="77777777" w:rsidR="00365AA9" w:rsidRPr="003A316A" w:rsidRDefault="00E36FD5">
            <w:pPr>
              <w:rPr>
                <w:rFonts w:eastAsia="Arial" w:cs="Times New Roman"/>
                <w:szCs w:val="20"/>
              </w:rPr>
            </w:pPr>
            <w:r w:rsidRPr="003A316A">
              <w:rPr>
                <w:rFonts w:eastAsia="Arial" w:cs="Times New Roman"/>
                <w:szCs w:val="20"/>
              </w:rPr>
              <w:t>CNPJ_BRASIL]</w:t>
            </w:r>
          </w:p>
        </w:tc>
      </w:tr>
      <w:tr w:rsidR="00365AA9" w:rsidRPr="003A316A" w14:paraId="0EC59CFF" w14:textId="77777777">
        <w:trPr>
          <w:trHeight w:val="543"/>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B5037A0" w14:textId="77777777" w:rsidR="00365AA9" w:rsidRPr="003A316A" w:rsidRDefault="00E36FD5">
            <w:pPr>
              <w:spacing w:line="240" w:lineRule="auto"/>
              <w:rPr>
                <w:rFonts w:cs="Times New Roman"/>
                <w:szCs w:val="20"/>
                <w:lang w:val="da-DK"/>
              </w:rPr>
            </w:pPr>
            <w:r w:rsidRPr="003A316A">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72C35A" w14:textId="77777777" w:rsidR="00365AA9" w:rsidRPr="003A316A" w:rsidRDefault="00E36FD5">
            <w:pPr>
              <w:rPr>
                <w:rFonts w:eastAsia="Arial" w:cs="Times New Roman"/>
                <w:szCs w:val="20"/>
              </w:rPr>
            </w:pPr>
            <w:r w:rsidRPr="003A316A">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BD1F73" w14:textId="77777777" w:rsidR="00365AA9" w:rsidRPr="003A316A" w:rsidRDefault="00E36FD5">
            <w:pPr>
              <w:rPr>
                <w:rFonts w:eastAsia="Arial" w:cs="Times New Roman"/>
                <w:szCs w:val="20"/>
              </w:rPr>
            </w:pPr>
            <w:r w:rsidRPr="003A316A">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6C4AC1"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F7CAEF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D524127"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9A712E"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F49680"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43E8D76" w14:textId="77777777" w:rsidR="00365AA9" w:rsidRPr="003A316A" w:rsidRDefault="00E36FD5">
            <w:pPr>
              <w:rPr>
                <w:rFonts w:eastAsia="Arial" w:cs="Times New Roman"/>
                <w:szCs w:val="20"/>
              </w:rPr>
            </w:pPr>
            <w:r w:rsidRPr="003A316A">
              <w:rPr>
                <w:rFonts w:eastAsia="Arial" w:cs="Times New Roman"/>
                <w:szCs w:val="20"/>
              </w:rPr>
              <w:t> </w:t>
            </w:r>
          </w:p>
        </w:tc>
      </w:tr>
      <w:tr w:rsidR="00365AA9" w:rsidRPr="003A316A" w14:paraId="1102E874"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4E248DCB" w14:textId="77777777" w:rsidR="00365AA9" w:rsidRPr="003A316A" w:rsidRDefault="00E36FD5">
            <w:pPr>
              <w:spacing w:line="240" w:lineRule="auto"/>
              <w:rPr>
                <w:rFonts w:cs="Times New Roman"/>
                <w:szCs w:val="20"/>
                <w:lang w:val="da-DK"/>
              </w:rPr>
            </w:pPr>
            <w:r w:rsidRPr="003A316A">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0968F" w14:textId="77777777" w:rsidR="00365AA9" w:rsidRPr="003A316A" w:rsidRDefault="00E36FD5">
            <w:pPr>
              <w:rPr>
                <w:rFonts w:eastAsia="Arial" w:cs="Times New Roman"/>
                <w:szCs w:val="20"/>
              </w:rPr>
            </w:pPr>
            <w:r w:rsidRPr="003A316A">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37CE8C7" w14:textId="77777777" w:rsidR="00365AA9" w:rsidRPr="003A316A" w:rsidRDefault="00E36FD5">
            <w:pPr>
              <w:rPr>
                <w:rFonts w:eastAsia="Arial" w:cs="Times New Roman"/>
                <w:szCs w:val="20"/>
              </w:rPr>
            </w:pPr>
            <w:r w:rsidRPr="003A316A">
              <w:rPr>
                <w:rFonts w:eastAsia="Arial" w:cs="Times New Roman"/>
                <w:szCs w:val="20"/>
              </w:rPr>
              <w:t>Percentual de participação total do conglomerado na empresa no final do período consolidado</w:t>
            </w:r>
            <w:r w:rsidR="00B43FD0" w:rsidRPr="003A316A">
              <w:rPr>
                <w:rFonts w:eastAsia="Arial" w:cs="Times New Roman"/>
                <w:szCs w:val="20"/>
              </w:rPr>
              <w:t>.</w:t>
            </w:r>
          </w:p>
          <w:p w14:paraId="19FB0BD0" w14:textId="77777777" w:rsidR="00B43FD0" w:rsidRPr="003A316A" w:rsidRDefault="00B43FD0">
            <w:pPr>
              <w:rPr>
                <w:rFonts w:eastAsia="Arial" w:cs="Times New Roman"/>
                <w:szCs w:val="20"/>
              </w:rPr>
            </w:pPr>
            <w:r w:rsidRPr="003A316A">
              <w:rPr>
                <w:rFonts w:eastAsia="Arial" w:cs="Times New Roman"/>
                <w:b/>
                <w:szCs w:val="20"/>
              </w:rPr>
              <w:t xml:space="preserve">Observação: </w:t>
            </w:r>
            <w:r w:rsidRPr="003A316A">
              <w:rPr>
                <w:rFonts w:eastAsia="Arial" w:cs="Times New Roman"/>
                <w:szCs w:val="20"/>
              </w:rPr>
              <w:t xml:space="preserve">Neste campo, deve ser informado o percentual de </w:t>
            </w:r>
            <w:r w:rsidRPr="002F241C">
              <w:rPr>
                <w:rFonts w:eastAsia="Arial" w:cs="Times New Roman"/>
                <w:b/>
                <w:szCs w:val="20"/>
              </w:rPr>
              <w:t>participação acionária da empresa titular da ECF.</w:t>
            </w:r>
            <w:r w:rsidRPr="003A316A">
              <w:rPr>
                <w:rFonts w:eastAsia="Arial" w:cs="Times New Roman"/>
                <w:szCs w:val="20"/>
              </w:rPr>
              <w:t xml:space="preserve"> </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00E53B"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066EAE3"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4DFA3B"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5857556"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F33E28"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DA45D2C" w14:textId="77777777" w:rsidR="00365AA9" w:rsidRPr="003A316A" w:rsidRDefault="00E36FD5">
            <w:pPr>
              <w:rPr>
                <w:rFonts w:eastAsia="Arial" w:cs="Times New Roman"/>
                <w:szCs w:val="20"/>
              </w:rPr>
            </w:pPr>
            <w:r w:rsidRPr="003A316A">
              <w:rPr>
                <w:rFonts w:eastAsia="Arial" w:cs="Times New Roman"/>
                <w:szCs w:val="20"/>
              </w:rPr>
              <w:t>[REGRA_PERC_MENOR</w:t>
            </w:r>
          </w:p>
          <w:p w14:paraId="15973641" w14:textId="77777777" w:rsidR="00365AA9" w:rsidRPr="003A316A" w:rsidRDefault="00E36FD5">
            <w:pPr>
              <w:rPr>
                <w:rFonts w:eastAsia="Arial" w:cs="Times New Roman"/>
                <w:szCs w:val="20"/>
              </w:rPr>
            </w:pPr>
            <w:r w:rsidRPr="003A316A">
              <w:rPr>
                <w:rFonts w:eastAsia="Arial" w:cs="Times New Roman"/>
                <w:szCs w:val="20"/>
              </w:rPr>
              <w:t>_IGUAL_100]</w:t>
            </w:r>
          </w:p>
          <w:p w14:paraId="65092A36" w14:textId="77777777" w:rsidR="00365AA9" w:rsidRPr="003A316A" w:rsidRDefault="00365AA9">
            <w:pPr>
              <w:rPr>
                <w:rFonts w:eastAsia="Arial" w:cs="Times New Roman"/>
                <w:szCs w:val="20"/>
              </w:rPr>
            </w:pPr>
          </w:p>
          <w:p w14:paraId="2BA54837" w14:textId="77777777" w:rsidR="00365AA9" w:rsidRPr="003A316A" w:rsidRDefault="00E36FD5">
            <w:pPr>
              <w:rPr>
                <w:rFonts w:eastAsia="Arial" w:cs="Times New Roman"/>
                <w:szCs w:val="20"/>
              </w:rPr>
            </w:pPr>
            <w:r w:rsidRPr="003A316A">
              <w:rPr>
                <w:rFonts w:eastAsia="Arial" w:cs="Times New Roman"/>
                <w:szCs w:val="20"/>
              </w:rPr>
              <w:t>[REGRA_MAIOR</w:t>
            </w:r>
            <w:r w:rsidR="003C218B">
              <w:rPr>
                <w:rFonts w:eastAsia="Arial" w:cs="Times New Roman"/>
                <w:szCs w:val="20"/>
              </w:rPr>
              <w:t>_</w:t>
            </w:r>
            <w:r w:rsidR="002F241C">
              <w:rPr>
                <w:rFonts w:eastAsia="Arial" w:cs="Times New Roman"/>
                <w:szCs w:val="20"/>
              </w:rPr>
              <w:t>IGUAL_</w:t>
            </w:r>
          </w:p>
          <w:p w14:paraId="7ED01D59" w14:textId="77777777" w:rsidR="00365AA9" w:rsidRPr="003A316A" w:rsidRDefault="00E36FD5">
            <w:pPr>
              <w:rPr>
                <w:rFonts w:eastAsia="Arial" w:cs="Times New Roman"/>
                <w:szCs w:val="20"/>
              </w:rPr>
            </w:pPr>
            <w:r w:rsidRPr="003A316A">
              <w:rPr>
                <w:rFonts w:eastAsia="Arial" w:cs="Times New Roman"/>
                <w:szCs w:val="20"/>
              </w:rPr>
              <w:t>_ZERO]</w:t>
            </w:r>
          </w:p>
        </w:tc>
      </w:tr>
      <w:tr w:rsidR="00365AA9" w:rsidRPr="003A316A" w14:paraId="5E0F472D" w14:textId="77777777">
        <w:trPr>
          <w:trHeight w:val="1599"/>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79C6D34" w14:textId="77777777" w:rsidR="00365AA9" w:rsidRPr="003A316A" w:rsidRDefault="00E36FD5">
            <w:pPr>
              <w:spacing w:line="240" w:lineRule="auto"/>
              <w:rPr>
                <w:rFonts w:cs="Times New Roman"/>
                <w:szCs w:val="20"/>
                <w:lang w:val="da-DK"/>
              </w:rPr>
            </w:pPr>
            <w:r w:rsidRPr="003A316A">
              <w:rPr>
                <w:rFonts w:cs="Times New Roman"/>
                <w:szCs w:val="20"/>
                <w:lang w:val="da-DK"/>
              </w:rPr>
              <w:lastRenderedPageBreak/>
              <w:t>07</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162D2D" w14:textId="77777777" w:rsidR="00365AA9" w:rsidRPr="003A316A" w:rsidRDefault="00E36FD5">
            <w:pPr>
              <w:rPr>
                <w:rFonts w:eastAsia="Arial" w:cs="Times New Roman"/>
                <w:szCs w:val="20"/>
              </w:rPr>
            </w:pPr>
            <w:r w:rsidRPr="003A316A">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FBD2F" w14:textId="77777777" w:rsidR="00365AA9" w:rsidRPr="003A316A" w:rsidRDefault="00E36FD5">
            <w:pPr>
              <w:rPr>
                <w:rFonts w:eastAsia="Arial" w:cs="Times New Roman"/>
                <w:szCs w:val="20"/>
              </w:rPr>
            </w:pPr>
            <w:r w:rsidRPr="003A316A">
              <w:rPr>
                <w:rFonts w:eastAsia="Arial" w:cs="Times New Roman"/>
                <w:szCs w:val="20"/>
              </w:rPr>
              <w:t>Evento societário ocorrido no período:</w:t>
            </w:r>
          </w:p>
          <w:p w14:paraId="5499A9DC" w14:textId="77777777" w:rsidR="00365AA9" w:rsidRPr="003A316A" w:rsidRDefault="00E36FD5">
            <w:pPr>
              <w:rPr>
                <w:rFonts w:eastAsia="Arial" w:cs="Times New Roman"/>
                <w:szCs w:val="20"/>
              </w:rPr>
            </w:pPr>
            <w:r w:rsidRPr="003A316A">
              <w:rPr>
                <w:rFonts w:eastAsia="Arial" w:cs="Times New Roman"/>
                <w:szCs w:val="20"/>
              </w:rPr>
              <w:t>S - Sim</w:t>
            </w:r>
          </w:p>
          <w:p w14:paraId="26164B71" w14:textId="77777777" w:rsidR="00365AA9" w:rsidRPr="003A316A" w:rsidRDefault="00E36FD5">
            <w:pPr>
              <w:rPr>
                <w:rFonts w:eastAsia="Arial" w:cs="Times New Roman"/>
                <w:szCs w:val="20"/>
              </w:rPr>
            </w:pPr>
            <w:r w:rsidRPr="003A316A">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5904D1"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1AACCE"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4641D5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C7AABD" w14:textId="77777777" w:rsidR="00365AA9" w:rsidRPr="003A316A" w:rsidRDefault="00E36FD5">
            <w:pPr>
              <w:rPr>
                <w:rFonts w:eastAsia="Arial" w:cs="Times New Roman"/>
                <w:szCs w:val="20"/>
              </w:rPr>
            </w:pPr>
            <w:r w:rsidRPr="003A316A">
              <w:rPr>
                <w:rFonts w:eastAsia="Arial" w:cs="Times New Roman"/>
                <w:szCs w:val="20"/>
              </w:rPr>
              <w:t>[S;N]</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EDFDB6"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A2AFBEA"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611A8221" w14:textId="77777777">
        <w:trPr>
          <w:trHeight w:val="1584"/>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B2A7D44" w14:textId="77777777" w:rsidR="00365AA9" w:rsidRPr="003A316A" w:rsidRDefault="00E36FD5">
            <w:pPr>
              <w:spacing w:line="240" w:lineRule="auto"/>
              <w:rPr>
                <w:rFonts w:cs="Times New Roman"/>
                <w:szCs w:val="20"/>
                <w:lang w:val="da-DK"/>
              </w:rPr>
            </w:pPr>
            <w:r w:rsidRPr="003A316A">
              <w:rPr>
                <w:rFonts w:cs="Times New Roman"/>
                <w:szCs w:val="20"/>
                <w:lang w:val="da-DK"/>
              </w:rPr>
              <w:t>08</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144D1A" w14:textId="77777777" w:rsidR="00365AA9" w:rsidRPr="003A316A" w:rsidRDefault="00E36FD5">
            <w:pPr>
              <w:rPr>
                <w:rFonts w:eastAsia="Arial" w:cs="Times New Roman"/>
                <w:szCs w:val="20"/>
              </w:rPr>
            </w:pPr>
            <w:r w:rsidRPr="003A316A">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DECF83" w14:textId="77777777" w:rsidR="00365AA9" w:rsidRPr="003A316A" w:rsidRDefault="00E36FD5">
            <w:pPr>
              <w:rPr>
                <w:rFonts w:eastAsia="Arial" w:cs="Times New Roman"/>
                <w:szCs w:val="20"/>
              </w:rPr>
            </w:pPr>
            <w:r w:rsidRPr="003A316A">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CBB22D"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C7F3D2B"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5A65C6"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EFF3DE3"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0F608F4"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9C24A29" w14:textId="77777777" w:rsidR="00365AA9" w:rsidRPr="003A316A" w:rsidRDefault="00E36FD5">
            <w:pPr>
              <w:rPr>
                <w:rFonts w:eastAsia="Arial" w:cs="Times New Roman"/>
                <w:szCs w:val="20"/>
              </w:rPr>
            </w:pPr>
            <w:r w:rsidRPr="003A316A">
              <w:rPr>
                <w:rFonts w:eastAsia="Arial" w:cs="Times New Roman"/>
                <w:szCs w:val="20"/>
              </w:rPr>
              <w:t>[REGRA_PERC_MENOR</w:t>
            </w:r>
          </w:p>
          <w:p w14:paraId="5DA3F8B6" w14:textId="77777777" w:rsidR="00365AA9" w:rsidRPr="003A316A" w:rsidRDefault="00E36FD5">
            <w:pPr>
              <w:rPr>
                <w:rFonts w:eastAsia="Arial" w:cs="Times New Roman"/>
                <w:szCs w:val="20"/>
              </w:rPr>
            </w:pPr>
            <w:r w:rsidRPr="003A316A">
              <w:rPr>
                <w:rFonts w:eastAsia="Arial" w:cs="Times New Roman"/>
                <w:szCs w:val="20"/>
              </w:rPr>
              <w:t>_IGUAL_100]</w:t>
            </w:r>
          </w:p>
          <w:p w14:paraId="76893495" w14:textId="77777777" w:rsidR="00365AA9" w:rsidRPr="003A316A" w:rsidRDefault="00365AA9">
            <w:pPr>
              <w:rPr>
                <w:rFonts w:eastAsia="Arial" w:cs="Times New Roman"/>
                <w:szCs w:val="20"/>
              </w:rPr>
            </w:pPr>
          </w:p>
          <w:p w14:paraId="08B32980" w14:textId="77777777" w:rsidR="00365AA9" w:rsidRPr="003A316A" w:rsidRDefault="00E36FD5">
            <w:pPr>
              <w:rPr>
                <w:rFonts w:eastAsia="Arial" w:cs="Times New Roman"/>
                <w:szCs w:val="20"/>
              </w:rPr>
            </w:pPr>
            <w:r w:rsidRPr="003A316A">
              <w:rPr>
                <w:rFonts w:eastAsia="Arial" w:cs="Times New Roman"/>
                <w:szCs w:val="20"/>
              </w:rPr>
              <w:t>[REGRA_MAIOR_</w:t>
            </w:r>
            <w:r w:rsidR="003C218B">
              <w:rPr>
                <w:rFonts w:eastAsia="Arial" w:cs="Times New Roman"/>
                <w:szCs w:val="20"/>
              </w:rPr>
              <w:t>IGUAL</w:t>
            </w:r>
          </w:p>
          <w:p w14:paraId="5C4BC03B" w14:textId="77777777" w:rsidR="00365AA9" w:rsidRPr="003A316A" w:rsidRDefault="00E36FD5">
            <w:pPr>
              <w:rPr>
                <w:rFonts w:eastAsia="Arial" w:cs="Times New Roman"/>
                <w:szCs w:val="20"/>
              </w:rPr>
            </w:pPr>
            <w:r w:rsidRPr="003A316A">
              <w:rPr>
                <w:rFonts w:eastAsia="Arial" w:cs="Times New Roman"/>
                <w:szCs w:val="20"/>
              </w:rPr>
              <w:t>_ZERO]</w:t>
            </w:r>
          </w:p>
        </w:tc>
      </w:tr>
      <w:tr w:rsidR="00365AA9" w:rsidRPr="003A316A" w14:paraId="20560D0F" w14:textId="77777777">
        <w:trPr>
          <w:trHeight w:val="1855"/>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50FF1F01" w14:textId="77777777" w:rsidR="00365AA9" w:rsidRPr="003A316A" w:rsidRDefault="00E36FD5">
            <w:pPr>
              <w:spacing w:line="240" w:lineRule="auto"/>
              <w:rPr>
                <w:rFonts w:cs="Times New Roman"/>
                <w:szCs w:val="20"/>
                <w:lang w:val="da-DK"/>
              </w:rPr>
            </w:pPr>
            <w:r w:rsidRPr="003A316A">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6553C3B" w14:textId="77777777" w:rsidR="00365AA9" w:rsidRPr="003A316A" w:rsidRDefault="00E36FD5">
            <w:pPr>
              <w:rPr>
                <w:rFonts w:eastAsia="Arial" w:cs="Times New Roman"/>
                <w:szCs w:val="20"/>
              </w:rPr>
            </w:pPr>
            <w:r w:rsidRPr="003A316A">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EF49F96" w14:textId="77777777" w:rsidR="00365AA9" w:rsidRPr="003A316A" w:rsidRDefault="00E36FD5">
            <w:pPr>
              <w:rPr>
                <w:rFonts w:eastAsia="Arial" w:cs="Times New Roman"/>
                <w:szCs w:val="20"/>
              </w:rPr>
            </w:pPr>
            <w:r w:rsidRPr="003A316A">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9B3CDF"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37B08C3"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20BDAD5"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BD70DD9"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43B0A09"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FCCAB2" w14:textId="77777777" w:rsidR="00365AA9" w:rsidRPr="003A316A" w:rsidRDefault="00E36FD5">
            <w:pPr>
              <w:rPr>
                <w:rFonts w:eastAsia="Arial" w:cs="Times New Roman"/>
                <w:szCs w:val="20"/>
              </w:rPr>
            </w:pPr>
            <w:r w:rsidRPr="003A316A">
              <w:rPr>
                <w:rFonts w:eastAsia="Arial" w:cs="Times New Roman"/>
                <w:szCs w:val="20"/>
              </w:rPr>
              <w:t>[REGRA_CONSOLIDADA_</w:t>
            </w:r>
          </w:p>
          <w:p w14:paraId="77F8D6D1" w14:textId="77777777" w:rsidR="00365AA9" w:rsidRPr="003A316A" w:rsidRDefault="00E36FD5">
            <w:pPr>
              <w:rPr>
                <w:rFonts w:eastAsia="Arial" w:cs="Times New Roman"/>
                <w:szCs w:val="20"/>
              </w:rPr>
            </w:pPr>
            <w:r w:rsidRPr="003A316A">
              <w:rPr>
                <w:rFonts w:eastAsia="Arial" w:cs="Times New Roman"/>
                <w:szCs w:val="20"/>
              </w:rPr>
              <w:t>INICIO_DIFERENTE]</w:t>
            </w:r>
          </w:p>
        </w:tc>
      </w:tr>
      <w:tr w:rsidR="00365AA9" w:rsidRPr="003A316A" w14:paraId="684AD26E"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203FB91D" w14:textId="77777777" w:rsidR="00365AA9" w:rsidRPr="003A316A" w:rsidRDefault="00E36FD5">
            <w:pPr>
              <w:spacing w:line="240" w:lineRule="auto"/>
              <w:rPr>
                <w:rFonts w:cs="Times New Roman"/>
                <w:szCs w:val="20"/>
                <w:lang w:val="da-DK"/>
              </w:rPr>
            </w:pPr>
            <w:r w:rsidRPr="003A316A">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7AD5E02" w14:textId="77777777" w:rsidR="00365AA9" w:rsidRPr="003A316A" w:rsidRDefault="00E36FD5">
            <w:pPr>
              <w:rPr>
                <w:rFonts w:eastAsia="Arial" w:cs="Times New Roman"/>
                <w:szCs w:val="20"/>
                <w:lang w:val="en-US"/>
              </w:rPr>
            </w:pPr>
            <w:r w:rsidRPr="003A316A">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0FC4FB6" w14:textId="77777777" w:rsidR="00365AA9" w:rsidRPr="003A316A" w:rsidRDefault="00E36FD5">
            <w:pPr>
              <w:rPr>
                <w:rFonts w:eastAsia="Arial" w:cs="Times New Roman"/>
                <w:szCs w:val="20"/>
              </w:rPr>
            </w:pPr>
            <w:r w:rsidRPr="003A316A">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8AE2E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D301721"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F42AF3"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A207D93" w14:textId="77777777" w:rsidR="00365AA9" w:rsidRPr="003A316A" w:rsidRDefault="00E36FD5">
            <w:pPr>
              <w:rPr>
                <w:rFonts w:eastAsia="Arial" w:cs="Times New Roman"/>
                <w:szCs w:val="20"/>
              </w:rPr>
            </w:pPr>
            <w:r w:rsidRPr="003A316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7E4D51"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68D8E5" w14:textId="77777777" w:rsidR="00365AA9" w:rsidRPr="003A316A" w:rsidRDefault="00E36FD5">
            <w:pPr>
              <w:rPr>
                <w:rFonts w:eastAsia="Arial" w:cs="Times New Roman"/>
                <w:szCs w:val="20"/>
              </w:rPr>
            </w:pPr>
            <w:r w:rsidRPr="003A316A">
              <w:rPr>
                <w:rFonts w:eastAsia="Arial" w:cs="Times New Roman"/>
                <w:szCs w:val="20"/>
              </w:rPr>
              <w:t>[REGRA_DATA_FIN_</w:t>
            </w:r>
          </w:p>
          <w:p w14:paraId="7C559311" w14:textId="77777777" w:rsidR="00365AA9" w:rsidRPr="003A316A" w:rsidRDefault="00E36FD5">
            <w:pPr>
              <w:rPr>
                <w:rFonts w:eastAsia="Arial" w:cs="Times New Roman"/>
                <w:szCs w:val="20"/>
              </w:rPr>
            </w:pPr>
            <w:r w:rsidRPr="003A316A">
              <w:rPr>
                <w:rFonts w:eastAsia="Arial" w:cs="Times New Roman"/>
                <w:szCs w:val="20"/>
              </w:rPr>
              <w:t>EMP_MAIOR]</w:t>
            </w:r>
          </w:p>
          <w:p w14:paraId="79F7F71F" w14:textId="77777777" w:rsidR="00365AA9" w:rsidRPr="003A316A" w:rsidRDefault="00365AA9">
            <w:pPr>
              <w:rPr>
                <w:rFonts w:eastAsia="Arial" w:cs="Times New Roman"/>
                <w:szCs w:val="20"/>
              </w:rPr>
            </w:pPr>
          </w:p>
          <w:p w14:paraId="38D05B85" w14:textId="77777777" w:rsidR="00365AA9" w:rsidRPr="003A316A" w:rsidRDefault="00E36FD5">
            <w:pPr>
              <w:rPr>
                <w:rFonts w:eastAsia="Arial" w:cs="Times New Roman"/>
                <w:szCs w:val="20"/>
              </w:rPr>
            </w:pPr>
            <w:r w:rsidRPr="003A316A">
              <w:rPr>
                <w:rFonts w:eastAsia="Arial" w:cs="Times New Roman"/>
                <w:szCs w:val="20"/>
              </w:rPr>
              <w:t>[REGRA_CONSOLIDADA_</w:t>
            </w:r>
          </w:p>
          <w:p w14:paraId="2C53CF84" w14:textId="77777777" w:rsidR="00365AA9" w:rsidRPr="003A316A" w:rsidRDefault="00E36FD5">
            <w:pPr>
              <w:rPr>
                <w:rFonts w:eastAsia="Arial" w:cs="Times New Roman"/>
                <w:szCs w:val="20"/>
              </w:rPr>
            </w:pPr>
            <w:r w:rsidRPr="003A316A">
              <w:rPr>
                <w:rFonts w:eastAsia="Arial" w:cs="Times New Roman"/>
                <w:szCs w:val="20"/>
              </w:rPr>
              <w:t>FINAL_DIFERENTE]</w:t>
            </w:r>
          </w:p>
          <w:p w14:paraId="264CB865" w14:textId="77777777" w:rsidR="00365AA9" w:rsidRPr="003A316A" w:rsidRDefault="00365AA9">
            <w:pPr>
              <w:rPr>
                <w:rFonts w:cs="Times New Roman"/>
                <w:szCs w:val="20"/>
              </w:rPr>
            </w:pPr>
          </w:p>
        </w:tc>
      </w:tr>
    </w:tbl>
    <w:p w14:paraId="1977BAB4" w14:textId="77777777" w:rsidR="00365AA9" w:rsidRPr="003A316A" w:rsidRDefault="00365AA9">
      <w:pPr>
        <w:pStyle w:val="Corpodetexto"/>
        <w:rPr>
          <w:rFonts w:ascii="Times New Roman" w:hAnsi="Times New Roman"/>
          <w:b/>
          <w:sz w:val="20"/>
          <w:szCs w:val="20"/>
        </w:rPr>
      </w:pPr>
    </w:p>
    <w:p w14:paraId="21423EB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056CDC95" w14:textId="77777777" w:rsidR="00365AA9" w:rsidRPr="003A316A" w:rsidRDefault="00365AA9">
      <w:pPr>
        <w:pStyle w:val="Corpodetexto"/>
        <w:rPr>
          <w:rFonts w:ascii="Times New Roman" w:hAnsi="Times New Roman"/>
          <w:sz w:val="20"/>
          <w:szCs w:val="20"/>
        </w:rPr>
      </w:pPr>
    </w:p>
    <w:p w14:paraId="3C56FB6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FF7458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7C33453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5F2AACA" w14:textId="77777777" w:rsidR="00365AA9" w:rsidRPr="003A316A" w:rsidRDefault="00365AA9">
      <w:pPr>
        <w:pStyle w:val="Corpodetexto"/>
        <w:rPr>
          <w:rFonts w:ascii="Times New Roman" w:hAnsi="Times New Roman"/>
          <w:b/>
          <w:sz w:val="20"/>
          <w:szCs w:val="20"/>
        </w:rPr>
      </w:pPr>
    </w:p>
    <w:p w14:paraId="598EEB9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AEFC788" w14:textId="77777777" w:rsidR="00365AA9" w:rsidRPr="003A316A" w:rsidRDefault="00365AA9">
      <w:pPr>
        <w:pStyle w:val="Corpodetexto"/>
        <w:spacing w:line="240" w:lineRule="auto"/>
        <w:rPr>
          <w:rFonts w:ascii="Times New Roman" w:hAnsi="Times New Roman"/>
          <w:sz w:val="20"/>
          <w:szCs w:val="20"/>
        </w:rPr>
      </w:pPr>
    </w:p>
    <w:p w14:paraId="3BC68C8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4B0A65B2" w14:textId="77777777" w:rsidR="00365AA9" w:rsidRPr="003A316A" w:rsidRDefault="00365AA9">
      <w:pPr>
        <w:pStyle w:val="Corpodetexto"/>
        <w:rPr>
          <w:rFonts w:ascii="Times New Roman" w:hAnsi="Times New Roman"/>
          <w:sz w:val="20"/>
          <w:szCs w:val="20"/>
        </w:rPr>
      </w:pPr>
    </w:p>
    <w:p w14:paraId="68EC362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REGRA_REGISTRO_OBRIGATORIO_K110: </w:t>
      </w:r>
      <w:r w:rsidRPr="003A316A">
        <w:rPr>
          <w:rFonts w:ascii="Times New Roman" w:hAnsi="Times New Roman"/>
          <w:sz w:val="20"/>
          <w:szCs w:val="20"/>
        </w:rPr>
        <w:t xml:space="preserve">Verifica, quando o evento societário ocorrido no período –  “EVENTO” (Campo 07) – for igual a “S” (Sim), se existe, pelo menos, um registro K110 preenchido. Verifica, quando o evento societário ocorrido no período – “EVENTO” (Campo 07) – for igual a “N” (Não), se não existe registros K110.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48E663DD" w14:textId="77777777" w:rsidR="00365AA9" w:rsidRPr="003A316A" w:rsidRDefault="00365AA9">
      <w:pPr>
        <w:pStyle w:val="Corpodetexto"/>
        <w:rPr>
          <w:rFonts w:ascii="Times New Roman" w:hAnsi="Times New Roman"/>
          <w:b/>
          <w:sz w:val="20"/>
          <w:szCs w:val="20"/>
        </w:rPr>
      </w:pPr>
    </w:p>
    <w:p w14:paraId="4991EC2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REGRA_OBRIGATORIO_K100_CNPJ_0000: </w:t>
      </w:r>
      <w:r w:rsidRPr="003A316A">
        <w:rPr>
          <w:rFonts w:ascii="Times New Roman" w:hAnsi="Times New Roman"/>
          <w:sz w:val="20"/>
          <w:szCs w:val="20"/>
        </w:rPr>
        <w:t xml:space="preserve">Verifica se existe um registro K100 com o campo “CNPJ” (Campo 04) igual ao campo “CNPJ” (Campo 06) do registro 0000.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E1C7577" w14:textId="77777777" w:rsidR="00365AA9" w:rsidRDefault="00365AA9">
      <w:pPr>
        <w:pStyle w:val="Corpodetexto"/>
        <w:rPr>
          <w:rFonts w:ascii="Times New Roman" w:hAnsi="Times New Roman"/>
          <w:b/>
          <w:sz w:val="20"/>
          <w:szCs w:val="20"/>
        </w:rPr>
      </w:pPr>
    </w:p>
    <w:p w14:paraId="24D36160" w14:textId="77777777" w:rsidR="002F241C" w:rsidRDefault="002F241C">
      <w:pPr>
        <w:pStyle w:val="Corpodetexto"/>
        <w:rPr>
          <w:rFonts w:ascii="Times New Roman" w:hAnsi="Times New Roman"/>
          <w:b/>
          <w:sz w:val="20"/>
          <w:szCs w:val="20"/>
        </w:rPr>
      </w:pPr>
    </w:p>
    <w:p w14:paraId="5C4B5F30" w14:textId="77777777" w:rsidR="002F241C" w:rsidRPr="003A316A" w:rsidRDefault="002F241C">
      <w:pPr>
        <w:pStyle w:val="Corpodetexto"/>
        <w:rPr>
          <w:rFonts w:ascii="Times New Roman" w:hAnsi="Times New Roman"/>
          <w:b/>
          <w:sz w:val="20"/>
          <w:szCs w:val="20"/>
        </w:rPr>
      </w:pPr>
    </w:p>
    <w:p w14:paraId="528FA0EF"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IV – Regras de Validação dos Campos: </w:t>
      </w:r>
    </w:p>
    <w:p w14:paraId="6B1DCB43" w14:textId="77777777" w:rsidR="00365AA9" w:rsidRPr="003A316A" w:rsidRDefault="00365AA9">
      <w:pPr>
        <w:pStyle w:val="Corpodetexto"/>
        <w:rPr>
          <w:rFonts w:ascii="Times New Roman" w:hAnsi="Times New Roman"/>
          <w:b/>
          <w:sz w:val="20"/>
          <w:szCs w:val="20"/>
        </w:rPr>
      </w:pPr>
    </w:p>
    <w:p w14:paraId="710BAC6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REGRA_TABELA_PAISES: </w:t>
      </w:r>
      <w:r w:rsidRPr="003A316A">
        <w:rPr>
          <w:rFonts w:ascii="Times New Roman" w:hAnsi="Times New Roman"/>
          <w:sz w:val="20"/>
          <w:szCs w:val="20"/>
        </w:rPr>
        <w:t xml:space="preserve">Verifica se o código do país da empresa – “COD_PAIS” (Campo 02) – consta na tabela de países.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7E17DA0" w14:textId="77777777" w:rsidR="00365AA9" w:rsidRPr="003A316A" w:rsidRDefault="00365AA9">
      <w:pPr>
        <w:pStyle w:val="Corpodetexto"/>
        <w:rPr>
          <w:rFonts w:ascii="Times New Roman" w:hAnsi="Times New Roman"/>
          <w:b/>
          <w:sz w:val="20"/>
          <w:szCs w:val="20"/>
        </w:rPr>
      </w:pPr>
    </w:p>
    <w:p w14:paraId="509D425C"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REGRA_OBRIGATORIO_CNPJ_BRASIL: </w:t>
      </w:r>
      <w:r w:rsidRPr="003A316A">
        <w:rPr>
          <w:rFonts w:ascii="Times New Roman" w:hAnsi="Times New Roman"/>
          <w:sz w:val="20"/>
          <w:szCs w:val="20"/>
        </w:rPr>
        <w:t xml:space="preserve">Verifica, quando o campo “CNPJ” (Campo 04) está preenchido, se o código do país da empresa – “COD_PAIS” (Campo 02) – está preenchido com o código correspondente a “Brasil”.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C079817" w14:textId="77777777" w:rsidR="00365AA9" w:rsidRPr="003A316A" w:rsidRDefault="00365AA9">
      <w:pPr>
        <w:pStyle w:val="Corpodetexto"/>
        <w:rPr>
          <w:rFonts w:ascii="Times New Roman" w:hAnsi="Times New Roman"/>
          <w:b/>
          <w:sz w:val="20"/>
          <w:szCs w:val="20"/>
        </w:rPr>
      </w:pPr>
    </w:p>
    <w:p w14:paraId="0A628DF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REGRA_PERC_MENOR_IGUAL_100: </w:t>
      </w:r>
      <w:r w:rsidRPr="003A316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1EBF307" w14:textId="77777777" w:rsidR="00365AA9" w:rsidRPr="003A316A" w:rsidRDefault="00365AA9">
      <w:pPr>
        <w:pStyle w:val="Corpodetexto"/>
        <w:rPr>
          <w:rFonts w:ascii="Times New Roman" w:hAnsi="Times New Roman"/>
          <w:b/>
          <w:sz w:val="20"/>
          <w:szCs w:val="20"/>
        </w:rPr>
      </w:pPr>
    </w:p>
    <w:p w14:paraId="53D707EB" w14:textId="77777777" w:rsidR="00365AA9" w:rsidRPr="003A316A" w:rsidRDefault="00E36FD5">
      <w:pPr>
        <w:pStyle w:val="Corpodetexto"/>
        <w:ind w:left="708"/>
        <w:rPr>
          <w:rFonts w:ascii="Times New Roman" w:hAnsi="Times New Roman"/>
          <w:sz w:val="20"/>
          <w:szCs w:val="20"/>
        </w:rPr>
      </w:pPr>
      <w:r w:rsidRPr="009448DA">
        <w:rPr>
          <w:rFonts w:ascii="Times New Roman" w:hAnsi="Times New Roman"/>
          <w:b/>
          <w:sz w:val="20"/>
          <w:szCs w:val="20"/>
        </w:rPr>
        <w:t>REGRA_MAIOR_</w:t>
      </w:r>
      <w:r w:rsidR="002F241C" w:rsidRPr="009448DA">
        <w:rPr>
          <w:rFonts w:ascii="Times New Roman" w:hAnsi="Times New Roman"/>
          <w:b/>
          <w:sz w:val="20"/>
          <w:szCs w:val="20"/>
        </w:rPr>
        <w:t>IGUAL</w:t>
      </w:r>
      <w:r w:rsidRPr="009448DA">
        <w:rPr>
          <w:rFonts w:ascii="Times New Roman" w:hAnsi="Times New Roman"/>
          <w:b/>
          <w:sz w:val="20"/>
          <w:szCs w:val="20"/>
        </w:rPr>
        <w:t xml:space="preserve">_ZERO: </w:t>
      </w:r>
      <w:r w:rsidRPr="009448D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maior </w:t>
      </w:r>
      <w:r w:rsidR="002F241C" w:rsidRPr="009448DA">
        <w:rPr>
          <w:rFonts w:ascii="Times New Roman" w:hAnsi="Times New Roman"/>
          <w:sz w:val="20"/>
          <w:szCs w:val="20"/>
        </w:rPr>
        <w:t>ou igual a</w:t>
      </w:r>
      <w:r w:rsidRPr="009448DA">
        <w:rPr>
          <w:rFonts w:ascii="Times New Roman" w:hAnsi="Times New Roman"/>
          <w:sz w:val="20"/>
          <w:szCs w:val="20"/>
        </w:rPr>
        <w:t xml:space="preserve"> zero. Se a regra não for cumprida, o </w:t>
      </w:r>
      <w:r w:rsidR="00C0738B" w:rsidRPr="009448DA">
        <w:rPr>
          <w:rFonts w:ascii="Times New Roman" w:hAnsi="Times New Roman"/>
          <w:sz w:val="20"/>
          <w:szCs w:val="20"/>
        </w:rPr>
        <w:t>PGE</w:t>
      </w:r>
      <w:r w:rsidRPr="009448DA">
        <w:rPr>
          <w:rFonts w:ascii="Times New Roman" w:hAnsi="Times New Roman"/>
          <w:sz w:val="20"/>
          <w:szCs w:val="20"/>
        </w:rPr>
        <w:t xml:space="preserve"> do Sped Contábil gera um erro.</w:t>
      </w:r>
    </w:p>
    <w:p w14:paraId="7B579AEF" w14:textId="77777777" w:rsidR="00365AA9" w:rsidRPr="003A316A" w:rsidRDefault="00365AA9">
      <w:pPr>
        <w:pStyle w:val="Corpodetexto"/>
        <w:rPr>
          <w:rFonts w:ascii="Times New Roman" w:hAnsi="Times New Roman"/>
          <w:b/>
          <w:sz w:val="20"/>
          <w:szCs w:val="20"/>
        </w:rPr>
      </w:pPr>
    </w:p>
    <w:p w14:paraId="6ADFCE7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REGRA_CONSOLIDADA_INICIO_DIFERENTE: </w:t>
      </w:r>
      <w:r w:rsidRPr="003A316A">
        <w:rPr>
          <w:rFonts w:ascii="Times New Roman" w:hAnsi="Times New Roman"/>
          <w:sz w:val="20"/>
          <w:szCs w:val="20"/>
        </w:rPr>
        <w:t xml:space="preserve">Verifica se a data inicial do período da escrituração contábil da empresa que foi consolidada – “DATA_INI_EMP” (Campo 09) – é igual à data inicial do período consolidado – “DT_INI” (Campo 02) – do registro K030.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2701816E" w14:textId="77777777" w:rsidR="00365AA9" w:rsidRPr="003A316A" w:rsidRDefault="00365AA9">
      <w:pPr>
        <w:pStyle w:val="Corpodetexto"/>
        <w:rPr>
          <w:rFonts w:ascii="Times New Roman" w:hAnsi="Times New Roman"/>
          <w:b/>
          <w:sz w:val="20"/>
          <w:szCs w:val="20"/>
        </w:rPr>
      </w:pPr>
    </w:p>
    <w:p w14:paraId="7FCF21B6"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484D51A1" w14:textId="77777777" w:rsidR="00365AA9" w:rsidRPr="003A316A" w:rsidRDefault="00365AA9">
      <w:pPr>
        <w:pStyle w:val="Corpodetexto"/>
        <w:ind w:left="1416"/>
        <w:rPr>
          <w:rFonts w:ascii="Times New Roman" w:hAnsi="Times New Roman"/>
          <w:sz w:val="20"/>
          <w:szCs w:val="20"/>
        </w:rPr>
      </w:pPr>
    </w:p>
    <w:p w14:paraId="594179E9"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3FEEB31D" w14:textId="77777777" w:rsidR="00365AA9" w:rsidRPr="003A316A" w:rsidRDefault="00365AA9">
      <w:pPr>
        <w:pStyle w:val="Corpodetexto"/>
        <w:ind w:left="1416"/>
        <w:rPr>
          <w:rFonts w:ascii="Times New Roman" w:hAnsi="Times New Roman"/>
          <w:b/>
          <w:sz w:val="20"/>
          <w:szCs w:val="20"/>
        </w:rPr>
      </w:pPr>
    </w:p>
    <w:p w14:paraId="435A46B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REGRA_DATA_FIN_EMP_MAIOR: </w:t>
      </w:r>
      <w:r w:rsidRPr="003A316A">
        <w:rPr>
          <w:rFonts w:ascii="Times New Roman" w:hAnsi="Times New Roman"/>
          <w:sz w:val="20"/>
          <w:szCs w:val="20"/>
        </w:rPr>
        <w:t xml:space="preserve">Verifica se a data final da escrituração contábil da empresa que foi consolidada – “DT_FIN_EMP” (Campo 10) – é maior ou igual à data inicial da escrituração contábil da empresa que foi consolidada – “DT_INI_EMP” (Campo 09).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9579286" w14:textId="77777777" w:rsidR="00365AA9" w:rsidRPr="003A316A" w:rsidRDefault="00365AA9">
      <w:pPr>
        <w:pStyle w:val="Corpodetexto"/>
        <w:rPr>
          <w:rFonts w:ascii="Times New Roman" w:hAnsi="Times New Roman"/>
          <w:b/>
          <w:sz w:val="20"/>
          <w:szCs w:val="20"/>
        </w:rPr>
      </w:pPr>
    </w:p>
    <w:p w14:paraId="2F9D19C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REGRA_CONSOLIDADA_FINAL_DIFERENTE: </w:t>
      </w:r>
      <w:r w:rsidRPr="003A316A">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14:paraId="38F31EA5" w14:textId="77777777" w:rsidR="00365AA9" w:rsidRPr="003A316A" w:rsidRDefault="00365AA9">
      <w:pPr>
        <w:pStyle w:val="Corpodetexto"/>
        <w:ind w:left="1416"/>
        <w:rPr>
          <w:rFonts w:ascii="Times New Roman" w:hAnsi="Times New Roman"/>
          <w:b/>
          <w:sz w:val="20"/>
          <w:szCs w:val="20"/>
        </w:rPr>
      </w:pPr>
    </w:p>
    <w:p w14:paraId="61EB659F"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1EA6821E" w14:textId="77777777" w:rsidR="00365AA9" w:rsidRPr="003A316A" w:rsidRDefault="00365AA9">
      <w:pPr>
        <w:pStyle w:val="Corpodetexto"/>
        <w:ind w:left="1416"/>
        <w:rPr>
          <w:rFonts w:ascii="Times New Roman" w:hAnsi="Times New Roman"/>
          <w:sz w:val="20"/>
          <w:szCs w:val="20"/>
        </w:rPr>
      </w:pPr>
    </w:p>
    <w:p w14:paraId="74DA8E50"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7F9295F5" w14:textId="77777777" w:rsidR="00365AA9" w:rsidRPr="003A316A" w:rsidRDefault="00365AA9">
      <w:pPr>
        <w:pStyle w:val="Corpodetexto"/>
        <w:ind w:left="1416"/>
        <w:rPr>
          <w:rFonts w:ascii="Times New Roman" w:hAnsi="Times New Roman"/>
          <w:sz w:val="20"/>
          <w:szCs w:val="20"/>
        </w:rPr>
      </w:pPr>
    </w:p>
    <w:p w14:paraId="358FE4C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C492546" w14:textId="77777777" w:rsidR="00365AA9" w:rsidRPr="003A316A" w:rsidRDefault="00365AA9">
      <w:pPr>
        <w:pStyle w:val="Corpodetexto"/>
        <w:rPr>
          <w:rFonts w:ascii="Times New Roman" w:hAnsi="Times New Roman"/>
          <w:b/>
          <w:sz w:val="20"/>
          <w:szCs w:val="20"/>
        </w:rPr>
      </w:pPr>
    </w:p>
    <w:p w14:paraId="4D27CCF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|K100|105|1234| 11111111|EMPRESA PARTICIPANTE Z|30,00|S|100,00|01012016|31122016|</w:t>
      </w:r>
    </w:p>
    <w:p w14:paraId="0AEFE8B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K100</w:t>
      </w:r>
    </w:p>
    <w:p w14:paraId="30C08AE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do País: 105.</w:t>
      </w:r>
    </w:p>
    <w:p w14:paraId="659D9D8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 </w:t>
      </w:r>
      <w:r w:rsidRPr="003A316A">
        <w:rPr>
          <w:rFonts w:ascii="Times New Roman" w:hAnsi="Times New Roman"/>
        </w:rPr>
        <w:t>Código de Identificação da Empresa: 1234.</w:t>
      </w:r>
    </w:p>
    <w:p w14:paraId="6AB032A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04 –</w:t>
      </w:r>
      <w:r w:rsidRPr="003A316A">
        <w:rPr>
          <w:rFonts w:ascii="Times New Roman" w:hAnsi="Times New Roman"/>
        </w:rPr>
        <w:t xml:space="preserve"> CNPJ (Somente os 8 primeiros dígitos): 11.111.111.</w:t>
      </w:r>
    </w:p>
    <w:p w14:paraId="04952EB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05 –</w:t>
      </w:r>
      <w:r w:rsidRPr="003A316A">
        <w:rPr>
          <w:rFonts w:ascii="Times New Roman" w:hAnsi="Times New Roman"/>
        </w:rPr>
        <w:t xml:space="preserve"> Nome Empresarial: Empresa Participante Z.</w:t>
      </w:r>
    </w:p>
    <w:p w14:paraId="6A2E768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06 –</w:t>
      </w:r>
      <w:r w:rsidRPr="003A316A">
        <w:rPr>
          <w:rFonts w:ascii="Times New Roman" w:hAnsi="Times New Roman"/>
        </w:rPr>
        <w:t xml:space="preserve"> Percentual de Participação Total do Conglomerado na Empresa no Final do Período Consolidado: 30%.</w:t>
      </w:r>
    </w:p>
    <w:p w14:paraId="1385F48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lastRenderedPageBreak/>
        <w:t>Campo 07:</w:t>
      </w:r>
      <w:r w:rsidRPr="003A316A">
        <w:rPr>
          <w:rFonts w:ascii="Times New Roman" w:hAnsi="Times New Roman"/>
        </w:rPr>
        <w:t xml:space="preserve"> Evento Societário Ocorrido no Período: S = Sim.</w:t>
      </w:r>
    </w:p>
    <w:p w14:paraId="1502D6E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08:</w:t>
      </w:r>
      <w:r w:rsidRPr="003A316A">
        <w:rPr>
          <w:rFonts w:ascii="Times New Roman" w:hAnsi="Times New Roman"/>
        </w:rPr>
        <w:t xml:space="preserve"> Percentual de Consolidação da Empresa no Final do Período Consolidado: 100%.</w:t>
      </w:r>
    </w:p>
    <w:p w14:paraId="28FC33E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09:</w:t>
      </w:r>
      <w:r w:rsidRPr="003A316A">
        <w:rPr>
          <w:rFonts w:ascii="Times New Roman" w:hAnsi="Times New Roman"/>
        </w:rPr>
        <w:t xml:space="preserve"> Data Inicial do Período da Escrituração Contábil da Empresa que Foi Consolidada: 01/01/2016.</w:t>
      </w:r>
    </w:p>
    <w:p w14:paraId="6E606E7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10:</w:t>
      </w:r>
      <w:r w:rsidRPr="003A316A">
        <w:rPr>
          <w:rFonts w:ascii="Times New Roman" w:hAnsi="Times New Roman"/>
        </w:rPr>
        <w:t xml:space="preserve"> Data Final do Período da Escrituração Contábil da Empresa que Foi Consolidada: 31/12/2016.</w:t>
      </w:r>
    </w:p>
    <w:p w14:paraId="047B0954" w14:textId="77777777" w:rsidR="00365AA9" w:rsidRPr="003A316A" w:rsidRDefault="00365AA9">
      <w:pPr>
        <w:spacing w:after="200"/>
        <w:rPr>
          <w:rFonts w:cs="Times New Roman"/>
          <w:szCs w:val="20"/>
        </w:rPr>
      </w:pPr>
    </w:p>
    <w:p w14:paraId="7F21883F" w14:textId="77777777" w:rsidR="00365AA9" w:rsidRPr="003A316A" w:rsidRDefault="00E36FD5">
      <w:pPr>
        <w:spacing w:after="200"/>
        <w:rPr>
          <w:rFonts w:cs="Times New Roman"/>
          <w:szCs w:val="20"/>
        </w:rPr>
      </w:pPr>
      <w:r w:rsidRPr="003A316A">
        <w:rPr>
          <w:rFonts w:cs="Times New Roman"/>
          <w:szCs w:val="20"/>
        </w:rPr>
        <w:br w:type="page"/>
      </w:r>
    </w:p>
    <w:p w14:paraId="4474C396" w14:textId="77777777" w:rsidR="00365AA9" w:rsidRPr="003A316A" w:rsidRDefault="00E36FD5">
      <w:pPr>
        <w:pStyle w:val="Ttulo4"/>
        <w:rPr>
          <w:szCs w:val="20"/>
        </w:rPr>
      </w:pPr>
      <w:bookmarkStart w:id="114" w:name="_Toc520971760"/>
      <w:r w:rsidRPr="003A316A">
        <w:rPr>
          <w:szCs w:val="20"/>
        </w:rPr>
        <w:lastRenderedPageBreak/>
        <w:t>Registro K110: Relação dos Eventos Societários</w:t>
      </w:r>
      <w:bookmarkEnd w:id="114"/>
    </w:p>
    <w:p w14:paraId="4E801E25" w14:textId="77777777" w:rsidR="00365AA9" w:rsidRPr="003A316A" w:rsidRDefault="00365AA9">
      <w:pPr>
        <w:pStyle w:val="Corpodetexto"/>
        <w:ind w:firstLine="708"/>
        <w:rPr>
          <w:rFonts w:ascii="Times New Roman" w:hAnsi="Times New Roman"/>
          <w:sz w:val="20"/>
          <w:szCs w:val="20"/>
        </w:rPr>
      </w:pPr>
    </w:p>
    <w:p w14:paraId="2411445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K110 demonstra a relação dos eventos societários das empresas consolidadas.</w:t>
      </w:r>
    </w:p>
    <w:p w14:paraId="457686DB"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46F2D12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F205892" w14:textId="77777777" w:rsidR="00365AA9" w:rsidRPr="003A316A" w:rsidRDefault="00E36FD5">
            <w:pPr>
              <w:pStyle w:val="psds-corpodetexto"/>
              <w:spacing w:before="0" w:after="0"/>
              <w:ind w:firstLine="6"/>
              <w:rPr>
                <w:b/>
                <w:bCs/>
                <w:sz w:val="20"/>
                <w:szCs w:val="20"/>
              </w:rPr>
            </w:pPr>
            <w:r w:rsidRPr="003A316A">
              <w:rPr>
                <w:b/>
                <w:bCs/>
                <w:sz w:val="20"/>
                <w:szCs w:val="20"/>
              </w:rPr>
              <w:t>REGISTRO K110: RELAÇÃO DOS EVENTOS SOCIETÁRIOS</w:t>
            </w:r>
          </w:p>
        </w:tc>
      </w:tr>
      <w:tr w:rsidR="00365AA9" w:rsidRPr="003A316A" w14:paraId="21E60CCF"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4E7F3C"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1A74183C" w14:textId="77777777" w:rsidR="00365AA9" w:rsidRPr="003A316A" w:rsidRDefault="00E36FD5">
            <w:pPr>
              <w:pStyle w:val="psds-corpodetexto"/>
              <w:spacing w:before="0" w:after="0"/>
              <w:rPr>
                <w:sz w:val="20"/>
                <w:szCs w:val="20"/>
              </w:rPr>
            </w:pPr>
            <w:r w:rsidRPr="003A316A">
              <w:rPr>
                <w:sz w:val="20"/>
                <w:szCs w:val="20"/>
              </w:rPr>
              <w:t>[REGRA_REGISTRO_OBRIGATORIO_K115]</w:t>
            </w:r>
          </w:p>
          <w:p w14:paraId="72D27DF3" w14:textId="77777777" w:rsidR="00365AA9" w:rsidRPr="003A316A" w:rsidRDefault="00E36FD5">
            <w:pPr>
              <w:pStyle w:val="psds-corpodetexto"/>
              <w:spacing w:before="0" w:after="0"/>
              <w:rPr>
                <w:sz w:val="20"/>
                <w:szCs w:val="20"/>
              </w:rPr>
            </w:pPr>
            <w:r w:rsidRPr="003A316A">
              <w:rPr>
                <w:sz w:val="20"/>
                <w:szCs w:val="20"/>
              </w:rPr>
              <w:t>[REGRA_REGISTRO_NAO_DEVE_EXISTIR_K115]</w:t>
            </w:r>
          </w:p>
          <w:p w14:paraId="1036D069" w14:textId="77777777" w:rsidR="00365AA9" w:rsidRPr="003A316A" w:rsidRDefault="00E36FD5">
            <w:pPr>
              <w:pStyle w:val="psds-corpodetexto"/>
              <w:spacing w:before="0" w:after="0"/>
              <w:rPr>
                <w:sz w:val="20"/>
                <w:szCs w:val="20"/>
              </w:rPr>
            </w:pPr>
            <w:r w:rsidRPr="003A316A">
              <w:rPr>
                <w:sz w:val="20"/>
                <w:szCs w:val="20"/>
              </w:rPr>
              <w:t>[REGRA_SOMATORIO_PER_EVT_K115]</w:t>
            </w:r>
          </w:p>
        </w:tc>
      </w:tr>
      <w:tr w:rsidR="00365AA9" w:rsidRPr="003A316A" w14:paraId="17E39565"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8631AD"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2C7078"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0A625EBE"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E70974" w14:textId="77777777" w:rsidR="00365AA9" w:rsidRPr="003A316A" w:rsidRDefault="00E36FD5">
            <w:pPr>
              <w:pStyle w:val="psds-corpodetexto"/>
              <w:spacing w:before="0" w:after="0"/>
              <w:jc w:val="both"/>
              <w:rPr>
                <w:b/>
                <w:bCs/>
                <w:sz w:val="20"/>
                <w:szCs w:val="20"/>
              </w:rPr>
            </w:pPr>
            <w:r w:rsidRPr="003A316A">
              <w:rPr>
                <w:b/>
                <w:bCs/>
                <w:sz w:val="20"/>
                <w:szCs w:val="20"/>
              </w:rPr>
              <w:t xml:space="preserve">Campo(s) chave: </w:t>
            </w:r>
          </w:p>
        </w:tc>
      </w:tr>
    </w:tbl>
    <w:p w14:paraId="7AD949F4" w14:textId="77777777" w:rsidR="00365AA9" w:rsidRPr="003A316A" w:rsidRDefault="00365AA9">
      <w:pPr>
        <w:spacing w:line="240" w:lineRule="auto"/>
        <w:rPr>
          <w:rFonts w:cs="Times New Roman"/>
          <w:szCs w:val="20"/>
        </w:rPr>
      </w:pPr>
    </w:p>
    <w:tbl>
      <w:tblPr>
        <w:tblW w:w="113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374"/>
        <w:gridCol w:w="1702"/>
        <w:gridCol w:w="608"/>
        <w:gridCol w:w="1030"/>
        <w:gridCol w:w="907"/>
        <w:gridCol w:w="1530"/>
        <w:gridCol w:w="1230"/>
        <w:gridCol w:w="2574"/>
      </w:tblGrid>
      <w:tr w:rsidR="00365AA9" w:rsidRPr="003A316A" w14:paraId="6534D32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F718E9"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3ABD7"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42110"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552100"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DFF40F"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A2D56A"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5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E227FC"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24DEA4"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5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7E093B"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5FFC0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9489C2" w14:textId="77777777" w:rsidR="00365AA9" w:rsidRPr="003A316A" w:rsidRDefault="00E36FD5">
            <w:pPr>
              <w:spacing w:line="240" w:lineRule="auto"/>
              <w:rPr>
                <w:rFonts w:cs="Times New Roman"/>
                <w:szCs w:val="20"/>
              </w:rPr>
            </w:pPr>
            <w:r w:rsidRPr="003A316A">
              <w:rPr>
                <w:rFonts w:cs="Times New Roman"/>
                <w:szCs w:val="20"/>
              </w:rPr>
              <w:t>01</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75991C" w14:textId="77777777" w:rsidR="00365AA9" w:rsidRPr="003A316A" w:rsidRDefault="00E36FD5">
            <w:pPr>
              <w:spacing w:line="240" w:lineRule="auto"/>
              <w:rPr>
                <w:rFonts w:cs="Times New Roman"/>
                <w:szCs w:val="20"/>
              </w:rPr>
            </w:pPr>
            <w:r w:rsidRPr="003A316A">
              <w:rPr>
                <w:rFonts w:cs="Times New Roman"/>
                <w:szCs w:val="20"/>
              </w:rPr>
              <w:t>REG</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FCBDE" w14:textId="77777777" w:rsidR="00365AA9" w:rsidRPr="003A316A" w:rsidRDefault="00E36FD5">
            <w:pPr>
              <w:spacing w:line="240" w:lineRule="auto"/>
              <w:rPr>
                <w:rFonts w:cs="Times New Roman"/>
                <w:szCs w:val="20"/>
              </w:rPr>
            </w:pPr>
            <w:r w:rsidRPr="003A316A">
              <w:rPr>
                <w:rFonts w:cs="Times New Roman"/>
                <w:szCs w:val="20"/>
              </w:rPr>
              <w:t>Texto fixo contendo “K110”.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BCF7D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DA88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8568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C7E7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“K110”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ED6E8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B536A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6378AB25"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6881D"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08385" w14:textId="77777777" w:rsidR="00365AA9" w:rsidRPr="003A316A" w:rsidRDefault="00E36FD5">
            <w:pPr>
              <w:rPr>
                <w:rFonts w:eastAsia="Arial" w:cs="Times New Roman"/>
                <w:szCs w:val="20"/>
              </w:rPr>
            </w:pPr>
            <w:r w:rsidRPr="003A316A">
              <w:rPr>
                <w:rFonts w:eastAsia="Arial" w:cs="Times New Roman"/>
                <w:szCs w:val="20"/>
              </w:rPr>
              <w:t>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26DFE" w14:textId="77777777" w:rsidR="00365AA9" w:rsidRPr="003A316A" w:rsidRDefault="00E36FD5">
            <w:pPr>
              <w:rPr>
                <w:rFonts w:eastAsia="Arial" w:cs="Times New Roman"/>
                <w:szCs w:val="20"/>
              </w:rPr>
            </w:pPr>
            <w:r w:rsidRPr="003A316A">
              <w:rPr>
                <w:rFonts w:eastAsia="Arial" w:cs="Times New Roman"/>
                <w:szCs w:val="20"/>
              </w:rPr>
              <w:t>Evento societário ocorrido no período:</w:t>
            </w:r>
          </w:p>
          <w:p w14:paraId="5BD27998" w14:textId="77777777" w:rsidR="00365AA9" w:rsidRPr="003A316A" w:rsidRDefault="00E36FD5">
            <w:pPr>
              <w:rPr>
                <w:rFonts w:eastAsia="Arial" w:cs="Times New Roman"/>
                <w:szCs w:val="20"/>
              </w:rPr>
            </w:pPr>
            <w:r w:rsidRPr="003A316A">
              <w:rPr>
                <w:rFonts w:eastAsia="Arial" w:cs="Times New Roman"/>
                <w:szCs w:val="20"/>
              </w:rPr>
              <w:t>1 – Aquisição</w:t>
            </w:r>
          </w:p>
          <w:p w14:paraId="348FB1A2" w14:textId="77777777" w:rsidR="00365AA9" w:rsidRPr="003A316A" w:rsidRDefault="00E36FD5">
            <w:pPr>
              <w:rPr>
                <w:rFonts w:eastAsia="Arial" w:cs="Times New Roman"/>
                <w:szCs w:val="20"/>
              </w:rPr>
            </w:pPr>
            <w:r w:rsidRPr="003A316A">
              <w:rPr>
                <w:rFonts w:eastAsia="Arial" w:cs="Times New Roman"/>
                <w:szCs w:val="20"/>
              </w:rPr>
              <w:t>2 – Alienação</w:t>
            </w:r>
          </w:p>
          <w:p w14:paraId="079E5F88" w14:textId="77777777" w:rsidR="00365AA9" w:rsidRPr="003A316A" w:rsidRDefault="00E36FD5">
            <w:pPr>
              <w:rPr>
                <w:rFonts w:eastAsia="Arial" w:cs="Times New Roman"/>
                <w:szCs w:val="20"/>
              </w:rPr>
            </w:pPr>
            <w:r w:rsidRPr="003A316A">
              <w:rPr>
                <w:rFonts w:eastAsia="Arial" w:cs="Times New Roman"/>
                <w:szCs w:val="20"/>
              </w:rPr>
              <w:t>3 – Fusão</w:t>
            </w:r>
          </w:p>
          <w:p w14:paraId="61C3A96A" w14:textId="77777777" w:rsidR="00365AA9" w:rsidRPr="003A316A" w:rsidRDefault="00E36FD5">
            <w:pPr>
              <w:rPr>
                <w:rFonts w:eastAsia="Arial" w:cs="Times New Roman"/>
                <w:szCs w:val="20"/>
              </w:rPr>
            </w:pPr>
            <w:r w:rsidRPr="003A316A">
              <w:rPr>
                <w:rFonts w:eastAsia="Arial" w:cs="Times New Roman"/>
                <w:szCs w:val="20"/>
              </w:rPr>
              <w:t>4 – Cisão Parcial</w:t>
            </w:r>
          </w:p>
          <w:p w14:paraId="2A472C83" w14:textId="77777777" w:rsidR="00365AA9" w:rsidRPr="003A316A" w:rsidRDefault="00E36FD5">
            <w:pPr>
              <w:rPr>
                <w:rFonts w:eastAsia="Arial" w:cs="Times New Roman"/>
                <w:szCs w:val="20"/>
              </w:rPr>
            </w:pPr>
            <w:r w:rsidRPr="003A316A">
              <w:rPr>
                <w:rFonts w:eastAsia="Arial" w:cs="Times New Roman"/>
                <w:szCs w:val="20"/>
              </w:rPr>
              <w:t>5 – Cisão Total</w:t>
            </w:r>
          </w:p>
          <w:p w14:paraId="078371BD" w14:textId="77777777" w:rsidR="00365AA9" w:rsidRPr="003A316A" w:rsidRDefault="00E36FD5">
            <w:pPr>
              <w:rPr>
                <w:rFonts w:eastAsia="Arial" w:cs="Times New Roman"/>
                <w:szCs w:val="20"/>
              </w:rPr>
            </w:pPr>
            <w:r w:rsidRPr="003A316A">
              <w:rPr>
                <w:rFonts w:eastAsia="Arial" w:cs="Times New Roman"/>
                <w:szCs w:val="20"/>
              </w:rPr>
              <w:t>6 – Incorporação</w:t>
            </w:r>
          </w:p>
          <w:p w14:paraId="58AF1276" w14:textId="77777777" w:rsidR="00365AA9" w:rsidRPr="003A316A" w:rsidRDefault="00E36FD5">
            <w:pPr>
              <w:rPr>
                <w:rFonts w:eastAsia="Arial" w:cs="Times New Roman"/>
                <w:szCs w:val="20"/>
              </w:rPr>
            </w:pPr>
            <w:r w:rsidRPr="003A316A">
              <w:rPr>
                <w:rFonts w:eastAsia="Arial" w:cs="Times New Roman"/>
                <w:szCs w:val="20"/>
              </w:rPr>
              <w:t>7 – Extinção</w:t>
            </w:r>
          </w:p>
          <w:p w14:paraId="4F64188D" w14:textId="77777777" w:rsidR="00365AA9" w:rsidRPr="003A316A" w:rsidRDefault="00E36FD5">
            <w:pPr>
              <w:rPr>
                <w:rFonts w:eastAsia="Arial" w:cs="Times New Roman"/>
                <w:szCs w:val="20"/>
              </w:rPr>
            </w:pPr>
            <w:r w:rsidRPr="003A316A">
              <w:rPr>
                <w:rFonts w:eastAsia="Arial" w:cs="Times New Roman"/>
                <w:szCs w:val="20"/>
              </w:rPr>
              <w:t>8 – Constituição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0EB156"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62176"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E70F3"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B0063F" w14:textId="77777777" w:rsidR="00365AA9" w:rsidRPr="003A316A" w:rsidRDefault="00E36FD5">
            <w:pPr>
              <w:jc w:val="center"/>
              <w:rPr>
                <w:rFonts w:eastAsia="Arial" w:cs="Times New Roman"/>
                <w:szCs w:val="20"/>
              </w:rPr>
            </w:pPr>
            <w:r w:rsidRPr="003A316A">
              <w:rPr>
                <w:rFonts w:eastAsia="Arial" w:cs="Times New Roman"/>
                <w:szCs w:val="20"/>
              </w:rPr>
              <w:t>[1;2;3;4;5;6;7;8]</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EC955A"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57D7"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2FBA527A"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4A94B1"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71381" w14:textId="77777777" w:rsidR="00365AA9" w:rsidRPr="003A316A" w:rsidRDefault="00E36FD5">
            <w:pPr>
              <w:rPr>
                <w:rFonts w:cs="Times New Roman"/>
                <w:szCs w:val="20"/>
              </w:rPr>
            </w:pPr>
            <w:r w:rsidRPr="003A316A">
              <w:rPr>
                <w:rFonts w:cs="Times New Roman"/>
                <w:szCs w:val="20"/>
              </w:rPr>
              <w:t>DT_EVENTO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F42776" w14:textId="77777777" w:rsidR="00365AA9" w:rsidRPr="003A316A" w:rsidRDefault="00E36FD5">
            <w:pPr>
              <w:rPr>
                <w:rFonts w:eastAsia="Arial" w:cs="Times New Roman"/>
                <w:szCs w:val="20"/>
              </w:rPr>
            </w:pPr>
            <w:r w:rsidRPr="003A316A">
              <w:rPr>
                <w:rFonts w:eastAsia="Arial" w:cs="Times New Roman"/>
                <w:szCs w:val="20"/>
              </w:rPr>
              <w:t>Data do evento societário.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9AAD6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FB834A"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E8882D"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CD51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482D78"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54B82" w14:textId="77777777" w:rsidR="00365AA9" w:rsidRPr="003A316A" w:rsidRDefault="00E36FD5">
            <w:pPr>
              <w:rPr>
                <w:rFonts w:eastAsia="Arial" w:cs="Times New Roman"/>
                <w:szCs w:val="20"/>
              </w:rPr>
            </w:pPr>
            <w:r w:rsidRPr="003A316A">
              <w:rPr>
                <w:rFonts w:eastAsia="Arial" w:cs="Times New Roman"/>
                <w:szCs w:val="20"/>
              </w:rPr>
              <w:t>[REGRA_DATA_PERIODO</w:t>
            </w:r>
          </w:p>
          <w:p w14:paraId="362E77E5" w14:textId="77777777" w:rsidR="00365AA9" w:rsidRPr="003A316A" w:rsidRDefault="00E36FD5">
            <w:pPr>
              <w:rPr>
                <w:rFonts w:eastAsia="Arial" w:cs="Times New Roman"/>
                <w:szCs w:val="20"/>
              </w:rPr>
            </w:pPr>
            <w:r w:rsidRPr="003A316A">
              <w:rPr>
                <w:rFonts w:eastAsia="Arial" w:cs="Times New Roman"/>
                <w:szCs w:val="20"/>
              </w:rPr>
              <w:t>_K030]</w:t>
            </w:r>
          </w:p>
        </w:tc>
      </w:tr>
    </w:tbl>
    <w:p w14:paraId="19FAD456" w14:textId="77777777" w:rsidR="00365AA9" w:rsidRPr="003A316A" w:rsidRDefault="00365AA9">
      <w:pPr>
        <w:pStyle w:val="Corpodetexto"/>
        <w:spacing w:line="240" w:lineRule="auto"/>
        <w:rPr>
          <w:rFonts w:ascii="Times New Roman" w:hAnsi="Times New Roman"/>
          <w:b/>
          <w:color w:val="00000A"/>
          <w:sz w:val="20"/>
          <w:szCs w:val="20"/>
        </w:rPr>
      </w:pPr>
    </w:p>
    <w:p w14:paraId="46B09BB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0051B4D7" w14:textId="77777777" w:rsidR="00365AA9" w:rsidRPr="003A316A" w:rsidRDefault="00365AA9">
      <w:pPr>
        <w:pStyle w:val="Corpodetexto"/>
        <w:rPr>
          <w:rFonts w:ascii="Times New Roman" w:hAnsi="Times New Roman"/>
          <w:sz w:val="20"/>
          <w:szCs w:val="20"/>
        </w:rPr>
      </w:pPr>
    </w:p>
    <w:p w14:paraId="59933FE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10813D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2DEDA51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10E39E4E" w14:textId="77777777" w:rsidR="00365AA9" w:rsidRPr="003A316A" w:rsidRDefault="00365AA9">
      <w:pPr>
        <w:pStyle w:val="Corpodetexto"/>
        <w:rPr>
          <w:rFonts w:ascii="Times New Roman" w:hAnsi="Times New Roman"/>
          <w:b/>
          <w:sz w:val="20"/>
          <w:szCs w:val="20"/>
        </w:rPr>
      </w:pPr>
    </w:p>
    <w:p w14:paraId="073CDCBC"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4ECD194" w14:textId="77777777" w:rsidR="00365AA9" w:rsidRPr="003A316A" w:rsidRDefault="00365AA9">
      <w:pPr>
        <w:pStyle w:val="Corpodetexto"/>
        <w:spacing w:line="240" w:lineRule="auto"/>
        <w:rPr>
          <w:rFonts w:ascii="Times New Roman" w:hAnsi="Times New Roman"/>
          <w:sz w:val="20"/>
          <w:szCs w:val="20"/>
        </w:rPr>
      </w:pPr>
    </w:p>
    <w:p w14:paraId="4C31029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0F3CC7D4" w14:textId="77777777" w:rsidR="00365AA9" w:rsidRPr="003A316A" w:rsidRDefault="00365AA9">
      <w:pPr>
        <w:pStyle w:val="Corpodetexto"/>
        <w:rPr>
          <w:rFonts w:ascii="Times New Roman" w:hAnsi="Times New Roman"/>
          <w:color w:val="00000A"/>
          <w:sz w:val="20"/>
          <w:szCs w:val="20"/>
        </w:rPr>
      </w:pPr>
    </w:p>
    <w:p w14:paraId="29CABE40"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REGRA_REGISTRO_OBRIGATORIO_K115: </w:t>
      </w:r>
      <w:r w:rsidRPr="003A316A">
        <w:rPr>
          <w:rFonts w:ascii="Times New Roman" w:hAnsi="Times New Roman"/>
          <w:sz w:val="20"/>
          <w:szCs w:val="20"/>
        </w:rPr>
        <w:t xml:space="preserve">Verifica se existe, pelo menos, um registro K115, quando o campo “EVENTO” estiver preenchido com “1” (Aquisição), “2” (Alienação), “3” (Fusão), “4” (Cisão Parcial), “5” (Cisão Total) ou “6” (Incorporação).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1F1537F" w14:textId="77777777" w:rsidR="00365AA9" w:rsidRPr="003A316A" w:rsidRDefault="00365AA9">
      <w:pPr>
        <w:pStyle w:val="psds-corpodetexto"/>
        <w:spacing w:before="0" w:after="0"/>
        <w:rPr>
          <w:b/>
          <w:sz w:val="20"/>
          <w:szCs w:val="20"/>
        </w:rPr>
      </w:pPr>
    </w:p>
    <w:p w14:paraId="021D1C7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REGRA_REGISTRO_NAO_DEVE_EXISTIR_K115: </w:t>
      </w:r>
      <w:r w:rsidRPr="003A316A">
        <w:rPr>
          <w:rFonts w:ascii="Times New Roman" w:hAnsi="Times New Roman"/>
          <w:sz w:val="20"/>
          <w:szCs w:val="20"/>
        </w:rPr>
        <w:t xml:space="preserve">Verifica se não existe registro K115, quando o campo “EVENTO” estiver preenchido com “7” (Extinção) ou “8” (Constituição).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1D98EDE" w14:textId="77777777" w:rsidR="00365AA9" w:rsidRPr="003A316A" w:rsidRDefault="00365AA9">
      <w:pPr>
        <w:pStyle w:val="psds-corpodetexto"/>
        <w:spacing w:before="0" w:after="0"/>
        <w:rPr>
          <w:b/>
          <w:sz w:val="20"/>
          <w:szCs w:val="20"/>
        </w:rPr>
      </w:pPr>
    </w:p>
    <w:p w14:paraId="024AB6BE"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REGRA_SOMATORIO_PER_EVT_K115: </w:t>
      </w:r>
      <w:r w:rsidRPr="003A316A">
        <w:rPr>
          <w:rFonts w:ascii="Times New Roman" w:hAnsi="Times New Roman"/>
          <w:sz w:val="20"/>
          <w:szCs w:val="20"/>
        </w:rPr>
        <w:t xml:space="preserve">Verifica se o somatório de todos os percentuais das empresas participantes envolvidas na operação – “PER_EVT” (Campo 04) – dos registros K115 é menor ou igual a 100.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7514436" w14:textId="77777777" w:rsidR="00F92E84" w:rsidRPr="003A316A" w:rsidRDefault="00F92E84">
      <w:pPr>
        <w:pStyle w:val="Corpodetexto"/>
        <w:rPr>
          <w:rFonts w:ascii="Times New Roman" w:hAnsi="Times New Roman"/>
          <w:b/>
          <w:sz w:val="20"/>
          <w:szCs w:val="20"/>
        </w:rPr>
      </w:pPr>
    </w:p>
    <w:p w14:paraId="53B26D0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7F0DE38C" w14:textId="77777777" w:rsidR="00365AA9" w:rsidRPr="003A316A" w:rsidRDefault="00365AA9">
      <w:pPr>
        <w:pStyle w:val="Corpodetexto"/>
        <w:rPr>
          <w:rFonts w:ascii="Times New Roman" w:hAnsi="Times New Roman"/>
          <w:sz w:val="20"/>
          <w:szCs w:val="20"/>
        </w:rPr>
      </w:pPr>
    </w:p>
    <w:p w14:paraId="52DF7B5A"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REGRA_DATA_PERIODO_K030: </w:t>
      </w:r>
      <w:r w:rsidRPr="003A316A">
        <w:rPr>
          <w:rFonts w:ascii="Times New Roman" w:hAnsi="Times New Roman"/>
          <w:sz w:val="20"/>
          <w:szCs w:val="20"/>
        </w:rPr>
        <w:t xml:space="preserve">Verifica se a data do evento societário – “DT_EVENTO” (Campo 03) –  é maior ou igual à data inicial do período consolidado – “DT_INI” (Campo 02) – do registro K030.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628C1185" w14:textId="77777777" w:rsidR="00365AA9" w:rsidRPr="003A316A" w:rsidRDefault="00365AA9">
      <w:pPr>
        <w:pStyle w:val="Corpodetexto"/>
        <w:rPr>
          <w:rFonts w:ascii="Times New Roman" w:hAnsi="Times New Roman"/>
          <w:b/>
          <w:sz w:val="20"/>
          <w:szCs w:val="20"/>
        </w:rPr>
      </w:pPr>
    </w:p>
    <w:p w14:paraId="328915C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V - Exemplo de Preenchimento: </w:t>
      </w:r>
    </w:p>
    <w:p w14:paraId="501438F2" w14:textId="77777777" w:rsidR="00365AA9" w:rsidRPr="003A316A" w:rsidRDefault="00365AA9">
      <w:pPr>
        <w:pStyle w:val="Corpodetexto"/>
        <w:rPr>
          <w:rFonts w:ascii="Times New Roman" w:hAnsi="Times New Roman"/>
          <w:b/>
          <w:sz w:val="20"/>
          <w:szCs w:val="20"/>
        </w:rPr>
      </w:pPr>
    </w:p>
    <w:p w14:paraId="32D97FB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|K110|1|30032016|</w:t>
      </w:r>
      <w:r w:rsidRPr="003A316A">
        <w:rPr>
          <w:rFonts w:ascii="Times New Roman" w:hAnsi="Times New Roman"/>
          <w:sz w:val="20"/>
          <w:szCs w:val="20"/>
        </w:rPr>
        <w:t xml:space="preserve"> </w:t>
      </w:r>
    </w:p>
    <w:p w14:paraId="5D058D95"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K110</w:t>
      </w:r>
    </w:p>
    <w:p w14:paraId="391581D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Evento Societário Ocorrido no Período: 1 – Aquisição.</w:t>
      </w:r>
    </w:p>
    <w:p w14:paraId="0923FB5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Data do Evento Societário: 30/03/2016.</w:t>
      </w:r>
    </w:p>
    <w:p w14:paraId="446DFC57" w14:textId="77777777" w:rsidR="00365AA9" w:rsidRPr="003A316A" w:rsidRDefault="00365AA9">
      <w:pPr>
        <w:spacing w:after="200"/>
        <w:rPr>
          <w:rFonts w:cs="Times New Roman"/>
          <w:szCs w:val="20"/>
        </w:rPr>
      </w:pPr>
    </w:p>
    <w:p w14:paraId="4A76773D"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DC92CA3" w14:textId="77777777" w:rsidR="00365AA9" w:rsidRPr="003A316A" w:rsidRDefault="00E36FD5">
      <w:pPr>
        <w:pStyle w:val="Ttulo4"/>
        <w:rPr>
          <w:szCs w:val="20"/>
        </w:rPr>
      </w:pPr>
      <w:bookmarkStart w:id="115" w:name="_Toc520971761"/>
      <w:r w:rsidRPr="003A316A">
        <w:rPr>
          <w:szCs w:val="20"/>
        </w:rPr>
        <w:lastRenderedPageBreak/>
        <w:t>Registro K115: Empresas Participantes do Evento Societário</w:t>
      </w:r>
      <w:bookmarkEnd w:id="115"/>
    </w:p>
    <w:p w14:paraId="69C23C02" w14:textId="77777777" w:rsidR="00365AA9" w:rsidRPr="003A316A" w:rsidRDefault="00365AA9">
      <w:pPr>
        <w:pStyle w:val="Corpodetexto"/>
        <w:ind w:firstLine="708"/>
        <w:rPr>
          <w:rFonts w:ascii="Times New Roman" w:hAnsi="Times New Roman"/>
          <w:sz w:val="20"/>
          <w:szCs w:val="20"/>
        </w:rPr>
      </w:pPr>
    </w:p>
    <w:p w14:paraId="5B850DE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K115 demonstra a relação das empresas participantes dos eventos societários informados no registro K110.</w:t>
      </w:r>
    </w:p>
    <w:p w14:paraId="1A73A725"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6A989A7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E007D0" w14:textId="77777777" w:rsidR="00365AA9" w:rsidRPr="003A316A" w:rsidRDefault="00E36FD5">
            <w:pPr>
              <w:pStyle w:val="psds-corpodetexto"/>
              <w:spacing w:before="0" w:after="0"/>
              <w:ind w:firstLine="6"/>
              <w:rPr>
                <w:b/>
                <w:bCs/>
                <w:sz w:val="20"/>
                <w:szCs w:val="20"/>
              </w:rPr>
            </w:pPr>
            <w:r w:rsidRPr="003A316A">
              <w:rPr>
                <w:b/>
                <w:bCs/>
                <w:sz w:val="20"/>
                <w:szCs w:val="20"/>
              </w:rPr>
              <w:t>REGISTRO K115: EMPRESAS PARTICIPANTES DO EVENTO SOCIETÁRIO</w:t>
            </w:r>
          </w:p>
        </w:tc>
      </w:tr>
      <w:tr w:rsidR="00365AA9" w:rsidRPr="003A316A" w14:paraId="22EE661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9BFC2"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3774B7B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CF80DC" w14:textId="77777777" w:rsidR="00365AA9" w:rsidRPr="003A316A" w:rsidRDefault="00E36FD5">
            <w:pPr>
              <w:pStyle w:val="psds-corpodetexto"/>
              <w:spacing w:before="0" w:after="0"/>
              <w:rPr>
                <w:b/>
                <w:bCs/>
                <w:sz w:val="20"/>
                <w:szCs w:val="20"/>
              </w:rPr>
            </w:pPr>
            <w:r w:rsidRPr="003A316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8F3F1A"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305929E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B8B735" w14:textId="77777777" w:rsidR="00365AA9" w:rsidRPr="003A316A" w:rsidRDefault="00E36FD5">
            <w:pPr>
              <w:pStyle w:val="psds-corpodetexto"/>
              <w:spacing w:before="0" w:after="0"/>
              <w:jc w:val="both"/>
              <w:rPr>
                <w:b/>
                <w:bCs/>
                <w:sz w:val="20"/>
                <w:szCs w:val="20"/>
              </w:rPr>
            </w:pPr>
            <w:r w:rsidRPr="003A316A">
              <w:rPr>
                <w:b/>
                <w:bCs/>
                <w:sz w:val="20"/>
                <w:szCs w:val="20"/>
              </w:rPr>
              <w:t xml:space="preserve">Campo(s) chave: </w:t>
            </w:r>
          </w:p>
        </w:tc>
      </w:tr>
    </w:tbl>
    <w:p w14:paraId="67AA0904" w14:textId="77777777" w:rsidR="00365AA9" w:rsidRPr="003A316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752"/>
        <w:gridCol w:w="1603"/>
        <w:gridCol w:w="608"/>
        <w:gridCol w:w="1030"/>
        <w:gridCol w:w="907"/>
        <w:gridCol w:w="863"/>
        <w:gridCol w:w="1230"/>
        <w:gridCol w:w="3007"/>
      </w:tblGrid>
      <w:tr w:rsidR="00365AA9" w:rsidRPr="003A316A" w14:paraId="1834E3C9"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8C6D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7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08DD5"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2DDD8D"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993FE8"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3562A0"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56892"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977B7"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5276AE"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30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9FCAD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F687F2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135569" w14:textId="77777777" w:rsidR="00365AA9" w:rsidRPr="003A316A" w:rsidRDefault="00E36FD5">
            <w:pPr>
              <w:spacing w:line="240" w:lineRule="auto"/>
              <w:rPr>
                <w:rFonts w:cs="Times New Roman"/>
                <w:szCs w:val="20"/>
              </w:rPr>
            </w:pPr>
            <w:r w:rsidRPr="003A316A">
              <w:rPr>
                <w:rFonts w:cs="Times New Roman"/>
                <w:szCs w:val="20"/>
              </w:rPr>
              <w:t>01</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06A3F" w14:textId="77777777" w:rsidR="00365AA9" w:rsidRPr="003A316A" w:rsidRDefault="00E36FD5">
            <w:pPr>
              <w:spacing w:line="240" w:lineRule="auto"/>
              <w:rPr>
                <w:rFonts w:cs="Times New Roman"/>
                <w:szCs w:val="20"/>
              </w:rPr>
            </w:pPr>
            <w:r w:rsidRPr="003A316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B8C935" w14:textId="77777777" w:rsidR="00365AA9" w:rsidRPr="003A316A" w:rsidRDefault="00E36FD5">
            <w:pPr>
              <w:spacing w:line="240" w:lineRule="auto"/>
              <w:rPr>
                <w:rFonts w:cs="Times New Roman"/>
                <w:szCs w:val="20"/>
              </w:rPr>
            </w:pPr>
            <w:r w:rsidRPr="003A316A">
              <w:rPr>
                <w:rFonts w:cs="Times New Roman"/>
                <w:szCs w:val="20"/>
              </w:rPr>
              <w:t>Texto fixo contendo “K115”.</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BB35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B2C0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5D1B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4ABE3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“K115”</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FCC99"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8DF3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325496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E2AECC"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8815A" w14:textId="77777777" w:rsidR="00365AA9" w:rsidRPr="003A316A" w:rsidRDefault="00E36FD5">
            <w:pPr>
              <w:rPr>
                <w:rFonts w:eastAsia="Arial" w:cs="Times New Roman"/>
                <w:szCs w:val="20"/>
              </w:rPr>
            </w:pPr>
            <w:r w:rsidRPr="003A316A">
              <w:rPr>
                <w:rFonts w:eastAsia="Arial" w:cs="Times New Roman"/>
                <w:szCs w:val="20"/>
              </w:rPr>
              <w:t>EMP_COD_PART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135" w14:textId="77777777" w:rsidR="00365AA9" w:rsidRPr="003A316A" w:rsidRDefault="00E36FD5">
            <w:pPr>
              <w:rPr>
                <w:rFonts w:eastAsia="Arial" w:cs="Times New Roman"/>
                <w:szCs w:val="20"/>
              </w:rPr>
            </w:pPr>
            <w:r w:rsidRPr="003A316A">
              <w:rPr>
                <w:rFonts w:eastAsia="Arial" w:cs="Times New Roman"/>
                <w:szCs w:val="20"/>
              </w:rPr>
              <w:t>Código da empresa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A32D3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AF525"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B5591"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BEA6A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CC5DC"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0F7DAA" w14:textId="77777777" w:rsidR="00365AA9" w:rsidRPr="003A316A" w:rsidRDefault="00E36FD5">
            <w:pPr>
              <w:rPr>
                <w:rFonts w:eastAsia="Arial" w:cs="Times New Roman"/>
                <w:szCs w:val="20"/>
              </w:rPr>
            </w:pPr>
            <w:r w:rsidRPr="003A316A">
              <w:rPr>
                <w:rFonts w:eastAsia="Arial" w:cs="Times New Roman"/>
                <w:szCs w:val="20"/>
              </w:rPr>
              <w:t>[REGRA_EXISTE_EMP_COD_K100]</w:t>
            </w:r>
          </w:p>
        </w:tc>
      </w:tr>
      <w:tr w:rsidR="00365AA9" w:rsidRPr="003A316A" w14:paraId="506879A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E8DBA"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FFA34" w14:textId="77777777" w:rsidR="00365AA9" w:rsidRPr="003A316A" w:rsidRDefault="00E36FD5">
            <w:pPr>
              <w:rPr>
                <w:rFonts w:eastAsia="Arial" w:cs="Times New Roman"/>
                <w:szCs w:val="20"/>
              </w:rPr>
            </w:pPr>
            <w:r w:rsidRPr="003A316A">
              <w:rPr>
                <w:rFonts w:eastAsia="Arial" w:cs="Times New Roman"/>
                <w:szCs w:val="20"/>
              </w:rPr>
              <w:t>COND_PART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E6A72" w14:textId="77777777" w:rsidR="00365AA9" w:rsidRPr="003A316A" w:rsidRDefault="00E36FD5">
            <w:pPr>
              <w:rPr>
                <w:rFonts w:eastAsia="Arial" w:cs="Times New Roman"/>
                <w:szCs w:val="20"/>
              </w:rPr>
            </w:pPr>
            <w:r w:rsidRPr="003A316A">
              <w:rPr>
                <w:rFonts w:eastAsia="Arial" w:cs="Times New Roman"/>
                <w:szCs w:val="20"/>
              </w:rPr>
              <w:t>Condição da empresa relacionada à operação:</w:t>
            </w:r>
          </w:p>
          <w:p w14:paraId="38164AD1" w14:textId="77777777" w:rsidR="00365AA9" w:rsidRPr="003A316A" w:rsidRDefault="00E36FD5">
            <w:pPr>
              <w:rPr>
                <w:rFonts w:eastAsia="Arial" w:cs="Times New Roman"/>
                <w:szCs w:val="20"/>
              </w:rPr>
            </w:pPr>
            <w:r w:rsidRPr="003A316A">
              <w:rPr>
                <w:rFonts w:eastAsia="Arial" w:cs="Times New Roman"/>
                <w:szCs w:val="20"/>
              </w:rPr>
              <w:t>1 – Sucessora;</w:t>
            </w:r>
          </w:p>
          <w:p w14:paraId="4A40FEA1" w14:textId="77777777" w:rsidR="00365AA9" w:rsidRPr="003A316A" w:rsidRDefault="00E36FD5">
            <w:pPr>
              <w:rPr>
                <w:rFonts w:eastAsia="Arial" w:cs="Times New Roman"/>
                <w:szCs w:val="20"/>
              </w:rPr>
            </w:pPr>
            <w:r w:rsidRPr="003A316A">
              <w:rPr>
                <w:rFonts w:eastAsia="Arial" w:cs="Times New Roman"/>
                <w:szCs w:val="20"/>
              </w:rPr>
              <w:t>2 – Adquirente;</w:t>
            </w:r>
          </w:p>
          <w:p w14:paraId="3A754400" w14:textId="77777777" w:rsidR="00365AA9" w:rsidRPr="003A316A" w:rsidRDefault="00E36FD5">
            <w:pPr>
              <w:rPr>
                <w:rFonts w:eastAsia="Arial" w:cs="Times New Roman"/>
                <w:szCs w:val="20"/>
              </w:rPr>
            </w:pPr>
            <w:r w:rsidRPr="003A316A">
              <w:rPr>
                <w:rFonts w:eastAsia="Arial" w:cs="Times New Roman"/>
                <w:szCs w:val="20"/>
              </w:rPr>
              <w:t>3 – Alienante.</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BE81D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885779"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90772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38D85B" w14:textId="77777777" w:rsidR="00365AA9" w:rsidRPr="003A316A" w:rsidRDefault="00E36FD5">
            <w:pPr>
              <w:jc w:val="center"/>
              <w:rPr>
                <w:rFonts w:eastAsia="Arial" w:cs="Times New Roman"/>
                <w:szCs w:val="20"/>
              </w:rPr>
            </w:pPr>
            <w:r w:rsidRPr="003A316A">
              <w:rPr>
                <w:rFonts w:eastAsia="Arial" w:cs="Times New Roman"/>
                <w:szCs w:val="20"/>
              </w:rPr>
              <w:t>[1;2;3]</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1012F"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275805" w14:textId="77777777" w:rsidR="00365AA9" w:rsidRPr="003A316A" w:rsidRDefault="00E36FD5">
            <w:pPr>
              <w:rPr>
                <w:rFonts w:eastAsia="Arial" w:cs="Times New Roman"/>
                <w:szCs w:val="20"/>
              </w:rPr>
            </w:pPr>
            <w:r w:rsidRPr="003A316A">
              <w:rPr>
                <w:rFonts w:eastAsia="Arial" w:cs="Times New Roman"/>
                <w:szCs w:val="20"/>
              </w:rPr>
              <w:t>[REGRA_CONDICAO_COMPATIVEL]</w:t>
            </w:r>
          </w:p>
        </w:tc>
      </w:tr>
      <w:tr w:rsidR="00365AA9" w:rsidRPr="003A316A" w14:paraId="2D5A3EC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10D516"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CB94C5" w14:textId="77777777" w:rsidR="00365AA9" w:rsidRPr="003A316A" w:rsidRDefault="00E36FD5">
            <w:pPr>
              <w:rPr>
                <w:rFonts w:eastAsia="Arial" w:cs="Times New Roman"/>
                <w:szCs w:val="20"/>
              </w:rPr>
            </w:pPr>
            <w:r w:rsidRPr="003A316A">
              <w:rPr>
                <w:rFonts w:eastAsia="Arial" w:cs="Times New Roman"/>
                <w:szCs w:val="20"/>
              </w:rPr>
              <w:t>PER_EVT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712FE" w14:textId="77777777" w:rsidR="00365AA9" w:rsidRPr="003A316A" w:rsidRDefault="00E36FD5">
            <w:pPr>
              <w:rPr>
                <w:rFonts w:eastAsia="Arial" w:cs="Times New Roman"/>
                <w:szCs w:val="20"/>
              </w:rPr>
            </w:pPr>
            <w:r w:rsidRPr="003A316A">
              <w:rPr>
                <w:rFonts w:eastAsia="Arial" w:cs="Times New Roman"/>
                <w:szCs w:val="20"/>
              </w:rPr>
              <w:t>Percentual da empresa participante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09AC6"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7E8B7A" w14:textId="77777777" w:rsidR="00365AA9" w:rsidRPr="003A316A" w:rsidRDefault="00E36FD5">
            <w:pPr>
              <w:jc w:val="center"/>
              <w:rPr>
                <w:rFonts w:eastAsia="Arial" w:cs="Times New Roman"/>
                <w:szCs w:val="20"/>
              </w:rPr>
            </w:pPr>
            <w:r w:rsidRPr="003A316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B9903A"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ED0CC"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FCDFC7"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19B94" w14:textId="77777777" w:rsidR="00365AA9" w:rsidRPr="003A316A" w:rsidRDefault="00E36FD5">
            <w:pPr>
              <w:rPr>
                <w:rFonts w:eastAsia="Arial" w:cs="Times New Roman"/>
                <w:szCs w:val="20"/>
              </w:rPr>
            </w:pPr>
            <w:r w:rsidRPr="003A316A">
              <w:rPr>
                <w:rFonts w:eastAsia="Arial" w:cs="Times New Roman"/>
                <w:szCs w:val="20"/>
              </w:rPr>
              <w:t>[REGRA_PERC_MENOR_IGUAL_100]</w:t>
            </w:r>
          </w:p>
        </w:tc>
      </w:tr>
    </w:tbl>
    <w:p w14:paraId="7A27331A" w14:textId="77777777" w:rsidR="00365AA9" w:rsidRPr="003A316A" w:rsidRDefault="00365AA9">
      <w:pPr>
        <w:pStyle w:val="Corpodetexto"/>
        <w:spacing w:line="240" w:lineRule="auto"/>
        <w:rPr>
          <w:rFonts w:ascii="Times New Roman" w:hAnsi="Times New Roman"/>
          <w:b/>
          <w:color w:val="00000A"/>
          <w:sz w:val="20"/>
          <w:szCs w:val="20"/>
        </w:rPr>
      </w:pPr>
    </w:p>
    <w:p w14:paraId="4CE0725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98F6439" w14:textId="77777777" w:rsidR="00365AA9" w:rsidRPr="003A316A" w:rsidRDefault="00365AA9">
      <w:pPr>
        <w:pStyle w:val="Corpodetexto"/>
        <w:rPr>
          <w:rFonts w:ascii="Times New Roman" w:hAnsi="Times New Roman"/>
          <w:sz w:val="20"/>
          <w:szCs w:val="20"/>
        </w:rPr>
      </w:pPr>
    </w:p>
    <w:p w14:paraId="6D04B8C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931442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5</w:t>
      </w:r>
    </w:p>
    <w:p w14:paraId="22100C8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CBE06D0" w14:textId="77777777" w:rsidR="00365AA9" w:rsidRPr="003A316A" w:rsidRDefault="00365AA9">
      <w:pPr>
        <w:pStyle w:val="Corpodetexto"/>
        <w:rPr>
          <w:rFonts w:ascii="Times New Roman" w:hAnsi="Times New Roman"/>
          <w:b/>
          <w:sz w:val="20"/>
          <w:szCs w:val="20"/>
        </w:rPr>
      </w:pPr>
    </w:p>
    <w:p w14:paraId="01183CFF"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9E8B78A" w14:textId="77777777" w:rsidR="00365AA9" w:rsidRPr="003A316A" w:rsidRDefault="00365AA9">
      <w:pPr>
        <w:pStyle w:val="Corpodetexto"/>
        <w:spacing w:line="240" w:lineRule="auto"/>
        <w:rPr>
          <w:rFonts w:ascii="Times New Roman" w:hAnsi="Times New Roman"/>
          <w:sz w:val="20"/>
          <w:szCs w:val="20"/>
        </w:rPr>
      </w:pPr>
    </w:p>
    <w:p w14:paraId="0FD5E5C1"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1BDBDA12" w14:textId="77777777" w:rsidR="00365AA9" w:rsidRPr="003A316A" w:rsidRDefault="00365AA9">
      <w:pPr>
        <w:pStyle w:val="Corpodetexto"/>
        <w:rPr>
          <w:rFonts w:ascii="Times New Roman" w:hAnsi="Times New Roman"/>
          <w:b/>
          <w:sz w:val="20"/>
          <w:szCs w:val="20"/>
        </w:rPr>
      </w:pPr>
    </w:p>
    <w:p w14:paraId="5C49A22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0FDF219B" w14:textId="77777777" w:rsidR="00365AA9" w:rsidRPr="003A316A" w:rsidRDefault="00365AA9">
      <w:pPr>
        <w:pStyle w:val="Corpodetexto"/>
        <w:rPr>
          <w:rFonts w:ascii="Times New Roman" w:hAnsi="Times New Roman"/>
          <w:sz w:val="20"/>
          <w:szCs w:val="20"/>
        </w:rPr>
      </w:pPr>
    </w:p>
    <w:p w14:paraId="7E18E829" w14:textId="77777777" w:rsidR="00F92E84" w:rsidRPr="009448DA" w:rsidRDefault="00E36FD5" w:rsidP="009448DA">
      <w:pPr>
        <w:pStyle w:val="Corpodetexto"/>
        <w:ind w:left="708"/>
        <w:rPr>
          <w:rFonts w:ascii="Times New Roman" w:hAnsi="Times New Roman"/>
          <w:sz w:val="20"/>
          <w:szCs w:val="20"/>
        </w:rPr>
      </w:pPr>
      <w:r w:rsidRPr="003A316A">
        <w:rPr>
          <w:rFonts w:ascii="Times New Roman" w:hAnsi="Times New Roman"/>
          <w:b/>
          <w:sz w:val="20"/>
          <w:szCs w:val="20"/>
        </w:rPr>
        <w:t xml:space="preserve">REGRA_EXISTE_EMP_COD_K100: </w:t>
      </w:r>
      <w:r w:rsidRPr="003A316A">
        <w:rPr>
          <w:rFonts w:ascii="Times New Roman" w:hAnsi="Times New Roman"/>
          <w:sz w:val="20"/>
          <w:szCs w:val="20"/>
        </w:rPr>
        <w:t xml:space="preserve">Verifica se o código da empresa envolvida na operação –  “EMP_COD_PART” (Campo 02) – foi informado no registro K100, no campo código de identificação da empresa participante – “EMP_COD” (Campo 03).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C8F5738" w14:textId="77777777" w:rsidR="00F92E84" w:rsidRPr="003A316A" w:rsidRDefault="00F92E84">
      <w:pPr>
        <w:pStyle w:val="psds-corpodetexto"/>
        <w:spacing w:before="0" w:after="0"/>
        <w:rPr>
          <w:b/>
          <w:sz w:val="20"/>
          <w:szCs w:val="20"/>
        </w:rPr>
      </w:pPr>
    </w:p>
    <w:p w14:paraId="4211CF9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REGRA_CONDICAO_COMPATIVEL: </w:t>
      </w:r>
      <w:r w:rsidRPr="003A316A">
        <w:rPr>
          <w:rFonts w:ascii="Times New Roman" w:hAnsi="Times New Roman"/>
          <w:sz w:val="20"/>
          <w:szCs w:val="20"/>
        </w:rPr>
        <w:t>Verifica:</w:t>
      </w:r>
    </w:p>
    <w:p w14:paraId="4055C24D" w14:textId="77777777" w:rsidR="00365AA9" w:rsidRPr="003A316A" w:rsidRDefault="00365AA9">
      <w:pPr>
        <w:pStyle w:val="Corpodetexto"/>
        <w:ind w:left="708"/>
        <w:rPr>
          <w:rFonts w:ascii="Times New Roman" w:hAnsi="Times New Roman"/>
          <w:sz w:val="20"/>
          <w:szCs w:val="20"/>
        </w:rPr>
      </w:pPr>
    </w:p>
    <w:p w14:paraId="350BD3C6"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14:paraId="21C81791" w14:textId="77777777" w:rsidR="00365AA9" w:rsidRPr="003A316A" w:rsidRDefault="00365AA9">
      <w:pPr>
        <w:pStyle w:val="Corpodetexto"/>
        <w:ind w:left="1416"/>
        <w:rPr>
          <w:rFonts w:ascii="Times New Roman" w:hAnsi="Times New Roman"/>
          <w:sz w:val="20"/>
          <w:szCs w:val="20"/>
        </w:rPr>
      </w:pPr>
    </w:p>
    <w:p w14:paraId="143CD7D7" w14:textId="77777777" w:rsidR="00365AA9" w:rsidRPr="003A316A" w:rsidRDefault="00365AA9">
      <w:pPr>
        <w:pStyle w:val="Corpodetexto"/>
        <w:ind w:left="1416"/>
        <w:rPr>
          <w:rFonts w:ascii="Times New Roman" w:hAnsi="Times New Roman"/>
          <w:sz w:val="20"/>
          <w:szCs w:val="20"/>
        </w:rPr>
      </w:pPr>
    </w:p>
    <w:p w14:paraId="7D31157D"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lastRenderedPageBreak/>
        <w:t>-</w:t>
      </w:r>
      <w:r w:rsidRPr="003A316A">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14:paraId="5F125A10" w14:textId="77777777" w:rsidR="00365AA9" w:rsidRPr="003A316A" w:rsidRDefault="00365AA9">
      <w:pPr>
        <w:pStyle w:val="Corpodetexto"/>
        <w:ind w:left="1416"/>
        <w:rPr>
          <w:rFonts w:ascii="Times New Roman" w:hAnsi="Times New Roman"/>
          <w:sz w:val="20"/>
          <w:szCs w:val="20"/>
        </w:rPr>
      </w:pPr>
    </w:p>
    <w:p w14:paraId="5E16092D"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sz w:val="20"/>
          <w:szCs w:val="20"/>
        </w:rPr>
        <w:t>-</w:t>
      </w:r>
      <w:r w:rsidRPr="003A316A">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14:paraId="0E6AFCBC" w14:textId="77777777" w:rsidR="00365AA9" w:rsidRPr="003A316A" w:rsidRDefault="00365AA9">
      <w:pPr>
        <w:pStyle w:val="Corpodetexto"/>
        <w:ind w:left="708" w:firstLine="708"/>
        <w:rPr>
          <w:rFonts w:ascii="Times New Roman" w:hAnsi="Times New Roman"/>
          <w:sz w:val="20"/>
          <w:szCs w:val="20"/>
        </w:rPr>
      </w:pPr>
    </w:p>
    <w:p w14:paraId="396E75AA" w14:textId="77777777" w:rsidR="00365AA9" w:rsidRPr="003A316A" w:rsidRDefault="00E36FD5">
      <w:pPr>
        <w:pStyle w:val="Corpodetexto"/>
        <w:ind w:left="708" w:firstLine="708"/>
        <w:rPr>
          <w:rFonts w:ascii="Times New Roman" w:hAnsi="Times New Roman"/>
          <w:sz w:val="20"/>
          <w:szCs w:val="20"/>
        </w:rPr>
      </w:pPr>
      <w:r w:rsidRPr="003A316A">
        <w:rPr>
          <w:rFonts w:ascii="Times New Roman" w:hAnsi="Times New Roman"/>
          <w:sz w:val="20"/>
          <w:szCs w:val="20"/>
        </w:rPr>
        <w:t xml:space="preserve">Se as regras não forem cumpridas,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DA4CB87" w14:textId="77777777" w:rsidR="00365AA9" w:rsidRPr="003A316A" w:rsidRDefault="00365AA9">
      <w:pPr>
        <w:pStyle w:val="psds-corpodetexto"/>
        <w:spacing w:before="0" w:after="0"/>
        <w:rPr>
          <w:b/>
          <w:sz w:val="20"/>
          <w:szCs w:val="20"/>
        </w:rPr>
      </w:pPr>
    </w:p>
    <w:p w14:paraId="1620F2E8"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REGRA_PERC_MENOR_IGUAL_100: </w:t>
      </w:r>
      <w:r w:rsidRPr="003A316A">
        <w:rPr>
          <w:rFonts w:ascii="Times New Roman" w:hAnsi="Times New Roman"/>
          <w:sz w:val="20"/>
          <w:szCs w:val="20"/>
        </w:rPr>
        <w:t xml:space="preserve">Verifica se o percentual da empresa participante envolvida na operação – PER_EVT (Campo 04) – é menor ou igual a 100.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913613C" w14:textId="77777777" w:rsidR="00365AA9" w:rsidRPr="003A316A" w:rsidRDefault="00365AA9">
      <w:pPr>
        <w:pStyle w:val="Corpodetexto"/>
        <w:rPr>
          <w:rFonts w:ascii="Times New Roman" w:hAnsi="Times New Roman"/>
          <w:b/>
          <w:sz w:val="20"/>
          <w:szCs w:val="20"/>
        </w:rPr>
      </w:pPr>
    </w:p>
    <w:p w14:paraId="4786020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7B09A2F5" w14:textId="77777777" w:rsidR="00365AA9" w:rsidRPr="003A316A" w:rsidRDefault="00365AA9">
      <w:pPr>
        <w:pStyle w:val="Corpodetexto"/>
        <w:rPr>
          <w:rFonts w:ascii="Times New Roman" w:hAnsi="Times New Roman"/>
          <w:b/>
          <w:sz w:val="20"/>
          <w:szCs w:val="20"/>
        </w:rPr>
      </w:pPr>
    </w:p>
    <w:p w14:paraId="3BBD82F8"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|K115|1234|1|50,00|</w:t>
      </w:r>
    </w:p>
    <w:p w14:paraId="70564892"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K115</w:t>
      </w:r>
    </w:p>
    <w:p w14:paraId="392AF922"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Empresa Envolvida na Operação: 1234.</w:t>
      </w:r>
    </w:p>
    <w:p w14:paraId="40A45D0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Condição da Empresa Relacionada à Operação: 1 – Sucessora.</w:t>
      </w:r>
    </w:p>
    <w:p w14:paraId="7C90A60F"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Percentual da Empresa Participante Envolvido na Operação: 50,00%</w:t>
      </w:r>
    </w:p>
    <w:p w14:paraId="543F7E37" w14:textId="77777777" w:rsidR="00365AA9" w:rsidRPr="003A316A" w:rsidRDefault="00365AA9">
      <w:pPr>
        <w:spacing w:after="200"/>
        <w:rPr>
          <w:rFonts w:cs="Times New Roman"/>
          <w:szCs w:val="20"/>
        </w:rPr>
      </w:pPr>
    </w:p>
    <w:p w14:paraId="22D9EC0F"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1D41BA64" w14:textId="77777777" w:rsidR="00365AA9" w:rsidRPr="003A316A" w:rsidRDefault="00E36FD5">
      <w:pPr>
        <w:pStyle w:val="Ttulo4"/>
        <w:rPr>
          <w:szCs w:val="20"/>
        </w:rPr>
      </w:pPr>
      <w:bookmarkStart w:id="116" w:name="_Toc520971762"/>
      <w:r w:rsidRPr="003A316A">
        <w:rPr>
          <w:szCs w:val="20"/>
        </w:rPr>
        <w:lastRenderedPageBreak/>
        <w:t>Registro K200: Plano de Contas Consolidado</w:t>
      </w:r>
      <w:bookmarkEnd w:id="116"/>
    </w:p>
    <w:p w14:paraId="7D9857FB" w14:textId="77777777" w:rsidR="00365AA9" w:rsidRPr="003A316A" w:rsidRDefault="00365AA9">
      <w:pPr>
        <w:pStyle w:val="Corpodetexto"/>
        <w:ind w:firstLine="708"/>
        <w:rPr>
          <w:rFonts w:ascii="Times New Roman" w:hAnsi="Times New Roman"/>
          <w:sz w:val="20"/>
          <w:szCs w:val="20"/>
        </w:rPr>
      </w:pPr>
    </w:p>
    <w:p w14:paraId="5874273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K200 apresenta o plano de contas utilizado nas escriturações contábeis consolidadas.</w:t>
      </w:r>
    </w:p>
    <w:p w14:paraId="7B11BD66"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6361C30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9BF062" w14:textId="77777777" w:rsidR="00365AA9" w:rsidRPr="003A316A" w:rsidRDefault="00E36FD5">
            <w:pPr>
              <w:pStyle w:val="psds-corpodetexto"/>
              <w:spacing w:before="0" w:after="0"/>
              <w:ind w:firstLine="6"/>
              <w:rPr>
                <w:b/>
                <w:bCs/>
                <w:sz w:val="20"/>
                <w:szCs w:val="20"/>
              </w:rPr>
            </w:pPr>
            <w:r w:rsidRPr="003A316A">
              <w:rPr>
                <w:b/>
                <w:bCs/>
                <w:sz w:val="20"/>
                <w:szCs w:val="20"/>
              </w:rPr>
              <w:t>REGISTRO K200: PLANO DE CONTAS CONSOLIDADO</w:t>
            </w:r>
          </w:p>
        </w:tc>
      </w:tr>
      <w:tr w:rsidR="00365AA9" w:rsidRPr="003A316A" w14:paraId="36FE6579" w14:textId="77777777">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83E53F"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1893EA0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87A6A7" w14:textId="77777777" w:rsidR="00365AA9" w:rsidRPr="003A316A" w:rsidRDefault="00E36FD5">
            <w:pPr>
              <w:pStyle w:val="psds-corpodetexto"/>
              <w:spacing w:before="0" w:after="0"/>
              <w:rPr>
                <w:b/>
                <w:bCs/>
                <w:sz w:val="20"/>
                <w:szCs w:val="20"/>
              </w:rPr>
            </w:pPr>
            <w:r w:rsidRPr="003A316A">
              <w:rPr>
                <w:b/>
                <w:bCs/>
                <w:sz w:val="20"/>
                <w:szCs w:val="20"/>
              </w:rPr>
              <w:t xml:space="preserve">Nível Hierárquico – </w:t>
            </w:r>
            <w:r w:rsidR="00CF0760" w:rsidRPr="003A316A">
              <w:rPr>
                <w:b/>
                <w:bCs/>
                <w:sz w:val="20"/>
                <w:szCs w:val="20"/>
              </w:rPr>
              <w:t>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7112A62"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7D9978F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854AF4"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[COD_CTA]</w:t>
            </w:r>
          </w:p>
        </w:tc>
      </w:tr>
    </w:tbl>
    <w:p w14:paraId="03C34F9D" w14:textId="77777777" w:rsidR="00365AA9" w:rsidRPr="003A316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597"/>
        <w:gridCol w:w="1823"/>
        <w:gridCol w:w="608"/>
        <w:gridCol w:w="1030"/>
        <w:gridCol w:w="907"/>
        <w:gridCol w:w="863"/>
        <w:gridCol w:w="1230"/>
        <w:gridCol w:w="2942"/>
      </w:tblGrid>
      <w:tr w:rsidR="00365AA9" w:rsidRPr="003A316A" w14:paraId="315760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D1FB7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5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A8343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8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E7AF64"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407CF2"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06463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C0F1B7"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05E0BA"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8B4B50"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4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DD50CC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7255CDE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18D397" w14:textId="77777777" w:rsidR="00365AA9" w:rsidRPr="003A316A" w:rsidRDefault="00E36FD5">
            <w:pPr>
              <w:spacing w:line="240" w:lineRule="auto"/>
              <w:rPr>
                <w:rFonts w:cs="Times New Roman"/>
                <w:szCs w:val="20"/>
              </w:rPr>
            </w:pPr>
            <w:r w:rsidRPr="003A316A">
              <w:rPr>
                <w:rFonts w:cs="Times New Roman"/>
                <w:szCs w:val="20"/>
              </w:rPr>
              <w:t>01</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79E860" w14:textId="77777777" w:rsidR="00365AA9" w:rsidRPr="003A316A" w:rsidRDefault="00E36FD5">
            <w:pPr>
              <w:spacing w:line="240" w:lineRule="auto"/>
              <w:rPr>
                <w:rFonts w:cs="Times New Roman"/>
                <w:szCs w:val="20"/>
              </w:rPr>
            </w:pPr>
            <w:r w:rsidRPr="003A316A">
              <w:rPr>
                <w:rFonts w:cs="Times New Roman"/>
                <w:szCs w:val="20"/>
              </w:rPr>
              <w:t>REG</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D47E47" w14:textId="77777777" w:rsidR="00365AA9" w:rsidRPr="003A316A" w:rsidRDefault="00E36FD5">
            <w:pPr>
              <w:spacing w:line="240" w:lineRule="auto"/>
              <w:rPr>
                <w:rFonts w:cs="Times New Roman"/>
                <w:szCs w:val="20"/>
              </w:rPr>
            </w:pPr>
            <w:r w:rsidRPr="003A316A">
              <w:rPr>
                <w:rFonts w:cs="Times New Roman"/>
                <w:szCs w:val="20"/>
              </w:rPr>
              <w:t>Texto fixo contendo “K200”.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D0AE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8716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421D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2F44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“K200”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F1D9A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6B1F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5E5327EB"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C834AF"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A18D4" w14:textId="77777777" w:rsidR="00365AA9" w:rsidRPr="003A316A" w:rsidRDefault="00E36FD5">
            <w:pPr>
              <w:rPr>
                <w:rFonts w:eastAsia="Arial" w:cs="Times New Roman"/>
                <w:szCs w:val="20"/>
              </w:rPr>
            </w:pPr>
            <w:r w:rsidRPr="003A316A">
              <w:rPr>
                <w:rFonts w:eastAsia="Arial" w:cs="Times New Roman"/>
                <w:szCs w:val="20"/>
              </w:rPr>
              <w:t>COD_NAT</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77580" w14:textId="77777777" w:rsidR="00365AA9" w:rsidRPr="003A316A" w:rsidRDefault="00E36FD5">
            <w:pPr>
              <w:rPr>
                <w:rFonts w:cs="Times New Roman"/>
                <w:szCs w:val="20"/>
              </w:rPr>
            </w:pPr>
            <w:r w:rsidRPr="003A316A">
              <w:rPr>
                <w:rFonts w:cs="Times New Roman"/>
                <w:szCs w:val="20"/>
              </w:rPr>
              <w:t>Código da natureza da conta/grupo de contas, conforme tabela publicada pelo Sped.</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38C56"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B9B1B" w14:textId="77777777" w:rsidR="00365AA9" w:rsidRPr="003A316A" w:rsidRDefault="00E36FD5">
            <w:pPr>
              <w:jc w:val="center"/>
              <w:rPr>
                <w:rFonts w:eastAsia="Arial" w:cs="Times New Roman"/>
                <w:szCs w:val="20"/>
              </w:rPr>
            </w:pPr>
            <w:r w:rsidRPr="003A316A">
              <w:rPr>
                <w:rFonts w:eastAsia="Arial"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A28D0"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CC6A6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B167C"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3A72CD" w14:textId="77777777" w:rsidR="00365AA9" w:rsidRPr="003A316A" w:rsidRDefault="00E36FD5">
            <w:pPr>
              <w:rPr>
                <w:rFonts w:eastAsia="Arial" w:cs="Times New Roman"/>
                <w:szCs w:val="20"/>
              </w:rPr>
            </w:pPr>
            <w:r w:rsidRPr="003A316A">
              <w:rPr>
                <w:rFonts w:eastAsia="Arial" w:cs="Times New Roman"/>
                <w:szCs w:val="20"/>
              </w:rPr>
              <w:t>[REGRA_TABELA_NATUREZA]</w:t>
            </w:r>
          </w:p>
        </w:tc>
      </w:tr>
      <w:tr w:rsidR="00365AA9" w:rsidRPr="003A316A" w14:paraId="7FDB9D0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2F4F8B"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B53ED" w14:textId="77777777" w:rsidR="00365AA9" w:rsidRPr="003A316A" w:rsidRDefault="00E36FD5">
            <w:pPr>
              <w:rPr>
                <w:rFonts w:eastAsia="Arial" w:cs="Times New Roman"/>
                <w:szCs w:val="20"/>
              </w:rPr>
            </w:pPr>
            <w:r w:rsidRPr="003A316A">
              <w:rPr>
                <w:rFonts w:eastAsia="Arial" w:cs="Times New Roman"/>
                <w:szCs w:val="20"/>
              </w:rPr>
              <w:t>IND_CTA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F6911" w14:textId="77777777" w:rsidR="00365AA9" w:rsidRPr="003A316A" w:rsidRDefault="00E36FD5">
            <w:pPr>
              <w:rPr>
                <w:rFonts w:eastAsia="Arial" w:cs="Times New Roman"/>
                <w:szCs w:val="20"/>
              </w:rPr>
            </w:pPr>
            <w:r w:rsidRPr="003A316A">
              <w:rPr>
                <w:rFonts w:eastAsia="Arial" w:cs="Times New Roman"/>
                <w:szCs w:val="20"/>
              </w:rPr>
              <w:t>Indicador do tipo de conta:</w:t>
            </w:r>
          </w:p>
          <w:p w14:paraId="4C8E6CF8" w14:textId="77777777" w:rsidR="00365AA9" w:rsidRPr="003A316A" w:rsidRDefault="00E36FD5">
            <w:pPr>
              <w:rPr>
                <w:rFonts w:eastAsia="Arial" w:cs="Times New Roman"/>
                <w:szCs w:val="20"/>
              </w:rPr>
            </w:pPr>
            <w:r w:rsidRPr="003A316A">
              <w:rPr>
                <w:rFonts w:eastAsia="Arial" w:cs="Times New Roman"/>
                <w:szCs w:val="20"/>
              </w:rPr>
              <w:t>S - Sintética (grupo de contas);</w:t>
            </w:r>
          </w:p>
          <w:p w14:paraId="0EF73DFD" w14:textId="77777777" w:rsidR="00365AA9" w:rsidRPr="003A316A" w:rsidRDefault="00E36FD5">
            <w:pPr>
              <w:rPr>
                <w:rFonts w:eastAsia="Arial" w:cs="Times New Roman"/>
                <w:szCs w:val="20"/>
              </w:rPr>
            </w:pPr>
            <w:r w:rsidRPr="003A316A">
              <w:rPr>
                <w:rFonts w:eastAsia="Arial" w:cs="Times New Roman"/>
                <w:szCs w:val="20"/>
              </w:rPr>
              <w:t>A - Analítica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11C8DC"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3715E"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0DF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F2CA3B" w14:textId="77777777" w:rsidR="00365AA9" w:rsidRPr="003A316A" w:rsidRDefault="00E36FD5">
            <w:pPr>
              <w:jc w:val="center"/>
              <w:rPr>
                <w:rFonts w:eastAsia="Arial" w:cs="Times New Roman"/>
                <w:szCs w:val="20"/>
              </w:rPr>
            </w:pPr>
            <w:r w:rsidRPr="003A316A">
              <w:rPr>
                <w:rFonts w:eastAsia="Arial" w:cs="Times New Roman"/>
                <w:szCs w:val="20"/>
              </w:rPr>
              <w:t>[S;A]</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4DDB4"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F9F292" w14:textId="77777777" w:rsidR="00365AA9" w:rsidRPr="003A316A" w:rsidRDefault="00E36FD5">
            <w:pPr>
              <w:rPr>
                <w:rFonts w:eastAsia="Arial" w:cs="Times New Roman"/>
                <w:szCs w:val="20"/>
              </w:rPr>
            </w:pPr>
            <w:r w:rsidRPr="003A316A">
              <w:rPr>
                <w:rFonts w:eastAsia="Arial" w:cs="Times New Roman"/>
                <w:szCs w:val="20"/>
              </w:rPr>
              <w:t>-</w:t>
            </w:r>
          </w:p>
        </w:tc>
      </w:tr>
      <w:tr w:rsidR="00365AA9" w:rsidRPr="003A316A" w14:paraId="55ED614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234AFE"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0B018" w14:textId="77777777" w:rsidR="00365AA9" w:rsidRPr="003A316A" w:rsidRDefault="00E36FD5">
            <w:pPr>
              <w:rPr>
                <w:rFonts w:eastAsia="Arial" w:cs="Times New Roman"/>
                <w:szCs w:val="20"/>
              </w:rPr>
            </w:pPr>
            <w:r w:rsidRPr="003A316A">
              <w:rPr>
                <w:rFonts w:eastAsia="Arial" w:cs="Times New Roman"/>
                <w:szCs w:val="20"/>
              </w:rPr>
              <w:t>NIVEL</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03694" w14:textId="77777777" w:rsidR="00365AA9" w:rsidRPr="003A316A" w:rsidRDefault="00E36FD5">
            <w:pPr>
              <w:rPr>
                <w:rFonts w:eastAsia="Arial" w:cs="Times New Roman"/>
                <w:szCs w:val="20"/>
              </w:rPr>
            </w:pPr>
            <w:r w:rsidRPr="003A316A">
              <w:rPr>
                <w:rFonts w:eastAsia="Arial" w:cs="Times New Roman"/>
                <w:szCs w:val="20"/>
              </w:rPr>
              <w:t>Nível da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A8589"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11B456"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3FF95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4E78D9"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ECD50"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73D8B" w14:textId="77777777" w:rsidR="00365AA9" w:rsidRPr="003A316A" w:rsidRDefault="00E36FD5">
            <w:pPr>
              <w:rPr>
                <w:rFonts w:eastAsia="Arial" w:cs="Times New Roman"/>
                <w:szCs w:val="20"/>
              </w:rPr>
            </w:pPr>
            <w:r w:rsidRPr="003A316A">
              <w:rPr>
                <w:rFonts w:eastAsia="Arial" w:cs="Times New Roman"/>
                <w:szCs w:val="20"/>
              </w:rPr>
              <w:t>[REGRA_MAIOR_QUE_UM]</w:t>
            </w:r>
          </w:p>
          <w:p w14:paraId="0C20E247" w14:textId="77777777" w:rsidR="00365AA9" w:rsidRPr="003A316A" w:rsidRDefault="00365AA9">
            <w:pPr>
              <w:rPr>
                <w:rFonts w:cs="Times New Roman"/>
                <w:szCs w:val="20"/>
              </w:rPr>
            </w:pPr>
          </w:p>
          <w:p w14:paraId="64957D1B" w14:textId="77777777" w:rsidR="00365AA9" w:rsidRPr="003A316A" w:rsidRDefault="00E36FD5">
            <w:pPr>
              <w:rPr>
                <w:rFonts w:eastAsia="Arial" w:cs="Times New Roman"/>
                <w:szCs w:val="20"/>
              </w:rPr>
            </w:pPr>
            <w:r w:rsidRPr="003A316A">
              <w:rPr>
                <w:rFonts w:eastAsia="Arial" w:cs="Times New Roman"/>
                <w:szCs w:val="20"/>
              </w:rPr>
              <w:t>[REGRA_ANALITICA_NIVEL_2]</w:t>
            </w:r>
          </w:p>
        </w:tc>
      </w:tr>
      <w:tr w:rsidR="00365AA9" w:rsidRPr="003A316A" w14:paraId="2207BE4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BAC7C7" w14:textId="77777777" w:rsidR="00365AA9" w:rsidRPr="003A316A" w:rsidRDefault="00E36FD5">
            <w:pPr>
              <w:spacing w:line="240" w:lineRule="auto"/>
              <w:rPr>
                <w:rFonts w:cs="Times New Roman"/>
                <w:szCs w:val="20"/>
                <w:lang w:val="da-DK"/>
              </w:rPr>
            </w:pPr>
            <w:r w:rsidRPr="003A316A">
              <w:rPr>
                <w:rFonts w:cs="Times New Roman"/>
                <w:szCs w:val="20"/>
                <w:lang w:val="da-DK"/>
              </w:rPr>
              <w:t>05</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8ED9FC" w14:textId="77777777" w:rsidR="00365AA9" w:rsidRPr="003A316A" w:rsidRDefault="00E36FD5">
            <w:pPr>
              <w:rPr>
                <w:rFonts w:eastAsia="Arial" w:cs="Times New Roman"/>
                <w:szCs w:val="20"/>
              </w:rPr>
            </w:pPr>
            <w:r w:rsidRPr="003A316A">
              <w:rPr>
                <w:rFonts w:eastAsia="Arial" w:cs="Times New Roman"/>
                <w:szCs w:val="20"/>
              </w:rPr>
              <w:t>COD_CTA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D7755" w14:textId="77777777" w:rsidR="00365AA9" w:rsidRDefault="00E36FD5">
            <w:pPr>
              <w:rPr>
                <w:rFonts w:eastAsia="Arial" w:cs="Times New Roman"/>
                <w:szCs w:val="20"/>
              </w:rPr>
            </w:pPr>
            <w:r w:rsidRPr="003A316A">
              <w:rPr>
                <w:rFonts w:eastAsia="Arial" w:cs="Times New Roman"/>
                <w:szCs w:val="20"/>
              </w:rPr>
              <w:t>Código da conta</w:t>
            </w:r>
          </w:p>
          <w:p w14:paraId="6BE7C919" w14:textId="77777777" w:rsidR="009448DA" w:rsidRPr="003A316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1AC064"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537CF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EEECC0"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D385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687E50"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288D2" w14:textId="77777777" w:rsidR="00365AA9" w:rsidRPr="003A316A" w:rsidRDefault="00E36FD5">
            <w:pPr>
              <w:rPr>
                <w:rFonts w:eastAsia="Arial" w:cs="Times New Roman"/>
                <w:szCs w:val="20"/>
              </w:rPr>
            </w:pPr>
            <w:r w:rsidRPr="003A316A">
              <w:rPr>
                <w:rFonts w:eastAsia="Arial" w:cs="Times New Roman"/>
                <w:szCs w:val="20"/>
              </w:rPr>
              <w:t> </w:t>
            </w:r>
          </w:p>
        </w:tc>
      </w:tr>
      <w:tr w:rsidR="00365AA9" w:rsidRPr="003A316A" w14:paraId="0D11AD6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1A6E8D" w14:textId="77777777" w:rsidR="00365AA9" w:rsidRPr="003A316A" w:rsidRDefault="00E36FD5">
            <w:pPr>
              <w:spacing w:line="240" w:lineRule="auto"/>
              <w:rPr>
                <w:rFonts w:cs="Times New Roman"/>
                <w:szCs w:val="20"/>
                <w:lang w:val="da-DK"/>
              </w:rPr>
            </w:pPr>
            <w:r w:rsidRPr="003A316A">
              <w:rPr>
                <w:rFonts w:cs="Times New Roman"/>
                <w:szCs w:val="20"/>
                <w:lang w:val="da-DK"/>
              </w:rPr>
              <w:t>06</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0FCDC4" w14:textId="77777777" w:rsidR="00365AA9" w:rsidRPr="003A316A" w:rsidRDefault="00E36FD5">
            <w:pPr>
              <w:rPr>
                <w:rFonts w:eastAsia="Arial" w:cs="Times New Roman"/>
                <w:szCs w:val="20"/>
              </w:rPr>
            </w:pPr>
            <w:r w:rsidRPr="003A316A">
              <w:rPr>
                <w:rFonts w:eastAsia="Arial" w:cs="Times New Roman"/>
                <w:szCs w:val="20"/>
              </w:rPr>
              <w:t>COD_CTA_SUP</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E166" w14:textId="77777777" w:rsidR="00365AA9" w:rsidRPr="003A316A" w:rsidRDefault="00E36FD5">
            <w:pPr>
              <w:rPr>
                <w:rFonts w:eastAsia="Arial" w:cs="Times New Roman"/>
                <w:szCs w:val="20"/>
              </w:rPr>
            </w:pPr>
            <w:r w:rsidRPr="003A316A">
              <w:rPr>
                <w:rFonts w:eastAsia="Arial" w:cs="Times New Roman"/>
                <w:szCs w:val="20"/>
              </w:rPr>
              <w:t>Código da conta superior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4D002"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9CC147"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AFB7D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2D182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4C14C" w14:textId="77777777" w:rsidR="00365AA9" w:rsidRPr="003A316A" w:rsidRDefault="00E36FD5">
            <w:pPr>
              <w:jc w:val="center"/>
              <w:rPr>
                <w:rFonts w:eastAsia="Arial" w:cs="Times New Roman"/>
                <w:szCs w:val="20"/>
              </w:rPr>
            </w:pPr>
            <w:r w:rsidRPr="003A316A">
              <w:rPr>
                <w:rFonts w:eastAsia="Arial" w:cs="Times New Roman"/>
                <w:szCs w:val="20"/>
              </w:rPr>
              <w:t>Não</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7869BC" w14:textId="77777777" w:rsidR="00F92E84" w:rsidRPr="003A316A" w:rsidRDefault="00E36FD5">
            <w:pPr>
              <w:rPr>
                <w:rFonts w:eastAsia="Arial" w:cs="Times New Roman"/>
                <w:szCs w:val="20"/>
              </w:rPr>
            </w:pPr>
            <w:r w:rsidRPr="003A316A">
              <w:rPr>
                <w:rFonts w:eastAsia="Arial" w:cs="Times New Roman"/>
                <w:szCs w:val="20"/>
              </w:rPr>
              <w:t>[REGRA_COD_CTA_</w:t>
            </w:r>
          </w:p>
          <w:p w14:paraId="2C7D2511" w14:textId="77777777" w:rsidR="00365AA9" w:rsidRPr="003A316A" w:rsidRDefault="00E36FD5">
            <w:pPr>
              <w:rPr>
                <w:rFonts w:eastAsia="Arial" w:cs="Times New Roman"/>
                <w:szCs w:val="20"/>
              </w:rPr>
            </w:pPr>
            <w:r w:rsidRPr="003A316A">
              <w:rPr>
                <w:rFonts w:eastAsia="Arial" w:cs="Times New Roman"/>
                <w:szCs w:val="20"/>
              </w:rPr>
              <w:t>SUP_OBRIGATORIO]</w:t>
            </w:r>
          </w:p>
          <w:p w14:paraId="5803D9DC" w14:textId="77777777" w:rsidR="00365AA9" w:rsidRPr="003A316A" w:rsidRDefault="00365AA9">
            <w:pPr>
              <w:rPr>
                <w:rFonts w:cs="Times New Roman"/>
                <w:szCs w:val="20"/>
              </w:rPr>
            </w:pPr>
          </w:p>
          <w:p w14:paraId="26C9C136" w14:textId="77777777" w:rsidR="00F92E84" w:rsidRPr="003A316A" w:rsidRDefault="00E36FD5">
            <w:pPr>
              <w:rPr>
                <w:rFonts w:eastAsia="Arial" w:cs="Times New Roman"/>
                <w:szCs w:val="20"/>
              </w:rPr>
            </w:pPr>
            <w:r w:rsidRPr="003A316A">
              <w:rPr>
                <w:rFonts w:eastAsia="Arial" w:cs="Times New Roman"/>
                <w:szCs w:val="20"/>
              </w:rPr>
              <w:t>[REGRA_CONTA_SUPERIOR_</w:t>
            </w:r>
          </w:p>
          <w:p w14:paraId="25060ADD" w14:textId="77777777" w:rsidR="00365AA9" w:rsidRPr="003A316A" w:rsidRDefault="00E36FD5">
            <w:pPr>
              <w:rPr>
                <w:rFonts w:eastAsia="Arial" w:cs="Times New Roman"/>
                <w:szCs w:val="20"/>
              </w:rPr>
            </w:pPr>
            <w:r w:rsidRPr="003A316A">
              <w:rPr>
                <w:rFonts w:eastAsia="Arial" w:cs="Times New Roman"/>
                <w:szCs w:val="20"/>
              </w:rPr>
              <w:t>NAO_SE_APLICA]</w:t>
            </w:r>
          </w:p>
          <w:p w14:paraId="73DB7661" w14:textId="77777777" w:rsidR="00365AA9" w:rsidRPr="003A316A" w:rsidRDefault="00365AA9">
            <w:pPr>
              <w:rPr>
                <w:rFonts w:cs="Times New Roman"/>
                <w:szCs w:val="20"/>
              </w:rPr>
            </w:pPr>
          </w:p>
          <w:p w14:paraId="45596CFC" w14:textId="77777777" w:rsidR="00F92E84" w:rsidRPr="003A316A" w:rsidRDefault="00E36FD5">
            <w:pPr>
              <w:rPr>
                <w:rFonts w:eastAsia="Arial" w:cs="Times New Roman"/>
                <w:szCs w:val="20"/>
              </w:rPr>
            </w:pPr>
            <w:r w:rsidRPr="003A316A">
              <w:rPr>
                <w:rFonts w:eastAsia="Arial" w:cs="Times New Roman"/>
                <w:szCs w:val="20"/>
              </w:rPr>
              <w:t>[REGRA_CTA_CONSOLIDADA_</w:t>
            </w:r>
          </w:p>
          <w:p w14:paraId="12B6E23B" w14:textId="77777777" w:rsidR="00365AA9" w:rsidRPr="003A316A" w:rsidRDefault="00E36FD5">
            <w:pPr>
              <w:rPr>
                <w:rFonts w:eastAsia="Arial" w:cs="Times New Roman"/>
                <w:szCs w:val="20"/>
              </w:rPr>
            </w:pPr>
            <w:r w:rsidRPr="003A316A">
              <w:rPr>
                <w:rFonts w:eastAsia="Arial" w:cs="Times New Roman"/>
                <w:szCs w:val="20"/>
              </w:rPr>
              <w:t>DE_NIVEL_SUPERIOR_INVALIDA]</w:t>
            </w:r>
          </w:p>
        </w:tc>
      </w:tr>
      <w:tr w:rsidR="00365AA9" w:rsidRPr="003A316A" w14:paraId="49CBA4C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3521B3" w14:textId="77777777" w:rsidR="00365AA9" w:rsidRPr="003A316A" w:rsidRDefault="00E36FD5">
            <w:pPr>
              <w:spacing w:line="240" w:lineRule="auto"/>
              <w:rPr>
                <w:rFonts w:cs="Times New Roman"/>
                <w:szCs w:val="20"/>
                <w:lang w:val="da-DK"/>
              </w:rPr>
            </w:pPr>
            <w:r w:rsidRPr="003A316A">
              <w:rPr>
                <w:rFonts w:cs="Times New Roman"/>
                <w:szCs w:val="20"/>
                <w:lang w:val="da-DK"/>
              </w:rPr>
              <w:t>07</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ACA75" w14:textId="77777777" w:rsidR="00365AA9" w:rsidRPr="003A316A" w:rsidRDefault="00E36FD5">
            <w:pPr>
              <w:rPr>
                <w:rFonts w:eastAsia="Arial" w:cs="Times New Roman"/>
                <w:szCs w:val="20"/>
              </w:rPr>
            </w:pPr>
            <w:r w:rsidRPr="003A316A">
              <w:rPr>
                <w:rFonts w:eastAsia="Arial" w:cs="Times New Roman"/>
                <w:szCs w:val="20"/>
              </w:rPr>
              <w:t>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15E337" w14:textId="77777777" w:rsidR="00365AA9" w:rsidRDefault="00E36FD5">
            <w:pPr>
              <w:rPr>
                <w:rFonts w:eastAsia="Arial" w:cs="Times New Roman"/>
                <w:szCs w:val="20"/>
              </w:rPr>
            </w:pPr>
            <w:r w:rsidRPr="003A316A">
              <w:rPr>
                <w:rFonts w:eastAsia="Arial" w:cs="Times New Roman"/>
                <w:szCs w:val="20"/>
              </w:rPr>
              <w:t>Nome da conta</w:t>
            </w:r>
          </w:p>
          <w:p w14:paraId="3BBA805C" w14:textId="77777777" w:rsidR="009448DA" w:rsidRPr="003A316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B18EB"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7E4D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39E91"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170800"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AD458"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D126D5" w14:textId="77777777" w:rsidR="00365AA9" w:rsidRPr="003A316A" w:rsidRDefault="00E36FD5">
            <w:pPr>
              <w:rPr>
                <w:rFonts w:eastAsia="Arial" w:cs="Times New Roman"/>
                <w:szCs w:val="20"/>
              </w:rPr>
            </w:pPr>
            <w:r w:rsidRPr="003A316A">
              <w:rPr>
                <w:rFonts w:eastAsia="Arial" w:cs="Times New Roman"/>
                <w:szCs w:val="20"/>
              </w:rPr>
              <w:t> </w:t>
            </w:r>
          </w:p>
        </w:tc>
      </w:tr>
    </w:tbl>
    <w:p w14:paraId="247C3EC1" w14:textId="77777777" w:rsidR="00365AA9" w:rsidRPr="003A316A" w:rsidRDefault="00365AA9">
      <w:pPr>
        <w:pStyle w:val="Corpodetexto"/>
        <w:spacing w:line="240" w:lineRule="auto"/>
        <w:rPr>
          <w:rFonts w:ascii="Times New Roman" w:hAnsi="Times New Roman"/>
          <w:b/>
          <w:color w:val="00000A"/>
          <w:sz w:val="20"/>
          <w:szCs w:val="20"/>
        </w:rPr>
      </w:pPr>
    </w:p>
    <w:p w14:paraId="4D80464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4D142B24" w14:textId="77777777" w:rsidR="00365AA9" w:rsidRPr="003A316A" w:rsidRDefault="00365AA9">
      <w:pPr>
        <w:pStyle w:val="Corpodetexto"/>
        <w:rPr>
          <w:rFonts w:ascii="Times New Roman" w:hAnsi="Times New Roman"/>
          <w:sz w:val="20"/>
          <w:szCs w:val="20"/>
        </w:rPr>
      </w:pPr>
    </w:p>
    <w:p w14:paraId="19C7E3C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247987F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65618CD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6A659901" w14:textId="77777777" w:rsidR="00365AA9" w:rsidRPr="003A316A" w:rsidRDefault="00365AA9">
      <w:pPr>
        <w:pStyle w:val="Corpodetexto"/>
        <w:rPr>
          <w:rFonts w:ascii="Times New Roman" w:hAnsi="Times New Roman"/>
          <w:b/>
          <w:sz w:val="20"/>
          <w:szCs w:val="20"/>
        </w:rPr>
      </w:pPr>
    </w:p>
    <w:p w14:paraId="56ABA755" w14:textId="77777777" w:rsidR="00365AA9" w:rsidRDefault="00365AA9">
      <w:pPr>
        <w:pStyle w:val="Corpodetexto"/>
        <w:rPr>
          <w:rFonts w:ascii="Times New Roman" w:hAnsi="Times New Roman"/>
          <w:b/>
          <w:sz w:val="20"/>
          <w:szCs w:val="20"/>
        </w:rPr>
      </w:pPr>
    </w:p>
    <w:p w14:paraId="123F5E45" w14:textId="77777777" w:rsidR="009448DA" w:rsidRDefault="009448DA">
      <w:pPr>
        <w:pStyle w:val="Corpodetexto"/>
        <w:rPr>
          <w:rFonts w:ascii="Times New Roman" w:hAnsi="Times New Roman"/>
          <w:b/>
          <w:sz w:val="20"/>
          <w:szCs w:val="20"/>
        </w:rPr>
      </w:pPr>
    </w:p>
    <w:p w14:paraId="2410303F" w14:textId="77777777" w:rsidR="009448DA" w:rsidRDefault="009448DA">
      <w:pPr>
        <w:pStyle w:val="Corpodetexto"/>
        <w:rPr>
          <w:rFonts w:ascii="Times New Roman" w:hAnsi="Times New Roman"/>
          <w:b/>
          <w:sz w:val="20"/>
          <w:szCs w:val="20"/>
        </w:rPr>
      </w:pPr>
    </w:p>
    <w:p w14:paraId="1C1796B0" w14:textId="77777777" w:rsidR="009448DA" w:rsidRDefault="009448DA">
      <w:pPr>
        <w:pStyle w:val="Corpodetexto"/>
        <w:rPr>
          <w:rFonts w:ascii="Times New Roman" w:hAnsi="Times New Roman"/>
          <w:b/>
          <w:sz w:val="20"/>
          <w:szCs w:val="20"/>
        </w:rPr>
      </w:pPr>
    </w:p>
    <w:p w14:paraId="4FFCA172" w14:textId="77777777" w:rsidR="009448DA" w:rsidRDefault="009448DA">
      <w:pPr>
        <w:pStyle w:val="Corpodetexto"/>
        <w:rPr>
          <w:rFonts w:ascii="Times New Roman" w:hAnsi="Times New Roman"/>
          <w:b/>
          <w:sz w:val="20"/>
          <w:szCs w:val="20"/>
        </w:rPr>
      </w:pPr>
    </w:p>
    <w:p w14:paraId="29CA8581" w14:textId="77777777" w:rsidR="009448DA" w:rsidRDefault="009448DA">
      <w:pPr>
        <w:pStyle w:val="Corpodetexto"/>
        <w:rPr>
          <w:rFonts w:ascii="Times New Roman" w:hAnsi="Times New Roman"/>
          <w:b/>
          <w:sz w:val="20"/>
          <w:szCs w:val="20"/>
        </w:rPr>
      </w:pPr>
    </w:p>
    <w:p w14:paraId="59707FB3" w14:textId="77777777" w:rsidR="009448DA" w:rsidRPr="003A316A" w:rsidRDefault="009448DA">
      <w:pPr>
        <w:pStyle w:val="Corpodetexto"/>
        <w:rPr>
          <w:rFonts w:ascii="Times New Roman" w:hAnsi="Times New Roman"/>
          <w:b/>
          <w:sz w:val="20"/>
          <w:szCs w:val="20"/>
        </w:rPr>
      </w:pPr>
    </w:p>
    <w:p w14:paraId="4BDFEE1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II – Tabelas do Registro: </w:t>
      </w:r>
    </w:p>
    <w:p w14:paraId="68BCB533" w14:textId="77777777" w:rsidR="00365AA9" w:rsidRPr="003A316A" w:rsidRDefault="00365AA9">
      <w:pPr>
        <w:pStyle w:val="Corpodetexto"/>
        <w:rPr>
          <w:rFonts w:ascii="Times New Roman" w:hAnsi="Times New Roman"/>
          <w:sz w:val="20"/>
          <w:szCs w:val="20"/>
        </w:rPr>
      </w:pPr>
    </w:p>
    <w:p w14:paraId="2A805A1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b/>
          <w:sz w:val="20"/>
          <w:szCs w:val="20"/>
        </w:rPr>
        <w:t xml:space="preserve">Campo 03 </w:t>
      </w:r>
      <w:r w:rsidRPr="003A316A">
        <w:rPr>
          <w:rFonts w:ascii="Times New Roman" w:hAnsi="Times New Roman"/>
          <w:sz w:val="20"/>
          <w:szCs w:val="20"/>
        </w:rPr>
        <w:t>– Código da Natureza das Contas/Grupos de Contas.</w:t>
      </w:r>
    </w:p>
    <w:p w14:paraId="190DFCA7" w14:textId="77777777" w:rsidR="00365AA9" w:rsidRPr="003A316A" w:rsidRDefault="00365AA9">
      <w:pPr>
        <w:pStyle w:val="Corpodetexto"/>
        <w:jc w:val="center"/>
        <w:rPr>
          <w:rFonts w:ascii="Times New Roman" w:hAnsi="Times New Roman"/>
          <w:b/>
          <w:sz w:val="20"/>
          <w:szCs w:val="20"/>
        </w:rPr>
      </w:pPr>
    </w:p>
    <w:p w14:paraId="48A25EA5"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3A316A" w14:paraId="4B1EF4A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15C0D4"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93332D" w14:textId="77777777" w:rsidR="00365AA9" w:rsidRPr="003A316A" w:rsidRDefault="00E36FD5">
            <w:pPr>
              <w:pStyle w:val="Corpodetexto"/>
              <w:jc w:val="center"/>
              <w:rPr>
                <w:rFonts w:ascii="Times New Roman" w:hAnsi="Times New Roman"/>
                <w:b/>
                <w:sz w:val="20"/>
                <w:szCs w:val="20"/>
              </w:rPr>
            </w:pPr>
            <w:r w:rsidRPr="003A316A">
              <w:rPr>
                <w:rFonts w:ascii="Times New Roman" w:hAnsi="Times New Roman"/>
                <w:b/>
                <w:sz w:val="20"/>
                <w:szCs w:val="20"/>
              </w:rPr>
              <w:t>Grupo/Conta</w:t>
            </w:r>
          </w:p>
        </w:tc>
      </w:tr>
      <w:tr w:rsidR="00365AA9" w:rsidRPr="003A316A" w14:paraId="4164647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9B8F90"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DF87AA"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Ativo</w:t>
            </w:r>
          </w:p>
        </w:tc>
      </w:tr>
      <w:tr w:rsidR="00365AA9" w:rsidRPr="003A316A" w14:paraId="2C660C68"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6E1B2B"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50B79"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Passivo</w:t>
            </w:r>
          </w:p>
        </w:tc>
      </w:tr>
      <w:tr w:rsidR="00365AA9" w:rsidRPr="003A316A" w14:paraId="09D8F505"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F6B78A"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EC0718"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Patrimônio Líquido</w:t>
            </w:r>
          </w:p>
        </w:tc>
      </w:tr>
      <w:tr w:rsidR="00365AA9" w:rsidRPr="003A316A" w14:paraId="4663304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3C775D"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BC0D9E"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Resultado</w:t>
            </w:r>
          </w:p>
        </w:tc>
      </w:tr>
      <w:tr w:rsidR="00365AA9" w:rsidRPr="003A316A" w14:paraId="5015699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63FF160"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E1BEB0F"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Contas de Compensação</w:t>
            </w:r>
          </w:p>
        </w:tc>
      </w:tr>
      <w:tr w:rsidR="00365AA9" w:rsidRPr="003A316A" w14:paraId="4322FD4E"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8119E7" w14:textId="77777777" w:rsidR="00365AA9" w:rsidRPr="003A316A" w:rsidRDefault="00E36FD5">
            <w:pPr>
              <w:pStyle w:val="Corpodetexto"/>
              <w:jc w:val="center"/>
              <w:rPr>
                <w:rFonts w:ascii="Times New Roman" w:hAnsi="Times New Roman"/>
                <w:sz w:val="20"/>
                <w:szCs w:val="20"/>
              </w:rPr>
            </w:pPr>
            <w:r w:rsidRPr="003A316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CB8E68" w14:textId="77777777" w:rsidR="00365AA9" w:rsidRPr="003A316A" w:rsidRDefault="00E36FD5">
            <w:pPr>
              <w:pStyle w:val="Corpodetexto"/>
              <w:rPr>
                <w:rFonts w:ascii="Times New Roman" w:hAnsi="Times New Roman"/>
                <w:sz w:val="20"/>
                <w:szCs w:val="20"/>
              </w:rPr>
            </w:pPr>
            <w:r w:rsidRPr="003A316A">
              <w:rPr>
                <w:rFonts w:ascii="Times New Roman" w:hAnsi="Times New Roman"/>
                <w:sz w:val="20"/>
                <w:szCs w:val="20"/>
              </w:rPr>
              <w:t>Outras</w:t>
            </w:r>
          </w:p>
        </w:tc>
      </w:tr>
    </w:tbl>
    <w:p w14:paraId="305C64CA" w14:textId="77777777" w:rsidR="00365AA9" w:rsidRPr="003A316A" w:rsidRDefault="00365AA9">
      <w:pPr>
        <w:pStyle w:val="Corpodetexto"/>
        <w:spacing w:line="240" w:lineRule="auto"/>
        <w:rPr>
          <w:rFonts w:ascii="Times New Roman" w:hAnsi="Times New Roman"/>
          <w:sz w:val="20"/>
          <w:szCs w:val="20"/>
        </w:rPr>
      </w:pPr>
    </w:p>
    <w:p w14:paraId="63936FD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2A36C933" w14:textId="77777777" w:rsidR="00365AA9" w:rsidRPr="003A316A" w:rsidRDefault="00365AA9">
      <w:pPr>
        <w:pStyle w:val="Corpodetexto"/>
        <w:rPr>
          <w:rFonts w:ascii="Times New Roman" w:hAnsi="Times New Roman"/>
          <w:b/>
          <w:sz w:val="20"/>
          <w:szCs w:val="20"/>
        </w:rPr>
      </w:pPr>
    </w:p>
    <w:p w14:paraId="12D17C8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09A3EA98" w14:textId="77777777" w:rsidR="00365AA9" w:rsidRPr="003A316A" w:rsidRDefault="00365AA9">
      <w:pPr>
        <w:pStyle w:val="Corpodetexto"/>
        <w:rPr>
          <w:rFonts w:ascii="Times New Roman" w:hAnsi="Times New Roman"/>
          <w:sz w:val="20"/>
          <w:szCs w:val="20"/>
        </w:rPr>
      </w:pPr>
    </w:p>
    <w:p w14:paraId="706B73A0" w14:textId="77777777" w:rsidR="00365AA9" w:rsidRPr="003A316A" w:rsidRDefault="00420094">
      <w:pPr>
        <w:pStyle w:val="Corpodetexto"/>
        <w:ind w:left="708"/>
        <w:rPr>
          <w:rFonts w:ascii="Times New Roman" w:hAnsi="Times New Roman"/>
          <w:sz w:val="20"/>
          <w:szCs w:val="20"/>
        </w:rPr>
      </w:pPr>
      <w:hyperlink w:anchor="REGRA_TABELA_NATUREZA" w:history="1">
        <w:r w:rsidR="00E36FD5" w:rsidRPr="003A316A">
          <w:rPr>
            <w:rStyle w:val="InternetLink"/>
            <w:b/>
            <w:color w:val="00000A"/>
            <w:sz w:val="20"/>
            <w:szCs w:val="20"/>
          </w:rPr>
          <w:t>REGRA_TABELA_NATUREZA</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código da natureza da conta/grupo de contas – “COD_NAT” (Campo 03) – existe na Tabela de Naturezas das Contas/Grupo de Contas.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53FB9FB" w14:textId="77777777" w:rsidR="00365AA9" w:rsidRPr="003A316A" w:rsidRDefault="00365AA9">
      <w:pPr>
        <w:pStyle w:val="Corpodetexto"/>
        <w:rPr>
          <w:rFonts w:ascii="Times New Roman" w:hAnsi="Times New Roman"/>
          <w:b/>
          <w:color w:val="00000A"/>
          <w:sz w:val="20"/>
          <w:szCs w:val="20"/>
        </w:rPr>
      </w:pPr>
    </w:p>
    <w:p w14:paraId="58CED1EF" w14:textId="77777777" w:rsidR="00365AA9" w:rsidRPr="003A316A" w:rsidRDefault="00420094">
      <w:pPr>
        <w:pStyle w:val="Corpodetexto"/>
        <w:ind w:left="708"/>
        <w:rPr>
          <w:rFonts w:ascii="Times New Roman" w:hAnsi="Times New Roman"/>
          <w:sz w:val="20"/>
          <w:szCs w:val="20"/>
        </w:rPr>
      </w:pPr>
      <w:hyperlink w:anchor="REGRA_MAIOR_QUE_UM" w:history="1">
        <w:r w:rsidR="00E36FD5" w:rsidRPr="003A316A">
          <w:rPr>
            <w:rStyle w:val="InternetLink"/>
            <w:b/>
            <w:color w:val="00000A"/>
            <w:sz w:val="20"/>
            <w:szCs w:val="20"/>
          </w:rPr>
          <w:t>REGRA_MAIOR_QUE_UM</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nível da conta – “NIVEL” (Campo 04) – é maior ou igual a 1.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1158B26A" w14:textId="77777777" w:rsidR="00365AA9" w:rsidRPr="003A316A" w:rsidRDefault="00365AA9">
      <w:pPr>
        <w:pStyle w:val="Corpodetexto"/>
        <w:ind w:left="708"/>
        <w:rPr>
          <w:rFonts w:ascii="Times New Roman" w:hAnsi="Times New Roman"/>
          <w:sz w:val="20"/>
          <w:szCs w:val="20"/>
        </w:rPr>
      </w:pPr>
    </w:p>
    <w:p w14:paraId="12C15843"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REGRA_ANALITICA_NIVEL_2: </w:t>
      </w:r>
      <w:r w:rsidRPr="003A316A">
        <w:rPr>
          <w:rFonts w:ascii="Times New Roman" w:hAnsi="Times New Roman"/>
          <w:sz w:val="20"/>
          <w:szCs w:val="20"/>
        </w:rPr>
        <w:t xml:space="preserve">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aviso.</w:t>
      </w:r>
    </w:p>
    <w:p w14:paraId="1E63CE52" w14:textId="77777777" w:rsidR="00365AA9" w:rsidRPr="003A316A" w:rsidRDefault="00365AA9">
      <w:pPr>
        <w:pStyle w:val="Corpodetexto"/>
        <w:rPr>
          <w:rFonts w:ascii="Times New Roman" w:hAnsi="Times New Roman"/>
          <w:b/>
          <w:color w:val="00000A"/>
          <w:sz w:val="20"/>
          <w:szCs w:val="20"/>
        </w:rPr>
      </w:pPr>
    </w:p>
    <w:p w14:paraId="75EEDA4E" w14:textId="77777777" w:rsidR="00365AA9" w:rsidRPr="003A316A" w:rsidRDefault="00420094">
      <w:pPr>
        <w:pStyle w:val="Corpodetexto"/>
        <w:ind w:left="708"/>
        <w:rPr>
          <w:rFonts w:ascii="Times New Roman" w:hAnsi="Times New Roman"/>
          <w:sz w:val="20"/>
          <w:szCs w:val="20"/>
        </w:rPr>
      </w:pPr>
      <w:hyperlink w:anchor="REGRA_COD_CTA_SUP_OBRIGATORIO" w:history="1">
        <w:r w:rsidR="00E36FD5" w:rsidRPr="003A316A">
          <w:rPr>
            <w:rStyle w:val="InternetLink"/>
            <w:b/>
            <w:color w:val="00000A"/>
            <w:sz w:val="20"/>
            <w:szCs w:val="20"/>
          </w:rPr>
          <w:t>REGRA_COD_CTA_SUP_OBRIGATORIO</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nível da conta – “NIVEL” (Campo 04) – é maior que 1. Se afirmativo executa a </w:t>
      </w:r>
      <w:r w:rsidR="00E36FD5" w:rsidRPr="003A316A">
        <w:rPr>
          <w:rFonts w:ascii="Times New Roman" w:hAnsi="Times New Roman"/>
          <w:b/>
          <w:color w:val="00000A"/>
          <w:sz w:val="20"/>
          <w:szCs w:val="20"/>
        </w:rPr>
        <w:t>REGRA_CAMPO_OBRIGATORIO</w:t>
      </w:r>
      <w:r w:rsidR="00E36FD5" w:rsidRPr="003A316A">
        <w:rPr>
          <w:rFonts w:ascii="Times New Roman" w:hAnsi="Times New Roman"/>
          <w:color w:val="00000A"/>
          <w:sz w:val="20"/>
          <w:szCs w:val="20"/>
        </w:rPr>
        <w:t xml:space="preserve">.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739DD37" w14:textId="77777777" w:rsidR="00365AA9" w:rsidRPr="003A316A" w:rsidRDefault="00365AA9">
      <w:pPr>
        <w:pStyle w:val="Corpodetexto"/>
        <w:rPr>
          <w:rFonts w:ascii="Times New Roman" w:hAnsi="Times New Roman"/>
          <w:color w:val="00000A"/>
          <w:sz w:val="20"/>
          <w:szCs w:val="20"/>
        </w:rPr>
      </w:pPr>
    </w:p>
    <w:p w14:paraId="31E882FD"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b/>
          <w:color w:val="00000A"/>
          <w:sz w:val="20"/>
          <w:szCs w:val="20"/>
        </w:rPr>
        <w:t>REGRA_CAMPO_OBRIGATORIO</w:t>
      </w:r>
      <w:r w:rsidRPr="003A316A">
        <w:rPr>
          <w:rFonts w:ascii="Times New Roman" w:hAnsi="Times New Roman"/>
          <w:color w:val="00000A"/>
          <w:sz w:val="20"/>
          <w:szCs w:val="20"/>
        </w:rPr>
        <w:t xml:space="preserve">: Verifica se o campo foi preenchido com algum valor diferente de vazio e do caractere “espaço”. </w:t>
      </w:r>
      <w:r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FF5EEFD" w14:textId="77777777" w:rsidR="00365AA9" w:rsidRPr="003A316A" w:rsidRDefault="00365AA9">
      <w:pPr>
        <w:pStyle w:val="Corpodetexto"/>
        <w:rPr>
          <w:rFonts w:ascii="Times New Roman" w:hAnsi="Times New Roman"/>
          <w:b/>
          <w:sz w:val="20"/>
          <w:szCs w:val="20"/>
        </w:rPr>
      </w:pPr>
    </w:p>
    <w:p w14:paraId="58DE39E6" w14:textId="77777777" w:rsidR="00365AA9" w:rsidRPr="003A316A" w:rsidRDefault="00E36FD5">
      <w:pPr>
        <w:pStyle w:val="psds-corpodetexto"/>
        <w:spacing w:before="0" w:after="0"/>
        <w:ind w:left="708"/>
        <w:jc w:val="both"/>
        <w:rPr>
          <w:sz w:val="20"/>
          <w:szCs w:val="20"/>
        </w:rPr>
      </w:pPr>
      <w:r w:rsidRPr="003A316A">
        <w:rPr>
          <w:b/>
          <w:sz w:val="20"/>
          <w:szCs w:val="20"/>
        </w:rPr>
        <w:t>REGRA_CONTA_SUPERIOR_NAO_SE_APLICA</w:t>
      </w:r>
      <w:r w:rsidRPr="003A316A">
        <w:rPr>
          <w:sz w:val="20"/>
          <w:szCs w:val="20"/>
          <w:lang w:val="it-IT"/>
        </w:rPr>
        <w:t xml:space="preserve">: Verifica, caso o </w:t>
      </w:r>
      <w:r w:rsidRPr="003A316A">
        <w:rPr>
          <w:sz w:val="20"/>
          <w:szCs w:val="20"/>
        </w:rPr>
        <w:t xml:space="preserve">nível da conta – “NIVEL” (Campo 04) – seja igual “1”, se o código da conta superior – “COD_CTA_SUP” (Campo 06) – não foi informado. Se a regra não for cumprida, o </w:t>
      </w:r>
      <w:r w:rsidR="00C0738B" w:rsidRPr="003A316A">
        <w:rPr>
          <w:sz w:val="20"/>
          <w:szCs w:val="20"/>
        </w:rPr>
        <w:t>PGE</w:t>
      </w:r>
      <w:r w:rsidRPr="003A316A">
        <w:rPr>
          <w:sz w:val="20"/>
          <w:szCs w:val="20"/>
        </w:rPr>
        <w:t xml:space="preserve"> do Sped Contábil gera um erro.</w:t>
      </w:r>
    </w:p>
    <w:p w14:paraId="60600C29" w14:textId="77777777" w:rsidR="00365AA9" w:rsidRPr="003A316A" w:rsidRDefault="00365AA9">
      <w:pPr>
        <w:pStyle w:val="psds-corpodetexto"/>
        <w:spacing w:before="0" w:after="0"/>
        <w:ind w:left="708"/>
        <w:jc w:val="both"/>
        <w:rPr>
          <w:sz w:val="20"/>
          <w:szCs w:val="20"/>
        </w:rPr>
      </w:pPr>
    </w:p>
    <w:p w14:paraId="5FBF7867" w14:textId="77777777" w:rsidR="00365AA9" w:rsidRPr="003A316A" w:rsidRDefault="00420094">
      <w:pPr>
        <w:pStyle w:val="psds-corpodetexto"/>
        <w:spacing w:before="0" w:after="0"/>
        <w:ind w:left="708"/>
        <w:jc w:val="both"/>
        <w:rPr>
          <w:sz w:val="20"/>
          <w:szCs w:val="20"/>
        </w:rPr>
      </w:pPr>
      <w:hyperlink w:anchor="REGRA_CTA_DE_NIVEL_SUPERIOR_INVALIDA" w:history="1">
        <w:r w:rsidR="00E36FD5" w:rsidRPr="003A316A">
          <w:rPr>
            <w:rStyle w:val="InternetLink"/>
            <w:b/>
            <w:color w:val="00000A"/>
            <w:sz w:val="20"/>
            <w:szCs w:val="20"/>
          </w:rPr>
          <w:t>REGRA_CTA_CONSOLIDADA_DE_NIVEL_SUPERIOR_INVALIDA</w:t>
        </w:r>
      </w:hyperlink>
      <w:r w:rsidR="00E36FD5" w:rsidRPr="003A316A">
        <w:rPr>
          <w:b/>
          <w:sz w:val="20"/>
          <w:szCs w:val="20"/>
        </w:rPr>
        <w:t xml:space="preserve">: </w:t>
      </w:r>
      <w:r w:rsidR="00E36FD5" w:rsidRPr="003A316A">
        <w:rPr>
          <w:sz w:val="20"/>
          <w:szCs w:val="20"/>
        </w:rPr>
        <w:t>Verifica se o nível da conta –  “NÍVEL” (Campo 04) – é maior que 1. Se afirmativo</w:t>
      </w:r>
      <w:r w:rsidR="00E36FD5" w:rsidRPr="003A316A">
        <w:rPr>
          <w:sz w:val="20"/>
          <w:szCs w:val="20"/>
          <w:lang w:val="it-IT"/>
        </w:rPr>
        <w:t xml:space="preserve"> verifica as seguintes regras:</w:t>
      </w:r>
    </w:p>
    <w:p w14:paraId="4F7AFCC1" w14:textId="77777777" w:rsidR="00365AA9" w:rsidRPr="003A316A" w:rsidRDefault="00365AA9">
      <w:pPr>
        <w:pStyle w:val="psds-corpodetexto"/>
        <w:spacing w:before="0" w:after="0"/>
        <w:ind w:left="708"/>
        <w:jc w:val="both"/>
        <w:rPr>
          <w:sz w:val="20"/>
          <w:szCs w:val="20"/>
        </w:rPr>
      </w:pPr>
    </w:p>
    <w:p w14:paraId="3C3F6330" w14:textId="77777777" w:rsidR="00365AA9" w:rsidRPr="003A316A" w:rsidRDefault="00420094">
      <w:pPr>
        <w:pStyle w:val="psds-corpodetexto"/>
        <w:spacing w:before="0" w:after="0"/>
        <w:ind w:left="1416"/>
        <w:jc w:val="both"/>
        <w:rPr>
          <w:sz w:val="20"/>
          <w:szCs w:val="20"/>
        </w:rPr>
      </w:pPr>
      <w:hyperlink w:anchor="REGRA_CODIGO_CONTA_NIVEL_SUPERIOR_INVALI" w:history="1">
        <w:r w:rsidR="00E36FD5" w:rsidRPr="003A316A">
          <w:rPr>
            <w:rStyle w:val="InternetLink"/>
            <w:b/>
            <w:color w:val="00000A"/>
            <w:sz w:val="20"/>
            <w:szCs w:val="20"/>
            <w:lang w:val="it-IT"/>
          </w:rPr>
          <w:t>REGRA_CODIGO_CONTA_NIVEL_SUPERIOR_INVALIDO</w:t>
        </w:r>
      </w:hyperlink>
      <w:r w:rsidR="00E36FD5" w:rsidRPr="003A316A">
        <w:rPr>
          <w:b/>
          <w:sz w:val="20"/>
          <w:szCs w:val="20"/>
        </w:rPr>
        <w:t>:</w:t>
      </w:r>
      <w:r w:rsidR="00E36FD5" w:rsidRPr="003A316A">
        <w:rPr>
          <w:sz w:val="20"/>
          <w:szCs w:val="20"/>
        </w:rPr>
        <w:t xml:space="preserve"> Verifica se o código da conta superior – “COD_CTA_SUP” (Campo 06) – existe no plano de contas (registro K200).</w:t>
      </w:r>
    </w:p>
    <w:p w14:paraId="66CCF191" w14:textId="77777777" w:rsidR="00365AA9" w:rsidRPr="003A316A" w:rsidRDefault="00365AA9">
      <w:pPr>
        <w:pStyle w:val="psds-corpodetexto"/>
        <w:spacing w:before="0" w:after="0"/>
        <w:ind w:left="1416"/>
        <w:jc w:val="both"/>
        <w:rPr>
          <w:sz w:val="20"/>
          <w:szCs w:val="20"/>
        </w:rPr>
      </w:pPr>
    </w:p>
    <w:p w14:paraId="5F5C2C4E" w14:textId="77777777" w:rsidR="00365AA9" w:rsidRPr="003A316A" w:rsidRDefault="00420094">
      <w:pPr>
        <w:pStyle w:val="psds-corpodetexto"/>
        <w:spacing w:before="0" w:after="0"/>
        <w:ind w:left="1416"/>
        <w:jc w:val="both"/>
        <w:rPr>
          <w:sz w:val="20"/>
          <w:szCs w:val="20"/>
        </w:rPr>
      </w:pPr>
      <w:hyperlink w:anchor="REGRA_CONTA_NIVEL_SUPERIOR_NAO_SINTETICA" w:history="1">
        <w:r w:rsidR="00E36FD5" w:rsidRPr="003A316A">
          <w:rPr>
            <w:rStyle w:val="InternetLink"/>
            <w:b/>
            <w:color w:val="00000A"/>
            <w:sz w:val="20"/>
            <w:szCs w:val="20"/>
            <w:lang w:val="it-IT"/>
          </w:rPr>
          <w:t>REGRA_CONTA_NIVEL_SUPERIOR_NAO_SINTETICA</w:t>
        </w:r>
      </w:hyperlink>
      <w:r w:rsidR="00E36FD5" w:rsidRPr="003A316A">
        <w:rPr>
          <w:b/>
          <w:sz w:val="20"/>
          <w:szCs w:val="20"/>
        </w:rPr>
        <w:t>:</w:t>
      </w:r>
      <w:r w:rsidR="00E36FD5" w:rsidRPr="003A316A">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14:paraId="6E1C8400" w14:textId="77777777" w:rsidR="00365AA9" w:rsidRPr="003A316A" w:rsidRDefault="00365AA9">
      <w:pPr>
        <w:pStyle w:val="psds-corpodetexto"/>
        <w:spacing w:before="0" w:after="0"/>
        <w:ind w:left="1416"/>
        <w:jc w:val="both"/>
        <w:rPr>
          <w:sz w:val="20"/>
          <w:szCs w:val="20"/>
        </w:rPr>
      </w:pPr>
    </w:p>
    <w:p w14:paraId="5700E1C5" w14:textId="77777777" w:rsidR="00365AA9" w:rsidRPr="003A316A" w:rsidRDefault="00420094">
      <w:pPr>
        <w:pStyle w:val="psds-corpodetexto"/>
        <w:spacing w:before="0" w:after="0"/>
        <w:ind w:left="1416"/>
        <w:jc w:val="both"/>
        <w:rPr>
          <w:sz w:val="20"/>
          <w:szCs w:val="20"/>
        </w:rPr>
      </w:pPr>
      <w:hyperlink w:anchor="REGRA_NIVEL_DE_CONTA_NIVEL_SUPERIOR_INVA" w:history="1">
        <w:r w:rsidR="00E36FD5" w:rsidRPr="003A316A">
          <w:rPr>
            <w:rStyle w:val="InternetLink"/>
            <w:b/>
            <w:color w:val="00000A"/>
            <w:sz w:val="20"/>
            <w:szCs w:val="20"/>
            <w:lang w:val="it-IT"/>
          </w:rPr>
          <w:t>REGRA_NIVEL_DE_CONTA_NIVEL_SUPERIOR_INVALIDO</w:t>
        </w:r>
      </w:hyperlink>
      <w:r w:rsidR="00E36FD5" w:rsidRPr="003A316A">
        <w:rPr>
          <w:b/>
          <w:sz w:val="20"/>
          <w:szCs w:val="20"/>
        </w:rPr>
        <w:t>:</w:t>
      </w:r>
      <w:r w:rsidR="00E36FD5" w:rsidRPr="003A316A">
        <w:rPr>
          <w:sz w:val="20"/>
          <w:szCs w:val="20"/>
        </w:rPr>
        <w:t xml:space="preserve"> Localiza o registro em que o “COD_CTA” (Campo 05) tenha o mesmo valor do “COD_CTA_SUP” (Campo 06). Neste registro, o nível da conta – “NIVEL” (Campo 04) – deve ser menor que o nível atual.</w:t>
      </w:r>
    </w:p>
    <w:p w14:paraId="57E22073" w14:textId="77777777" w:rsidR="00365AA9" w:rsidRPr="003A316A" w:rsidRDefault="00365AA9">
      <w:pPr>
        <w:pStyle w:val="psds-corpodetexto"/>
        <w:spacing w:before="0" w:after="0"/>
        <w:ind w:left="1416"/>
        <w:jc w:val="both"/>
        <w:rPr>
          <w:sz w:val="20"/>
          <w:szCs w:val="20"/>
        </w:rPr>
      </w:pPr>
    </w:p>
    <w:p w14:paraId="1903CC79" w14:textId="77777777" w:rsidR="0004286B" w:rsidRPr="003A316A" w:rsidRDefault="0004286B">
      <w:pPr>
        <w:pStyle w:val="psds-corpodetexto"/>
        <w:spacing w:before="0" w:after="0"/>
        <w:ind w:left="1416"/>
        <w:jc w:val="both"/>
        <w:rPr>
          <w:sz w:val="20"/>
          <w:szCs w:val="20"/>
        </w:rPr>
      </w:pPr>
    </w:p>
    <w:p w14:paraId="41C7F8A0" w14:textId="77777777" w:rsidR="0004286B" w:rsidRPr="003A316A" w:rsidRDefault="0004286B">
      <w:pPr>
        <w:pStyle w:val="psds-corpodetexto"/>
        <w:spacing w:before="0" w:after="0"/>
        <w:ind w:left="1416"/>
        <w:jc w:val="both"/>
        <w:rPr>
          <w:sz w:val="20"/>
          <w:szCs w:val="20"/>
        </w:rPr>
      </w:pPr>
    </w:p>
    <w:p w14:paraId="2F99F495" w14:textId="77777777" w:rsidR="0004286B" w:rsidRPr="003A316A" w:rsidRDefault="0004286B">
      <w:pPr>
        <w:pStyle w:val="psds-corpodetexto"/>
        <w:spacing w:before="0" w:after="0"/>
        <w:ind w:left="1416"/>
        <w:jc w:val="both"/>
        <w:rPr>
          <w:sz w:val="20"/>
          <w:szCs w:val="20"/>
        </w:rPr>
      </w:pPr>
    </w:p>
    <w:p w14:paraId="4048C588" w14:textId="77777777" w:rsidR="0004286B" w:rsidRPr="003A316A" w:rsidRDefault="0004286B">
      <w:pPr>
        <w:pStyle w:val="psds-corpodetexto"/>
        <w:spacing w:before="0" w:after="0"/>
        <w:ind w:left="1416"/>
        <w:jc w:val="both"/>
        <w:rPr>
          <w:sz w:val="20"/>
          <w:szCs w:val="20"/>
        </w:rPr>
      </w:pPr>
    </w:p>
    <w:p w14:paraId="42CEBE3C" w14:textId="77777777" w:rsidR="0004286B" w:rsidRPr="003A316A" w:rsidRDefault="0004286B">
      <w:pPr>
        <w:pStyle w:val="psds-corpodetexto"/>
        <w:spacing w:before="0" w:after="0"/>
        <w:ind w:left="1416"/>
        <w:jc w:val="both"/>
        <w:rPr>
          <w:sz w:val="20"/>
          <w:szCs w:val="20"/>
        </w:rPr>
      </w:pPr>
    </w:p>
    <w:p w14:paraId="1064D6BF" w14:textId="77777777" w:rsidR="00365AA9" w:rsidRPr="003A316A" w:rsidRDefault="00E36FD5">
      <w:pPr>
        <w:pStyle w:val="psds-corpodetexto"/>
        <w:spacing w:before="0" w:after="0"/>
        <w:ind w:left="1416"/>
        <w:jc w:val="both"/>
        <w:rPr>
          <w:sz w:val="20"/>
          <w:szCs w:val="20"/>
          <w:lang w:val="it-IT"/>
        </w:rPr>
      </w:pPr>
      <w:r w:rsidRPr="003A316A">
        <w:rPr>
          <w:sz w:val="20"/>
          <w:szCs w:val="20"/>
          <w:lang w:val="it-IT"/>
        </w:rPr>
        <w:lastRenderedPageBreak/>
        <w:t>Verifica se o nível da conta – “NÍVEL” (Campo 04) – é maior que 2. Se afirmativo, verifica a regra:</w:t>
      </w:r>
    </w:p>
    <w:p w14:paraId="078F13CA" w14:textId="77777777" w:rsidR="00365AA9" w:rsidRPr="003A316A" w:rsidRDefault="00365AA9">
      <w:pPr>
        <w:pStyle w:val="psds-corpodetexto"/>
        <w:spacing w:before="0" w:after="0"/>
        <w:ind w:left="2124"/>
        <w:jc w:val="both"/>
        <w:rPr>
          <w:sz w:val="20"/>
          <w:szCs w:val="20"/>
        </w:rPr>
      </w:pPr>
    </w:p>
    <w:p w14:paraId="16F6DAEB" w14:textId="77777777" w:rsidR="00365AA9" w:rsidRPr="003A316A" w:rsidRDefault="00420094">
      <w:pPr>
        <w:pStyle w:val="psds-corpodetexto"/>
        <w:spacing w:before="0" w:after="0"/>
        <w:ind w:left="2124"/>
        <w:jc w:val="both"/>
        <w:rPr>
          <w:sz w:val="20"/>
          <w:szCs w:val="20"/>
        </w:rPr>
      </w:pPr>
      <w:hyperlink w:anchor="REGRA_NATUREZA_CONTA" w:history="1">
        <w:r w:rsidR="00E36FD5" w:rsidRPr="003A316A">
          <w:rPr>
            <w:rStyle w:val="InternetLink"/>
            <w:b/>
            <w:color w:val="00000A"/>
            <w:sz w:val="20"/>
            <w:szCs w:val="20"/>
            <w:lang w:val="it-IT"/>
          </w:rPr>
          <w:t>REGRA_NATUREZA_CONTA</w:t>
        </w:r>
      </w:hyperlink>
      <w:r w:rsidR="00E36FD5" w:rsidRPr="003A316A">
        <w:rPr>
          <w:b/>
          <w:sz w:val="20"/>
          <w:szCs w:val="20"/>
        </w:rPr>
        <w:t>:</w:t>
      </w:r>
      <w:r w:rsidR="00E36FD5" w:rsidRPr="003A316A">
        <w:rPr>
          <w:b/>
          <w:sz w:val="20"/>
          <w:szCs w:val="20"/>
          <w:lang w:val="pt-PT"/>
        </w:rPr>
        <w:t xml:space="preserve"> </w:t>
      </w:r>
      <w:r w:rsidR="00E36FD5" w:rsidRPr="003A316A">
        <w:rPr>
          <w:sz w:val="20"/>
          <w:szCs w:val="20"/>
          <w:lang w:val="pt-PT"/>
        </w:rPr>
        <w:t xml:space="preserve">Verifica se a conta de nível superior tem a mesma </w:t>
      </w:r>
      <w:r w:rsidR="00E36FD5" w:rsidRPr="003A316A">
        <w:rPr>
          <w:sz w:val="20"/>
          <w:szCs w:val="20"/>
        </w:rPr>
        <w:t xml:space="preserve">natureza da conta/grupo de contas – “COD_NAT” (Campo 03) – </w:t>
      </w:r>
      <w:r w:rsidR="00E36FD5" w:rsidRPr="003A316A">
        <w:rPr>
          <w:sz w:val="20"/>
          <w:szCs w:val="20"/>
          <w:lang w:val="pt-PT"/>
        </w:rPr>
        <w:t>da conta de nível inferior. </w:t>
      </w:r>
    </w:p>
    <w:p w14:paraId="17391522" w14:textId="77777777" w:rsidR="00365AA9" w:rsidRPr="003A316A" w:rsidRDefault="00365AA9">
      <w:pPr>
        <w:pStyle w:val="Corpodetexto"/>
        <w:ind w:left="1416"/>
        <w:rPr>
          <w:rFonts w:ascii="Times New Roman" w:hAnsi="Times New Roman"/>
          <w:sz w:val="20"/>
          <w:szCs w:val="20"/>
        </w:rPr>
      </w:pPr>
    </w:p>
    <w:p w14:paraId="03EC6FD4" w14:textId="77777777" w:rsidR="00365AA9" w:rsidRPr="003A316A" w:rsidRDefault="00E36FD5">
      <w:pPr>
        <w:pStyle w:val="Corpodetexto"/>
        <w:ind w:left="1416"/>
        <w:rPr>
          <w:rFonts w:ascii="Times New Roman" w:hAnsi="Times New Roman"/>
          <w:sz w:val="20"/>
          <w:szCs w:val="20"/>
        </w:rPr>
      </w:pPr>
      <w:r w:rsidRPr="003A316A">
        <w:rPr>
          <w:rFonts w:ascii="Times New Roman" w:hAnsi="Times New Roman"/>
          <w:sz w:val="20"/>
          <w:szCs w:val="20"/>
        </w:rPr>
        <w:t xml:space="preserve">Se as regras não forem cumpridas,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08ACD84" w14:textId="77777777" w:rsidR="00365AA9" w:rsidRPr="003A316A" w:rsidRDefault="00365AA9">
      <w:pPr>
        <w:pStyle w:val="Corpodetexto"/>
        <w:rPr>
          <w:rFonts w:ascii="Times New Roman" w:hAnsi="Times New Roman"/>
          <w:b/>
          <w:sz w:val="20"/>
          <w:szCs w:val="20"/>
        </w:rPr>
      </w:pPr>
    </w:p>
    <w:p w14:paraId="07FB0EF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457983DA" w14:textId="77777777" w:rsidR="00365AA9" w:rsidRPr="003A316A" w:rsidRDefault="00365AA9">
      <w:pPr>
        <w:pStyle w:val="Corpodetexto"/>
        <w:rPr>
          <w:rFonts w:ascii="Times New Roman" w:hAnsi="Times New Roman"/>
          <w:b/>
          <w:sz w:val="20"/>
          <w:szCs w:val="20"/>
        </w:rPr>
      </w:pPr>
    </w:p>
    <w:p w14:paraId="61C41A8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|K200|01|S|1|1||ATIVO|</w:t>
      </w:r>
    </w:p>
    <w:p w14:paraId="3B3AD98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K200</w:t>
      </w:r>
    </w:p>
    <w:p w14:paraId="5BB7EF20"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Natureza da Conta: 01 – Ativo.</w:t>
      </w:r>
    </w:p>
    <w:p w14:paraId="3A5D8BB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Indicador do Tipo de Conta: S – Sintética.</w:t>
      </w:r>
    </w:p>
    <w:p w14:paraId="31C5FDA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Nível da Conta: 1.</w:t>
      </w:r>
    </w:p>
    <w:p w14:paraId="13A14B3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Código da Conta: 1.</w:t>
      </w:r>
    </w:p>
    <w:p w14:paraId="2DCF120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06</w:t>
      </w:r>
      <w:r w:rsidRPr="003A316A">
        <w:rPr>
          <w:rFonts w:ascii="Times New Roman" w:hAnsi="Times New Roman"/>
        </w:rPr>
        <w:t xml:space="preserve"> – Código da Conta de Nível Superior: não há.</w:t>
      </w:r>
    </w:p>
    <w:p w14:paraId="7BF3BEA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Nome da Conta: Ativo.</w:t>
      </w:r>
    </w:p>
    <w:p w14:paraId="50E70A21" w14:textId="77777777" w:rsidR="00365AA9" w:rsidRPr="003A316A" w:rsidRDefault="00365AA9">
      <w:pPr>
        <w:spacing w:after="200"/>
        <w:rPr>
          <w:rFonts w:cs="Times New Roman"/>
          <w:szCs w:val="20"/>
        </w:rPr>
      </w:pPr>
    </w:p>
    <w:p w14:paraId="4A7C63A3"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1074147" w14:textId="77777777" w:rsidR="00365AA9" w:rsidRPr="003A316A" w:rsidRDefault="00E36FD5">
      <w:pPr>
        <w:pStyle w:val="Ttulo4"/>
        <w:rPr>
          <w:szCs w:val="20"/>
        </w:rPr>
      </w:pPr>
      <w:bookmarkStart w:id="117" w:name="_Toc520971763"/>
      <w:r w:rsidRPr="003A316A">
        <w:rPr>
          <w:szCs w:val="20"/>
        </w:rPr>
        <w:lastRenderedPageBreak/>
        <w:t>Registro K210: Mapeamento para Planos de Contas das Empresas Consolidadas</w:t>
      </w:r>
      <w:bookmarkEnd w:id="117"/>
    </w:p>
    <w:p w14:paraId="2E600B33" w14:textId="77777777" w:rsidR="00365AA9" w:rsidRPr="003A316A" w:rsidRDefault="00365AA9">
      <w:pPr>
        <w:pStyle w:val="Corpodetexto"/>
        <w:ind w:firstLine="708"/>
        <w:rPr>
          <w:rFonts w:ascii="Times New Roman" w:hAnsi="Times New Roman"/>
          <w:sz w:val="20"/>
          <w:szCs w:val="20"/>
        </w:rPr>
      </w:pPr>
    </w:p>
    <w:p w14:paraId="359A652A"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O registro K210 apresenta o mapeamento das contas </w:t>
      </w:r>
      <w:r w:rsidR="00F113E9">
        <w:rPr>
          <w:rFonts w:ascii="Times New Roman" w:hAnsi="Times New Roman"/>
          <w:sz w:val="20"/>
          <w:szCs w:val="20"/>
        </w:rPr>
        <w:t xml:space="preserve">analíticas </w:t>
      </w:r>
      <w:r w:rsidRPr="003A316A">
        <w:rPr>
          <w:rFonts w:ascii="Times New Roman" w:hAnsi="Times New Roman"/>
          <w:sz w:val="20"/>
          <w:szCs w:val="20"/>
        </w:rPr>
        <w:t>do plano de contas consolidado informado no registro K200 para as contas dos planos de contas das empresas consolidadas.</w:t>
      </w:r>
    </w:p>
    <w:p w14:paraId="7F27DA97"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2753ED1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F9C6FF" w14:textId="77777777" w:rsidR="00365AA9" w:rsidRPr="003A316A" w:rsidRDefault="00E36FD5">
            <w:pPr>
              <w:pStyle w:val="psds-corpodetexto"/>
              <w:spacing w:before="0" w:after="0"/>
              <w:ind w:firstLine="6"/>
              <w:rPr>
                <w:b/>
                <w:bCs/>
                <w:sz w:val="20"/>
                <w:szCs w:val="20"/>
              </w:rPr>
            </w:pPr>
            <w:r w:rsidRPr="003A316A">
              <w:rPr>
                <w:b/>
                <w:bCs/>
                <w:sz w:val="20"/>
                <w:szCs w:val="20"/>
              </w:rPr>
              <w:t>REGISTRO K210: MAPEAMENTO PARA PLANOS DE CONTAS DAS EMPRESAS CONSOLIDADAS</w:t>
            </w:r>
          </w:p>
        </w:tc>
      </w:tr>
      <w:tr w:rsidR="00365AA9" w:rsidRPr="003A316A" w14:paraId="3305D4F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BB7DFF"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8DD7608" w14:textId="77777777" w:rsidR="00365AA9" w:rsidRPr="003A316A" w:rsidRDefault="00E36FD5">
            <w:pPr>
              <w:pStyle w:val="psds-corpodetexto"/>
              <w:spacing w:before="0" w:after="0"/>
              <w:rPr>
                <w:bCs/>
                <w:sz w:val="20"/>
                <w:szCs w:val="20"/>
              </w:rPr>
            </w:pPr>
            <w:r w:rsidRPr="003A316A">
              <w:rPr>
                <w:bCs/>
                <w:sz w:val="20"/>
                <w:szCs w:val="20"/>
              </w:rPr>
              <w:t>[REGRA_CONTA_CONSOLIDADA_ANALITICA]</w:t>
            </w:r>
          </w:p>
        </w:tc>
      </w:tr>
      <w:tr w:rsidR="00365AA9" w:rsidRPr="003A316A" w14:paraId="245DDE5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C6F8B2" w14:textId="77777777" w:rsidR="00365AA9" w:rsidRPr="003A316A" w:rsidRDefault="00E36FD5">
            <w:pPr>
              <w:pStyle w:val="psds-corpodetexto"/>
              <w:spacing w:before="0" w:after="0"/>
              <w:rPr>
                <w:b/>
                <w:bCs/>
                <w:sz w:val="20"/>
                <w:szCs w:val="20"/>
              </w:rPr>
            </w:pPr>
            <w:r w:rsidRPr="003A316A">
              <w:rPr>
                <w:b/>
                <w:bCs/>
                <w:sz w:val="20"/>
                <w:szCs w:val="20"/>
              </w:rPr>
              <w:t xml:space="preserve">Nível Hierárquico – </w:t>
            </w:r>
            <w:r w:rsidR="00CF0760" w:rsidRPr="003A316A">
              <w:rPr>
                <w:b/>
                <w:bCs/>
                <w:sz w:val="20"/>
                <w:szCs w:val="20"/>
              </w:rPr>
              <w:t>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3F81A8" w14:textId="77777777" w:rsidR="00365AA9" w:rsidRPr="003A316A" w:rsidRDefault="00E36FD5">
            <w:pPr>
              <w:pStyle w:val="psds-corpodetexto"/>
              <w:spacing w:before="0" w:after="0"/>
              <w:rPr>
                <w:b/>
                <w:bCs/>
                <w:sz w:val="20"/>
                <w:szCs w:val="20"/>
              </w:rPr>
            </w:pPr>
            <w:r w:rsidRPr="003A316A">
              <w:rPr>
                <w:b/>
                <w:bCs/>
                <w:sz w:val="20"/>
                <w:szCs w:val="20"/>
              </w:rPr>
              <w:t xml:space="preserve">Ocorrência – </w:t>
            </w:r>
            <w:r w:rsidR="003854F5">
              <w:rPr>
                <w:b/>
                <w:bCs/>
                <w:sz w:val="20"/>
                <w:szCs w:val="20"/>
              </w:rPr>
              <w:t>1</w:t>
            </w:r>
            <w:r w:rsidRPr="003A316A">
              <w:rPr>
                <w:b/>
                <w:bCs/>
                <w:sz w:val="20"/>
                <w:szCs w:val="20"/>
              </w:rPr>
              <w:t>:N</w:t>
            </w:r>
          </w:p>
        </w:tc>
      </w:tr>
      <w:tr w:rsidR="00365AA9" w:rsidRPr="003A316A" w14:paraId="3640F65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271442"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[COD_EMP] + [COD_CTA_EMP]</w:t>
            </w:r>
          </w:p>
        </w:tc>
      </w:tr>
    </w:tbl>
    <w:p w14:paraId="7537B462" w14:textId="77777777" w:rsidR="00365AA9" w:rsidRPr="003A316A"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3A316A" w14:paraId="32F959A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0FFDB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1849DAA"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A129F2"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D302AE"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1AA361"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FA95BB"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F0A70"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504CE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A3B23B"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9DD06B9"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F020F3" w14:textId="77777777" w:rsidR="00365AA9" w:rsidRPr="003A316A" w:rsidRDefault="00E36FD5">
            <w:pPr>
              <w:spacing w:line="240" w:lineRule="auto"/>
              <w:rPr>
                <w:rFonts w:cs="Times New Roman"/>
                <w:szCs w:val="20"/>
              </w:rPr>
            </w:pPr>
            <w:r w:rsidRPr="003A316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2CCB3D" w14:textId="77777777" w:rsidR="00365AA9" w:rsidRPr="003A316A" w:rsidRDefault="00E36FD5">
            <w:pPr>
              <w:spacing w:line="240" w:lineRule="auto"/>
              <w:rPr>
                <w:rFonts w:cs="Times New Roman"/>
                <w:szCs w:val="20"/>
              </w:rPr>
            </w:pPr>
            <w:r w:rsidRPr="003A316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7DCF81" w14:textId="77777777" w:rsidR="00365AA9" w:rsidRPr="003A316A" w:rsidRDefault="00E36FD5">
            <w:pPr>
              <w:spacing w:line="240" w:lineRule="auto"/>
              <w:rPr>
                <w:rFonts w:cs="Times New Roman"/>
                <w:szCs w:val="20"/>
              </w:rPr>
            </w:pPr>
            <w:r w:rsidRPr="003A316A">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E7AE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CDC9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8227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F083E"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C2AA3"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7C6936"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3188605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7B356"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87B2B3" w14:textId="77777777" w:rsidR="00365AA9" w:rsidRPr="003A316A" w:rsidRDefault="00E36FD5">
            <w:pPr>
              <w:rPr>
                <w:rFonts w:eastAsia="Arial" w:cs="Times New Roman"/>
                <w:szCs w:val="20"/>
              </w:rPr>
            </w:pPr>
            <w:r w:rsidRPr="003A316A">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DF494E" w14:textId="77777777" w:rsidR="00365AA9" w:rsidRPr="003A316A" w:rsidRDefault="00E36FD5">
            <w:pPr>
              <w:rPr>
                <w:rFonts w:eastAsia="Arial" w:cs="Times New Roman"/>
                <w:szCs w:val="20"/>
              </w:rPr>
            </w:pPr>
            <w:r w:rsidRPr="003A316A">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0C0BBA"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C8F8"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CA93C"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54628"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811A9C"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6C7B5" w14:textId="77777777" w:rsidR="00365AA9" w:rsidRPr="003A316A" w:rsidRDefault="00E36FD5">
            <w:pPr>
              <w:rPr>
                <w:rFonts w:eastAsia="Arial" w:cs="Times New Roman"/>
                <w:szCs w:val="20"/>
              </w:rPr>
            </w:pPr>
            <w:r w:rsidRPr="003A316A">
              <w:rPr>
                <w:rFonts w:eastAsia="Arial" w:cs="Times New Roman"/>
                <w:szCs w:val="20"/>
              </w:rPr>
              <w:t>[REGRA_EXISTE_EMP_COD_K100]</w:t>
            </w:r>
          </w:p>
        </w:tc>
      </w:tr>
      <w:tr w:rsidR="00365AA9" w:rsidRPr="003A316A" w14:paraId="34F625EE"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E3DD1D"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68BA2" w14:textId="77777777" w:rsidR="00365AA9" w:rsidRPr="003A316A" w:rsidRDefault="00E36FD5">
            <w:pPr>
              <w:rPr>
                <w:rFonts w:eastAsia="Arial" w:cs="Times New Roman"/>
                <w:szCs w:val="20"/>
                <w:lang w:val="en-US"/>
              </w:rPr>
            </w:pPr>
            <w:r w:rsidRPr="003A316A">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47A77C" w14:textId="77777777" w:rsidR="00365AA9" w:rsidRPr="003A316A" w:rsidRDefault="00E36FD5">
            <w:pPr>
              <w:rPr>
                <w:rFonts w:eastAsia="Arial" w:cs="Times New Roman"/>
                <w:szCs w:val="20"/>
              </w:rPr>
            </w:pPr>
            <w:r w:rsidRPr="003A316A">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0D86"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0A07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93726"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56395"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C9F623"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F48097" w14:textId="77777777" w:rsidR="00365AA9" w:rsidRPr="003A316A" w:rsidRDefault="00E36FD5">
            <w:pPr>
              <w:jc w:val="center"/>
              <w:rPr>
                <w:rFonts w:cs="Times New Roman"/>
                <w:szCs w:val="20"/>
              </w:rPr>
            </w:pPr>
            <w:r w:rsidRPr="003A316A">
              <w:rPr>
                <w:rFonts w:cs="Times New Roman"/>
                <w:szCs w:val="20"/>
              </w:rPr>
              <w:t>-</w:t>
            </w:r>
          </w:p>
        </w:tc>
      </w:tr>
    </w:tbl>
    <w:p w14:paraId="6219E5B7" w14:textId="77777777" w:rsidR="00365AA9" w:rsidRPr="003A316A" w:rsidRDefault="00365AA9">
      <w:pPr>
        <w:pStyle w:val="Corpodetexto"/>
        <w:spacing w:line="240" w:lineRule="auto"/>
        <w:rPr>
          <w:rFonts w:ascii="Times New Roman" w:hAnsi="Times New Roman"/>
          <w:b/>
          <w:color w:val="00000A"/>
          <w:sz w:val="20"/>
          <w:szCs w:val="20"/>
        </w:rPr>
      </w:pPr>
    </w:p>
    <w:p w14:paraId="168E778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728CF612" w14:textId="77777777" w:rsidR="00365AA9" w:rsidRPr="003A316A" w:rsidRDefault="00365AA9">
      <w:pPr>
        <w:pStyle w:val="Corpodetexto"/>
        <w:rPr>
          <w:rFonts w:ascii="Times New Roman" w:hAnsi="Times New Roman"/>
          <w:sz w:val="20"/>
          <w:szCs w:val="20"/>
        </w:rPr>
      </w:pPr>
    </w:p>
    <w:p w14:paraId="24C903E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 xml:space="preserve">Registro </w:t>
      </w:r>
      <w:r w:rsidR="003854F5">
        <w:rPr>
          <w:rFonts w:ascii="Times New Roman" w:hAnsi="Times New Roman"/>
          <w:sz w:val="20"/>
          <w:szCs w:val="20"/>
        </w:rPr>
        <w:t>obrigatório</w:t>
      </w:r>
      <w:r w:rsidRPr="003A316A">
        <w:rPr>
          <w:rFonts w:ascii="Times New Roman" w:hAnsi="Times New Roman"/>
          <w:sz w:val="20"/>
          <w:szCs w:val="20"/>
        </w:rPr>
        <w:t>.</w:t>
      </w:r>
    </w:p>
    <w:p w14:paraId="4EA890C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33C83CC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3CF6CA4" w14:textId="77777777" w:rsidR="00365AA9" w:rsidRPr="003A316A" w:rsidRDefault="00365AA9">
      <w:pPr>
        <w:pStyle w:val="Corpodetexto"/>
        <w:rPr>
          <w:rFonts w:ascii="Times New Roman" w:hAnsi="Times New Roman"/>
          <w:b/>
          <w:sz w:val="20"/>
          <w:szCs w:val="20"/>
        </w:rPr>
      </w:pPr>
    </w:p>
    <w:p w14:paraId="67878FB7"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6A14BE7" w14:textId="77777777" w:rsidR="00365AA9" w:rsidRPr="003A316A" w:rsidRDefault="00365AA9">
      <w:pPr>
        <w:pStyle w:val="Corpodetexto"/>
        <w:rPr>
          <w:rFonts w:ascii="Times New Roman" w:hAnsi="Times New Roman"/>
          <w:sz w:val="20"/>
          <w:szCs w:val="20"/>
        </w:rPr>
      </w:pPr>
    </w:p>
    <w:p w14:paraId="04E9B06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III - Regras de Validação do Registro: </w:t>
      </w:r>
    </w:p>
    <w:p w14:paraId="1420AD25" w14:textId="77777777" w:rsidR="00365AA9" w:rsidRPr="003A316A" w:rsidRDefault="00365AA9">
      <w:pPr>
        <w:pStyle w:val="Corpodetexto"/>
        <w:rPr>
          <w:rFonts w:ascii="Times New Roman" w:hAnsi="Times New Roman"/>
          <w:sz w:val="20"/>
          <w:szCs w:val="20"/>
        </w:rPr>
      </w:pPr>
    </w:p>
    <w:p w14:paraId="449F1C7D"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REGRA_CONTA_CONSOLIDADA_ANALITICA: </w:t>
      </w:r>
      <w:r w:rsidRPr="003A316A">
        <w:rPr>
          <w:rFonts w:ascii="Times New Roman" w:hAnsi="Times New Roman"/>
          <w:sz w:val="20"/>
          <w:szCs w:val="20"/>
        </w:rPr>
        <w:t xml:space="preserve">Verifica se a conta consolidada é analítica no registro K200 (indicador do tipo de contas – “IND_CTA” – Campo 03 – do registro K200 igual a “A” – Analítica).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714BC28" w14:textId="77777777" w:rsidR="00365AA9" w:rsidRPr="003A316A" w:rsidRDefault="00365AA9">
      <w:pPr>
        <w:pStyle w:val="Corpodetexto"/>
        <w:rPr>
          <w:rFonts w:ascii="Times New Roman" w:hAnsi="Times New Roman"/>
          <w:b/>
          <w:sz w:val="20"/>
          <w:szCs w:val="20"/>
        </w:rPr>
      </w:pPr>
    </w:p>
    <w:p w14:paraId="61830EB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7BD8678E" w14:textId="77777777" w:rsidR="00365AA9" w:rsidRPr="003A316A" w:rsidRDefault="00365AA9">
      <w:pPr>
        <w:pStyle w:val="Corpodetexto"/>
        <w:rPr>
          <w:rFonts w:ascii="Times New Roman" w:hAnsi="Times New Roman"/>
          <w:sz w:val="20"/>
          <w:szCs w:val="20"/>
        </w:rPr>
      </w:pPr>
    </w:p>
    <w:p w14:paraId="3809B410" w14:textId="77777777" w:rsidR="00365AA9" w:rsidRPr="003A316A" w:rsidRDefault="00420094">
      <w:pPr>
        <w:pStyle w:val="Corpodetexto"/>
        <w:ind w:left="708"/>
        <w:rPr>
          <w:rFonts w:ascii="Times New Roman" w:hAnsi="Times New Roman"/>
          <w:sz w:val="20"/>
          <w:szCs w:val="20"/>
        </w:rPr>
      </w:pPr>
      <w:hyperlink w:anchor="REGRA_TABELA_NATUREZA" w:history="1">
        <w:r w:rsidR="00E36FD5" w:rsidRPr="003A316A">
          <w:rPr>
            <w:rStyle w:val="InternetLink"/>
            <w:b/>
            <w:color w:val="00000A"/>
            <w:sz w:val="20"/>
            <w:szCs w:val="20"/>
          </w:rPr>
          <w:t>REGRA_EXISTE_EMP_COD_K100</w:t>
        </w:r>
      </w:hyperlink>
      <w:r w:rsidR="00E36FD5" w:rsidRPr="003A316A">
        <w:rPr>
          <w:rFonts w:ascii="Times New Roman" w:hAnsi="Times New Roman"/>
          <w:b/>
          <w:color w:val="00000A"/>
          <w:sz w:val="20"/>
          <w:szCs w:val="20"/>
        </w:rPr>
        <w:t xml:space="preserve">: </w:t>
      </w:r>
      <w:r w:rsidR="00E36FD5" w:rsidRPr="003A316A">
        <w:rPr>
          <w:rFonts w:ascii="Times New Roman" w:hAnsi="Times New Roman"/>
          <w:sz w:val="20"/>
          <w:szCs w:val="20"/>
        </w:rPr>
        <w:t xml:space="preserve">Verifica se o código de identificação da empresa participante – “COD_EMP” (Campo 02) – foi informado no registro K100, no campo código de identificação da empresa participante – “EMP_COD” (Campo 03).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74D9EDB" w14:textId="77777777" w:rsidR="00365AA9" w:rsidRPr="003A316A" w:rsidRDefault="00365AA9">
      <w:pPr>
        <w:pStyle w:val="Corpodetexto"/>
        <w:ind w:left="708"/>
        <w:rPr>
          <w:rFonts w:ascii="Times New Roman" w:hAnsi="Times New Roman"/>
          <w:b/>
          <w:color w:val="00000A"/>
          <w:sz w:val="20"/>
          <w:szCs w:val="20"/>
        </w:rPr>
      </w:pPr>
    </w:p>
    <w:p w14:paraId="27D4179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E9ADCFF" w14:textId="77777777" w:rsidR="00365AA9" w:rsidRPr="003A316A" w:rsidRDefault="00365AA9">
      <w:pPr>
        <w:pStyle w:val="Corpodetexto"/>
        <w:rPr>
          <w:rFonts w:ascii="Times New Roman" w:hAnsi="Times New Roman"/>
          <w:b/>
          <w:sz w:val="20"/>
          <w:szCs w:val="20"/>
        </w:rPr>
      </w:pPr>
    </w:p>
    <w:p w14:paraId="661CD8E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|K210|1234|1.01.01.01|</w:t>
      </w:r>
    </w:p>
    <w:p w14:paraId="7BB9436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K210</w:t>
      </w:r>
    </w:p>
    <w:p w14:paraId="0D5C609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de Identificação da Empresa Participante: 1234.</w:t>
      </w:r>
    </w:p>
    <w:p w14:paraId="2BF2A9D2"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Conta da Empresa Participante: 1.01.01.01.</w:t>
      </w:r>
    </w:p>
    <w:p w14:paraId="1769A7C5" w14:textId="77777777" w:rsidR="00365AA9" w:rsidRPr="003A316A" w:rsidRDefault="00365AA9">
      <w:pPr>
        <w:spacing w:after="200"/>
        <w:rPr>
          <w:rFonts w:cs="Times New Roman"/>
          <w:szCs w:val="20"/>
        </w:rPr>
      </w:pPr>
    </w:p>
    <w:p w14:paraId="4B55F92C"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C44E733" w14:textId="77777777" w:rsidR="00365AA9" w:rsidRPr="003A316A" w:rsidRDefault="00E36FD5">
      <w:pPr>
        <w:pStyle w:val="Ttulo4"/>
        <w:rPr>
          <w:szCs w:val="20"/>
        </w:rPr>
      </w:pPr>
      <w:bookmarkStart w:id="118" w:name="_Toc520971764"/>
      <w:r w:rsidRPr="003A316A">
        <w:rPr>
          <w:szCs w:val="20"/>
        </w:rPr>
        <w:lastRenderedPageBreak/>
        <w:t>Registro K300: Saldos das Contas Consolidadas</w:t>
      </w:r>
      <w:bookmarkEnd w:id="118"/>
    </w:p>
    <w:p w14:paraId="3A665DAE" w14:textId="77777777" w:rsidR="00365AA9" w:rsidRPr="003A316A" w:rsidRDefault="00365AA9">
      <w:pPr>
        <w:pStyle w:val="Corpodetexto"/>
        <w:ind w:firstLine="708"/>
        <w:rPr>
          <w:rFonts w:ascii="Times New Roman" w:hAnsi="Times New Roman"/>
          <w:sz w:val="20"/>
          <w:szCs w:val="20"/>
        </w:rPr>
      </w:pPr>
    </w:p>
    <w:p w14:paraId="0424A10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K300 apresenta os saldos das contas consolidadas.</w:t>
      </w:r>
    </w:p>
    <w:p w14:paraId="0C4126BD"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2311E8E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77DACE" w14:textId="77777777" w:rsidR="00365AA9" w:rsidRPr="003A316A" w:rsidRDefault="00E36FD5">
            <w:pPr>
              <w:pStyle w:val="psds-corpodetexto"/>
              <w:spacing w:before="0" w:after="0"/>
              <w:ind w:firstLine="6"/>
              <w:rPr>
                <w:b/>
                <w:bCs/>
                <w:sz w:val="20"/>
                <w:szCs w:val="20"/>
              </w:rPr>
            </w:pPr>
            <w:r w:rsidRPr="003A316A">
              <w:rPr>
                <w:b/>
                <w:bCs/>
                <w:sz w:val="20"/>
                <w:szCs w:val="20"/>
              </w:rPr>
              <w:t>REGISTRO K300: SALDOS DAS CONTAS CONSOLIDADAS</w:t>
            </w:r>
          </w:p>
        </w:tc>
      </w:tr>
      <w:tr w:rsidR="00365AA9" w:rsidRPr="003A316A" w14:paraId="3E4D741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1FC3A1"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AA09A55" w14:textId="77777777" w:rsidR="00365AA9" w:rsidRPr="003A316A" w:rsidRDefault="00E36FD5">
            <w:pPr>
              <w:pStyle w:val="psds-corpodetexto"/>
              <w:spacing w:before="0" w:after="0"/>
              <w:rPr>
                <w:bCs/>
                <w:sz w:val="20"/>
                <w:szCs w:val="20"/>
              </w:rPr>
            </w:pPr>
            <w:r w:rsidRPr="003A316A">
              <w:rPr>
                <w:bCs/>
                <w:sz w:val="20"/>
                <w:szCs w:val="20"/>
              </w:rPr>
              <w:t>[REGRA_OBRIGATORIEDADE_K310]</w:t>
            </w:r>
          </w:p>
        </w:tc>
      </w:tr>
      <w:tr w:rsidR="00365AA9" w:rsidRPr="003A316A" w14:paraId="4D43C8B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6C5B8B" w14:textId="77777777" w:rsidR="00365AA9" w:rsidRPr="003A316A" w:rsidRDefault="00E36FD5">
            <w:pPr>
              <w:pStyle w:val="psds-corpodetexto"/>
              <w:spacing w:before="0" w:after="0"/>
              <w:rPr>
                <w:b/>
                <w:bCs/>
                <w:sz w:val="20"/>
                <w:szCs w:val="20"/>
              </w:rPr>
            </w:pPr>
            <w:r w:rsidRPr="003A316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00C9A0"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0E17F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778977"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[COD_CTA]</w:t>
            </w:r>
          </w:p>
        </w:tc>
      </w:tr>
    </w:tbl>
    <w:p w14:paraId="75E6746C" w14:textId="77777777" w:rsidR="00365AA9" w:rsidRPr="003A316A" w:rsidRDefault="00365AA9">
      <w:pPr>
        <w:spacing w:line="240" w:lineRule="auto"/>
        <w:rPr>
          <w:rFonts w:cs="Times New Roman"/>
          <w:szCs w:val="20"/>
        </w:rPr>
      </w:pPr>
    </w:p>
    <w:tbl>
      <w:tblPr>
        <w:tblW w:w="1150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450"/>
        <w:gridCol w:w="608"/>
        <w:gridCol w:w="1030"/>
        <w:gridCol w:w="907"/>
        <w:gridCol w:w="863"/>
        <w:gridCol w:w="1230"/>
        <w:gridCol w:w="3540"/>
      </w:tblGrid>
      <w:tr w:rsidR="00365AA9" w:rsidRPr="003A316A" w14:paraId="6962C5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0D4248"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4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B47F21"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4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7DC698"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387222"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7F760A"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E048DA"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7D0B4"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9EE4661"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3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0EF1E5"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094721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3A8590" w14:textId="77777777" w:rsidR="00365AA9" w:rsidRPr="003A316A" w:rsidRDefault="00E36FD5">
            <w:pPr>
              <w:spacing w:line="240" w:lineRule="auto"/>
              <w:rPr>
                <w:rFonts w:cs="Times New Roman"/>
                <w:szCs w:val="20"/>
              </w:rPr>
            </w:pPr>
            <w:r w:rsidRPr="003A316A">
              <w:rPr>
                <w:rFonts w:cs="Times New Roman"/>
                <w:szCs w:val="20"/>
              </w:rPr>
              <w:t>01</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2293B2" w14:textId="77777777" w:rsidR="00365AA9" w:rsidRPr="003A316A" w:rsidRDefault="00E36FD5">
            <w:pPr>
              <w:spacing w:line="240" w:lineRule="auto"/>
              <w:rPr>
                <w:rFonts w:cs="Times New Roman"/>
                <w:szCs w:val="20"/>
              </w:rPr>
            </w:pPr>
            <w:r w:rsidRPr="003A316A">
              <w:rPr>
                <w:rFonts w:cs="Times New Roman"/>
                <w:szCs w:val="20"/>
              </w:rPr>
              <w:t>REG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8D7D9" w14:textId="77777777" w:rsidR="00365AA9" w:rsidRPr="003A316A" w:rsidRDefault="00E36FD5">
            <w:pPr>
              <w:spacing w:line="240" w:lineRule="auto"/>
              <w:rPr>
                <w:rFonts w:cs="Times New Roman"/>
                <w:szCs w:val="20"/>
              </w:rPr>
            </w:pPr>
            <w:r w:rsidRPr="003A316A">
              <w:rPr>
                <w:rFonts w:cs="Times New Roman"/>
                <w:szCs w:val="20"/>
              </w:rPr>
              <w:t>Texto fixo contendo “K300”.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D84E9"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B9C1"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31C85"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B9FA5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“K300”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70978"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C31D4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620E8473"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CCF8E0"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45F79" w14:textId="77777777" w:rsidR="00365AA9" w:rsidRPr="003A316A" w:rsidRDefault="00E36FD5">
            <w:pPr>
              <w:rPr>
                <w:rFonts w:eastAsia="Arial" w:cs="Times New Roman"/>
                <w:szCs w:val="20"/>
              </w:rPr>
            </w:pPr>
            <w:r w:rsidRPr="003A316A">
              <w:rPr>
                <w:rFonts w:eastAsia="Arial" w:cs="Times New Roman"/>
                <w:szCs w:val="20"/>
              </w:rPr>
              <w:t>COD_CTA</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F8458" w14:textId="77777777" w:rsidR="00365AA9" w:rsidRPr="003A316A" w:rsidRDefault="00E36FD5">
            <w:pPr>
              <w:rPr>
                <w:rFonts w:eastAsia="Arial" w:cs="Times New Roman"/>
                <w:szCs w:val="20"/>
              </w:rPr>
            </w:pPr>
            <w:r w:rsidRPr="003A316A">
              <w:rPr>
                <w:rFonts w:eastAsia="Arial" w:cs="Times New Roman"/>
                <w:szCs w:val="20"/>
              </w:rPr>
              <w:t>Código da conta consolidada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4E036"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1A52F5"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D4498"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D288D"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97EF1"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7B599" w14:textId="77777777" w:rsidR="00365AA9" w:rsidRPr="003A316A" w:rsidRDefault="00E36FD5">
            <w:pPr>
              <w:rPr>
                <w:rFonts w:eastAsia="Arial" w:cs="Times New Roman"/>
                <w:szCs w:val="20"/>
              </w:rPr>
            </w:pPr>
            <w:r w:rsidRPr="003A316A">
              <w:rPr>
                <w:rFonts w:eastAsia="Arial" w:cs="Times New Roman"/>
                <w:szCs w:val="20"/>
              </w:rPr>
              <w:t>[REGRA_EXISTE_K200_ANALITICA]</w:t>
            </w:r>
          </w:p>
        </w:tc>
      </w:tr>
      <w:tr w:rsidR="00365AA9" w:rsidRPr="003A316A" w14:paraId="116DF454"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C0FC2"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F57978" w14:textId="77777777" w:rsidR="00365AA9" w:rsidRPr="003A316A" w:rsidRDefault="00E36FD5">
            <w:pPr>
              <w:rPr>
                <w:rFonts w:eastAsia="Arial" w:cs="Times New Roman"/>
                <w:szCs w:val="20"/>
              </w:rPr>
            </w:pPr>
            <w:r w:rsidRPr="003A316A">
              <w:rPr>
                <w:rFonts w:eastAsia="Arial" w:cs="Times New Roman"/>
                <w:szCs w:val="20"/>
              </w:rPr>
              <w:t>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1AAF6" w14:textId="77777777" w:rsidR="00365AA9" w:rsidRPr="003A316A" w:rsidRDefault="00E36FD5">
            <w:pPr>
              <w:rPr>
                <w:rFonts w:eastAsia="Arial" w:cs="Times New Roman"/>
                <w:szCs w:val="20"/>
              </w:rPr>
            </w:pPr>
            <w:r w:rsidRPr="003A316A">
              <w:rPr>
                <w:rFonts w:eastAsia="Arial" w:cs="Times New Roman"/>
                <w:szCs w:val="20"/>
              </w:rPr>
              <w:t>Valor absoluto aglutinado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88C51"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B718" w14:textId="77777777" w:rsidR="00365AA9" w:rsidRPr="003A316A" w:rsidRDefault="00E36FD5">
            <w:pPr>
              <w:jc w:val="center"/>
              <w:rPr>
                <w:rFonts w:eastAsia="Arial" w:cs="Times New Roman"/>
                <w:szCs w:val="20"/>
              </w:rPr>
            </w:pPr>
            <w:r w:rsidRPr="003A316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C125A" w14:textId="77777777" w:rsidR="00365AA9" w:rsidRPr="003A316A" w:rsidRDefault="00E36FD5">
            <w:pPr>
              <w:jc w:val="center"/>
              <w:rPr>
                <w:rFonts w:eastAsia="Arial" w:cs="Times New Roman"/>
                <w:szCs w:val="20"/>
              </w:rPr>
            </w:pPr>
            <w:r w:rsidRPr="003A316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88B946"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87D36"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2855BC"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7C7FDB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42E4A0"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AB1D" w14:textId="77777777" w:rsidR="00365AA9" w:rsidRPr="003A316A" w:rsidRDefault="00E36FD5">
            <w:pPr>
              <w:rPr>
                <w:rFonts w:eastAsia="Arial" w:cs="Times New Roman"/>
                <w:szCs w:val="20"/>
              </w:rPr>
            </w:pPr>
            <w:r w:rsidRPr="003A316A">
              <w:rPr>
                <w:rFonts w:eastAsia="Arial" w:cs="Times New Roman"/>
                <w:szCs w:val="20"/>
              </w:rPr>
              <w:t>IND_VAL_AG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63AF8" w14:textId="77777777" w:rsidR="00365AA9" w:rsidRPr="003A316A" w:rsidRDefault="00E36FD5">
            <w:pPr>
              <w:rPr>
                <w:rFonts w:eastAsia="Arial" w:cs="Times New Roman"/>
                <w:szCs w:val="20"/>
              </w:rPr>
            </w:pPr>
            <w:r w:rsidRPr="003A316A">
              <w:rPr>
                <w:rFonts w:eastAsia="Arial" w:cs="Times New Roman"/>
                <w:szCs w:val="20"/>
              </w:rPr>
              <w:t>Indicador da situação do valor aglutinado:</w:t>
            </w:r>
          </w:p>
          <w:p w14:paraId="5F812837" w14:textId="77777777" w:rsidR="00365AA9" w:rsidRPr="003A316A" w:rsidRDefault="00E36FD5">
            <w:pPr>
              <w:rPr>
                <w:rFonts w:eastAsia="Arial" w:cs="Times New Roman"/>
                <w:szCs w:val="20"/>
              </w:rPr>
            </w:pPr>
            <w:r w:rsidRPr="003A316A">
              <w:rPr>
                <w:rFonts w:eastAsia="Arial" w:cs="Times New Roman"/>
                <w:szCs w:val="20"/>
              </w:rPr>
              <w:t>D – Devedor</w:t>
            </w:r>
          </w:p>
          <w:p w14:paraId="78F0A403" w14:textId="77777777" w:rsidR="00365AA9" w:rsidRPr="003A316A" w:rsidRDefault="00E36FD5">
            <w:pPr>
              <w:rPr>
                <w:rFonts w:eastAsia="Arial" w:cs="Times New Roman"/>
                <w:szCs w:val="20"/>
              </w:rPr>
            </w:pPr>
            <w:r w:rsidRPr="003A316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D105B8"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53CC8"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9B5CB"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03797" w14:textId="77777777" w:rsidR="00365AA9" w:rsidRPr="003A316A" w:rsidRDefault="00E36FD5">
            <w:pPr>
              <w:jc w:val="center"/>
              <w:rPr>
                <w:rFonts w:eastAsia="Arial" w:cs="Times New Roman"/>
                <w:szCs w:val="20"/>
              </w:rPr>
            </w:pPr>
            <w:r w:rsidRPr="003A316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165A9"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5DB03"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256EF00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028CAF" w14:textId="77777777" w:rsidR="00365AA9" w:rsidRPr="003A316A" w:rsidRDefault="00E36FD5">
            <w:pPr>
              <w:spacing w:line="240" w:lineRule="auto"/>
              <w:rPr>
                <w:rFonts w:cs="Times New Roman"/>
                <w:szCs w:val="20"/>
                <w:lang w:val="da-DK"/>
              </w:rPr>
            </w:pPr>
            <w:r w:rsidRPr="003A316A">
              <w:rPr>
                <w:rFonts w:cs="Times New Roman"/>
                <w:szCs w:val="20"/>
                <w:lang w:val="da-DK"/>
              </w:rPr>
              <w:t>05</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BFA35" w14:textId="77777777" w:rsidR="00365AA9" w:rsidRPr="003A316A" w:rsidRDefault="00E36FD5">
            <w:pPr>
              <w:rPr>
                <w:rFonts w:eastAsia="Arial" w:cs="Times New Roman"/>
                <w:szCs w:val="20"/>
              </w:rPr>
            </w:pPr>
            <w:r w:rsidRPr="003A316A">
              <w:rPr>
                <w:rFonts w:eastAsia="Arial" w:cs="Times New Roman"/>
                <w:szCs w:val="20"/>
              </w:rPr>
              <w:t>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1A748E" w14:textId="77777777" w:rsidR="00365AA9" w:rsidRPr="003A316A" w:rsidRDefault="00E36FD5">
            <w:pPr>
              <w:rPr>
                <w:rFonts w:eastAsia="Arial" w:cs="Times New Roman"/>
                <w:szCs w:val="20"/>
              </w:rPr>
            </w:pPr>
            <w:r w:rsidRPr="003A316A">
              <w:rPr>
                <w:rFonts w:eastAsia="Arial" w:cs="Times New Roman"/>
                <w:szCs w:val="20"/>
              </w:rPr>
              <w:t>Valor absoluto das eliminações</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F6595C"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ED5F2" w14:textId="77777777" w:rsidR="00365AA9" w:rsidRPr="003A316A" w:rsidRDefault="00E36FD5">
            <w:pPr>
              <w:jc w:val="center"/>
              <w:rPr>
                <w:rFonts w:eastAsia="Arial" w:cs="Times New Roman"/>
                <w:szCs w:val="20"/>
              </w:rPr>
            </w:pPr>
            <w:r w:rsidRPr="003A316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26F3E" w14:textId="77777777" w:rsidR="00365AA9" w:rsidRPr="003A316A" w:rsidRDefault="00E36FD5">
            <w:pPr>
              <w:jc w:val="center"/>
              <w:rPr>
                <w:rFonts w:eastAsia="Arial" w:cs="Times New Roman"/>
                <w:szCs w:val="20"/>
              </w:rPr>
            </w:pPr>
            <w:r w:rsidRPr="003A316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A27E8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DDF00B"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EA366" w14:textId="77777777" w:rsidR="00F92E84" w:rsidRPr="003A316A" w:rsidRDefault="00E36FD5">
            <w:pPr>
              <w:rPr>
                <w:rFonts w:eastAsia="Arial" w:cs="Times New Roman"/>
                <w:szCs w:val="20"/>
              </w:rPr>
            </w:pPr>
            <w:r w:rsidRPr="003A316A">
              <w:rPr>
                <w:rFonts w:eastAsia="Arial" w:cs="Times New Roman"/>
                <w:szCs w:val="20"/>
              </w:rPr>
              <w:t>[REGRA_SOMATORIO_</w:t>
            </w:r>
          </w:p>
          <w:p w14:paraId="24DF4BE2" w14:textId="77777777" w:rsidR="00365AA9" w:rsidRPr="003A316A" w:rsidRDefault="00E36FD5">
            <w:pPr>
              <w:rPr>
                <w:rFonts w:eastAsia="Arial" w:cs="Times New Roman"/>
                <w:szCs w:val="20"/>
              </w:rPr>
            </w:pPr>
            <w:r w:rsidRPr="003A316A">
              <w:rPr>
                <w:rFonts w:eastAsia="Arial" w:cs="Times New Roman"/>
                <w:szCs w:val="20"/>
              </w:rPr>
              <w:t>VALOR_ELIMINACOES]</w:t>
            </w:r>
          </w:p>
        </w:tc>
      </w:tr>
      <w:tr w:rsidR="00365AA9" w:rsidRPr="003A316A" w14:paraId="359D64F8"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FBD91F" w14:textId="77777777" w:rsidR="00365AA9" w:rsidRPr="003A316A" w:rsidRDefault="00E36FD5">
            <w:pPr>
              <w:spacing w:line="240" w:lineRule="auto"/>
              <w:rPr>
                <w:rFonts w:cs="Times New Roman"/>
                <w:szCs w:val="20"/>
                <w:lang w:val="da-DK"/>
              </w:rPr>
            </w:pPr>
            <w:r w:rsidRPr="003A316A">
              <w:rPr>
                <w:rFonts w:cs="Times New Roman"/>
                <w:szCs w:val="20"/>
                <w:lang w:val="da-DK"/>
              </w:rPr>
              <w:t>06</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54F27" w14:textId="77777777" w:rsidR="00365AA9" w:rsidRPr="003A316A" w:rsidRDefault="00E36FD5">
            <w:pPr>
              <w:rPr>
                <w:rFonts w:eastAsia="Arial" w:cs="Times New Roman"/>
                <w:szCs w:val="20"/>
              </w:rPr>
            </w:pPr>
            <w:r w:rsidRPr="003A316A">
              <w:rPr>
                <w:rFonts w:eastAsia="Arial" w:cs="Times New Roman"/>
                <w:szCs w:val="20"/>
              </w:rPr>
              <w:t>IND_VAL_EL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83A7" w14:textId="77777777" w:rsidR="00365AA9" w:rsidRPr="003A316A" w:rsidRDefault="00E36FD5">
            <w:pPr>
              <w:rPr>
                <w:rFonts w:eastAsia="Arial" w:cs="Times New Roman"/>
                <w:szCs w:val="20"/>
              </w:rPr>
            </w:pPr>
            <w:r w:rsidRPr="003A316A">
              <w:rPr>
                <w:rFonts w:eastAsia="Arial" w:cs="Times New Roman"/>
                <w:szCs w:val="20"/>
              </w:rPr>
              <w:t>Indicador da situação do valor eliminado:</w:t>
            </w:r>
          </w:p>
          <w:p w14:paraId="62197A81" w14:textId="77777777" w:rsidR="00365AA9" w:rsidRPr="003A316A" w:rsidRDefault="00E36FD5">
            <w:pPr>
              <w:rPr>
                <w:rFonts w:eastAsia="Arial" w:cs="Times New Roman"/>
                <w:szCs w:val="20"/>
              </w:rPr>
            </w:pPr>
            <w:r w:rsidRPr="003A316A">
              <w:rPr>
                <w:rFonts w:eastAsia="Arial" w:cs="Times New Roman"/>
                <w:szCs w:val="20"/>
              </w:rPr>
              <w:t>D – Devedor</w:t>
            </w:r>
          </w:p>
          <w:p w14:paraId="067D82BB" w14:textId="77777777" w:rsidR="00365AA9" w:rsidRPr="003A316A" w:rsidRDefault="00E36FD5">
            <w:pPr>
              <w:rPr>
                <w:rFonts w:eastAsia="Arial" w:cs="Times New Roman"/>
                <w:szCs w:val="20"/>
              </w:rPr>
            </w:pPr>
            <w:r w:rsidRPr="003A316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CE793"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CA940"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5D497"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9849C" w14:textId="77777777" w:rsidR="00365AA9" w:rsidRPr="003A316A" w:rsidRDefault="00E36FD5">
            <w:pPr>
              <w:jc w:val="center"/>
              <w:rPr>
                <w:rFonts w:eastAsia="Arial" w:cs="Times New Roman"/>
                <w:szCs w:val="20"/>
              </w:rPr>
            </w:pPr>
            <w:r w:rsidRPr="003A316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5A1E"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5B1E12" w14:textId="77777777" w:rsidR="00365AA9" w:rsidRPr="003A316A" w:rsidRDefault="00E36FD5">
            <w:pPr>
              <w:jc w:val="center"/>
              <w:rPr>
                <w:rFonts w:eastAsia="Arial" w:cs="Times New Roman"/>
                <w:szCs w:val="20"/>
              </w:rPr>
            </w:pPr>
            <w:r w:rsidRPr="003A316A">
              <w:rPr>
                <w:rFonts w:eastAsia="Arial" w:cs="Times New Roman"/>
                <w:szCs w:val="20"/>
              </w:rPr>
              <w:t>-</w:t>
            </w:r>
          </w:p>
        </w:tc>
      </w:tr>
      <w:tr w:rsidR="00365AA9" w:rsidRPr="003A316A" w14:paraId="5B70C4D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373C0F" w14:textId="77777777" w:rsidR="00365AA9" w:rsidRPr="003A316A" w:rsidRDefault="00E36FD5">
            <w:pPr>
              <w:spacing w:line="240" w:lineRule="auto"/>
              <w:rPr>
                <w:rFonts w:cs="Times New Roman"/>
                <w:szCs w:val="20"/>
                <w:lang w:val="da-DK"/>
              </w:rPr>
            </w:pPr>
            <w:r w:rsidRPr="003A316A">
              <w:rPr>
                <w:rFonts w:cs="Times New Roman"/>
                <w:szCs w:val="20"/>
                <w:lang w:val="da-DK"/>
              </w:rPr>
              <w:t>07</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07ED9B" w14:textId="77777777" w:rsidR="00365AA9" w:rsidRPr="003A316A" w:rsidRDefault="00E36FD5">
            <w:pPr>
              <w:rPr>
                <w:rFonts w:eastAsia="Arial" w:cs="Times New Roman"/>
                <w:szCs w:val="20"/>
              </w:rPr>
            </w:pPr>
            <w:r w:rsidRPr="003A316A">
              <w:rPr>
                <w:rFonts w:eastAsia="Arial" w:cs="Times New Roman"/>
                <w:szCs w:val="20"/>
              </w:rPr>
              <w:t>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332B59" w14:textId="77777777" w:rsidR="00365AA9" w:rsidRPr="003A316A" w:rsidRDefault="00E36FD5">
            <w:pPr>
              <w:rPr>
                <w:rFonts w:eastAsia="Arial" w:cs="Times New Roman"/>
                <w:szCs w:val="20"/>
              </w:rPr>
            </w:pPr>
            <w:r w:rsidRPr="003A316A">
              <w:rPr>
                <w:rFonts w:eastAsia="Arial" w:cs="Times New Roman"/>
                <w:szCs w:val="20"/>
              </w:rPr>
              <w:t>Valor absoluto consolidado:</w:t>
            </w:r>
          </w:p>
          <w:p w14:paraId="3112DF95" w14:textId="77777777" w:rsidR="00365AA9" w:rsidRPr="003A316A" w:rsidRDefault="00E36FD5">
            <w:pPr>
              <w:rPr>
                <w:rFonts w:eastAsia="Arial" w:cs="Times New Roman"/>
                <w:szCs w:val="20"/>
              </w:rPr>
            </w:pPr>
            <w:r w:rsidRPr="003A316A">
              <w:rPr>
                <w:rFonts w:eastAsia="Arial" w:cs="Times New Roman"/>
                <w:szCs w:val="20"/>
              </w:rPr>
              <w:t>VAL_CS = VAL_AG – VAL_EL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182056"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D487B" w14:textId="77777777" w:rsidR="00365AA9" w:rsidRPr="003A316A" w:rsidRDefault="00E36FD5">
            <w:pPr>
              <w:jc w:val="center"/>
              <w:rPr>
                <w:rFonts w:eastAsia="Arial" w:cs="Times New Roman"/>
                <w:szCs w:val="20"/>
              </w:rPr>
            </w:pPr>
            <w:r w:rsidRPr="003A316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243DE" w14:textId="77777777" w:rsidR="00365AA9" w:rsidRPr="003A316A" w:rsidRDefault="00E36FD5">
            <w:pPr>
              <w:jc w:val="center"/>
              <w:rPr>
                <w:rFonts w:eastAsia="Arial" w:cs="Times New Roman"/>
                <w:szCs w:val="20"/>
              </w:rPr>
            </w:pPr>
            <w:r w:rsidRPr="003A316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2636F"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D4D41"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9655E" w14:textId="77777777" w:rsidR="00F92E84" w:rsidRPr="003A316A" w:rsidRDefault="00E36FD5">
            <w:pPr>
              <w:rPr>
                <w:rFonts w:eastAsia="Arial" w:cs="Times New Roman"/>
                <w:szCs w:val="20"/>
              </w:rPr>
            </w:pPr>
            <w:r w:rsidRPr="003A316A">
              <w:rPr>
                <w:rFonts w:eastAsia="Arial" w:cs="Times New Roman"/>
                <w:szCs w:val="20"/>
              </w:rPr>
              <w:t>[REGRA_CALCULO_</w:t>
            </w:r>
          </w:p>
          <w:p w14:paraId="06D2AE2E" w14:textId="77777777" w:rsidR="00365AA9" w:rsidRPr="003A316A" w:rsidRDefault="00E36FD5">
            <w:pPr>
              <w:rPr>
                <w:rFonts w:eastAsia="Arial" w:cs="Times New Roman"/>
                <w:szCs w:val="20"/>
              </w:rPr>
            </w:pPr>
            <w:r w:rsidRPr="003A316A">
              <w:rPr>
                <w:rFonts w:eastAsia="Arial" w:cs="Times New Roman"/>
                <w:szCs w:val="20"/>
              </w:rPr>
              <w:t>VALOR_CONSOLIDADO]</w:t>
            </w:r>
          </w:p>
        </w:tc>
      </w:tr>
      <w:tr w:rsidR="00365AA9" w:rsidRPr="003A316A" w14:paraId="2FF3707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3B8947" w14:textId="77777777" w:rsidR="00365AA9" w:rsidRPr="003A316A" w:rsidRDefault="00E36FD5">
            <w:pPr>
              <w:spacing w:line="240" w:lineRule="auto"/>
              <w:rPr>
                <w:rFonts w:cs="Times New Roman"/>
                <w:szCs w:val="20"/>
                <w:lang w:val="da-DK"/>
              </w:rPr>
            </w:pPr>
            <w:r w:rsidRPr="003A316A">
              <w:rPr>
                <w:rFonts w:cs="Times New Roman"/>
                <w:szCs w:val="20"/>
                <w:lang w:val="da-DK"/>
              </w:rPr>
              <w:t>08</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0E2C3A" w14:textId="77777777" w:rsidR="00365AA9" w:rsidRPr="003A316A" w:rsidRDefault="00E36FD5">
            <w:pPr>
              <w:rPr>
                <w:rFonts w:eastAsia="Arial" w:cs="Times New Roman"/>
                <w:szCs w:val="20"/>
              </w:rPr>
            </w:pPr>
            <w:r w:rsidRPr="003A316A">
              <w:rPr>
                <w:rFonts w:eastAsia="Arial" w:cs="Times New Roman"/>
                <w:szCs w:val="20"/>
              </w:rPr>
              <w:t>IND_VAL_CS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C39931" w14:textId="77777777" w:rsidR="00365AA9" w:rsidRPr="003A316A" w:rsidRDefault="00E36FD5">
            <w:pPr>
              <w:rPr>
                <w:rFonts w:eastAsia="Arial" w:cs="Times New Roman"/>
                <w:szCs w:val="20"/>
              </w:rPr>
            </w:pPr>
            <w:r w:rsidRPr="003A316A">
              <w:rPr>
                <w:rFonts w:eastAsia="Arial" w:cs="Times New Roman"/>
                <w:szCs w:val="20"/>
              </w:rPr>
              <w:t>Indicador da situação do valor consolidado:</w:t>
            </w:r>
          </w:p>
          <w:p w14:paraId="4BD8CAC3" w14:textId="77777777" w:rsidR="00365AA9" w:rsidRPr="003A316A" w:rsidRDefault="00E36FD5">
            <w:pPr>
              <w:rPr>
                <w:rFonts w:eastAsia="Arial" w:cs="Times New Roman"/>
                <w:szCs w:val="20"/>
              </w:rPr>
            </w:pPr>
            <w:r w:rsidRPr="003A316A">
              <w:rPr>
                <w:rFonts w:eastAsia="Arial" w:cs="Times New Roman"/>
                <w:szCs w:val="20"/>
              </w:rPr>
              <w:t>D – Devedor</w:t>
            </w:r>
          </w:p>
          <w:p w14:paraId="56E76C23" w14:textId="77777777" w:rsidR="00365AA9" w:rsidRPr="003A316A" w:rsidRDefault="00E36FD5">
            <w:pPr>
              <w:rPr>
                <w:rFonts w:eastAsia="Arial" w:cs="Times New Roman"/>
                <w:szCs w:val="20"/>
              </w:rPr>
            </w:pPr>
            <w:r w:rsidRPr="003A316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C57A1"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A77F4"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48BBE2"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CAAAF" w14:textId="77777777" w:rsidR="00365AA9" w:rsidRPr="003A316A" w:rsidRDefault="00E36FD5">
            <w:pPr>
              <w:jc w:val="center"/>
              <w:rPr>
                <w:rFonts w:eastAsia="Arial" w:cs="Times New Roman"/>
                <w:szCs w:val="20"/>
              </w:rPr>
            </w:pPr>
            <w:r w:rsidRPr="003A316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0CF6C3"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3BA2" w14:textId="77777777" w:rsidR="00365AA9" w:rsidRPr="003A316A" w:rsidRDefault="00E36FD5">
            <w:pPr>
              <w:jc w:val="center"/>
              <w:rPr>
                <w:rFonts w:eastAsia="Arial" w:cs="Times New Roman"/>
                <w:szCs w:val="20"/>
              </w:rPr>
            </w:pPr>
            <w:r w:rsidRPr="003A316A">
              <w:rPr>
                <w:rFonts w:eastAsia="Arial" w:cs="Times New Roman"/>
                <w:szCs w:val="20"/>
              </w:rPr>
              <w:t>-</w:t>
            </w:r>
          </w:p>
        </w:tc>
      </w:tr>
    </w:tbl>
    <w:p w14:paraId="292DA0E7" w14:textId="77777777" w:rsidR="00F92E84" w:rsidRPr="003A316A" w:rsidRDefault="00F92E84">
      <w:pPr>
        <w:pStyle w:val="Corpodetexto"/>
        <w:rPr>
          <w:rFonts w:ascii="Times New Roman" w:hAnsi="Times New Roman"/>
          <w:b/>
          <w:sz w:val="20"/>
          <w:szCs w:val="20"/>
        </w:rPr>
      </w:pPr>
    </w:p>
    <w:p w14:paraId="56828F70"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9C5AD80" w14:textId="77777777" w:rsidR="00365AA9" w:rsidRPr="003A316A" w:rsidRDefault="00365AA9">
      <w:pPr>
        <w:pStyle w:val="Corpodetexto"/>
        <w:rPr>
          <w:rFonts w:ascii="Times New Roman" w:hAnsi="Times New Roman"/>
          <w:sz w:val="20"/>
          <w:szCs w:val="20"/>
        </w:rPr>
      </w:pPr>
    </w:p>
    <w:p w14:paraId="5F9E045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4C18FBE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3</w:t>
      </w:r>
    </w:p>
    <w:p w14:paraId="7583E01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5F39E8FD" w14:textId="77777777" w:rsidR="00365AA9" w:rsidRPr="003A316A" w:rsidRDefault="00365AA9">
      <w:pPr>
        <w:pStyle w:val="Corpodetexto"/>
        <w:rPr>
          <w:rFonts w:ascii="Times New Roman" w:hAnsi="Times New Roman"/>
          <w:b/>
          <w:sz w:val="20"/>
          <w:szCs w:val="20"/>
        </w:rPr>
      </w:pPr>
    </w:p>
    <w:p w14:paraId="4BAC291F"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26B263BA" w14:textId="77777777" w:rsidR="00365AA9" w:rsidRPr="003A316A" w:rsidRDefault="00365AA9">
      <w:pPr>
        <w:pStyle w:val="Corpodetexto"/>
        <w:rPr>
          <w:rFonts w:ascii="Times New Roman" w:hAnsi="Times New Roman"/>
          <w:sz w:val="20"/>
          <w:szCs w:val="20"/>
        </w:rPr>
      </w:pPr>
    </w:p>
    <w:p w14:paraId="24A8ABC4"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lastRenderedPageBreak/>
        <w:t xml:space="preserve">III - Regras de Validação do Registro: </w:t>
      </w:r>
    </w:p>
    <w:p w14:paraId="75D245D5" w14:textId="77777777" w:rsidR="00365AA9" w:rsidRPr="003A316A" w:rsidRDefault="00365AA9">
      <w:pPr>
        <w:pStyle w:val="Corpodetexto"/>
        <w:rPr>
          <w:rFonts w:ascii="Times New Roman" w:hAnsi="Times New Roman"/>
          <w:sz w:val="20"/>
          <w:szCs w:val="20"/>
        </w:rPr>
      </w:pPr>
    </w:p>
    <w:p w14:paraId="1ECDEF1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REGRA_OBRIGATORIEDADE_K310: </w:t>
      </w:r>
      <w:r w:rsidRPr="003A316A">
        <w:rPr>
          <w:rFonts w:ascii="Times New Roman" w:hAnsi="Times New Roman"/>
          <w:sz w:val="20"/>
          <w:szCs w:val="20"/>
        </w:rPr>
        <w:t xml:space="preserve">Verifica se existe, pelo menos, um registro K310, quando o valor absoluto das eliminações – “VAL_EL” (Campo 05) – for maior que zero.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D5A4927" w14:textId="77777777" w:rsidR="00365AA9" w:rsidRPr="003A316A" w:rsidRDefault="00365AA9">
      <w:pPr>
        <w:pStyle w:val="Corpodetexto"/>
        <w:rPr>
          <w:rFonts w:ascii="Times New Roman" w:hAnsi="Times New Roman"/>
          <w:b/>
          <w:sz w:val="20"/>
          <w:szCs w:val="20"/>
        </w:rPr>
      </w:pPr>
    </w:p>
    <w:p w14:paraId="6BB54A6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24F497E8" w14:textId="77777777" w:rsidR="00365AA9" w:rsidRPr="003A316A" w:rsidRDefault="00365AA9">
      <w:pPr>
        <w:pStyle w:val="Corpodetexto"/>
        <w:rPr>
          <w:rFonts w:ascii="Times New Roman" w:hAnsi="Times New Roman"/>
          <w:sz w:val="20"/>
          <w:szCs w:val="20"/>
        </w:rPr>
      </w:pPr>
    </w:p>
    <w:p w14:paraId="56745933" w14:textId="77777777" w:rsidR="00365AA9" w:rsidRPr="003A316A" w:rsidRDefault="00420094">
      <w:pPr>
        <w:pStyle w:val="Corpodetexto"/>
        <w:ind w:left="708"/>
        <w:rPr>
          <w:rFonts w:ascii="Times New Roman" w:hAnsi="Times New Roman"/>
          <w:sz w:val="20"/>
          <w:szCs w:val="20"/>
        </w:rPr>
      </w:pPr>
      <w:hyperlink w:anchor="REGRA_TABELA_NATUREZA" w:history="1">
        <w:r w:rsidR="00E36FD5" w:rsidRPr="003A316A">
          <w:rPr>
            <w:rStyle w:val="InternetLink"/>
            <w:b/>
            <w:color w:val="00000A"/>
            <w:sz w:val="20"/>
            <w:szCs w:val="20"/>
          </w:rPr>
          <w:t>REGRA_EXISTE_K200_ANALITICA</w:t>
        </w:r>
      </w:hyperlink>
      <w:r w:rsidR="00E36FD5" w:rsidRPr="003A316A">
        <w:rPr>
          <w:rFonts w:ascii="Times New Roman" w:hAnsi="Times New Roman"/>
          <w:b/>
          <w:color w:val="00000A"/>
          <w:sz w:val="20"/>
          <w:szCs w:val="20"/>
        </w:rPr>
        <w:t xml:space="preserve">: </w:t>
      </w:r>
      <w:r w:rsidR="00E36FD5" w:rsidRPr="003A316A">
        <w:rPr>
          <w:rFonts w:ascii="Times New Roman" w:hAnsi="Times New Roman"/>
          <w:color w:val="00000A"/>
          <w:sz w:val="20"/>
          <w:szCs w:val="20"/>
        </w:rPr>
        <w:t xml:space="preserve">Verifica se o código da conta consolidada – “COD_CTA” (Campo 02) – existe no registro K200 e se a conta é analítica. </w:t>
      </w:r>
      <w:r w:rsidR="00E36FD5" w:rsidRPr="003A316A">
        <w:rPr>
          <w:rFonts w:ascii="Times New Roman" w:hAnsi="Times New Roman"/>
          <w:sz w:val="20"/>
          <w:szCs w:val="20"/>
        </w:rPr>
        <w:t xml:space="preserve">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488EE307" w14:textId="77777777" w:rsidR="00365AA9" w:rsidRPr="003A316A" w:rsidRDefault="00365AA9">
      <w:pPr>
        <w:pStyle w:val="Corpodetexto"/>
        <w:ind w:left="708"/>
        <w:rPr>
          <w:rFonts w:ascii="Times New Roman" w:hAnsi="Times New Roman"/>
          <w:b/>
          <w:sz w:val="20"/>
          <w:szCs w:val="20"/>
        </w:rPr>
      </w:pPr>
    </w:p>
    <w:p w14:paraId="2CA853CB"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REGRA_SOMATORIO_VALOR_ELIMINACOES: </w:t>
      </w:r>
      <w:r w:rsidRPr="003A316A">
        <w:rPr>
          <w:rFonts w:ascii="Times New Roman" w:hAnsi="Times New Roman"/>
          <w:sz w:val="20"/>
          <w:szCs w:val="20"/>
        </w:rPr>
        <w:t xml:space="preserve">Verifica se o valor absoluto das eliminações – “VAL_EL” (Campo 05) – é igual ao somatório das parcelas do valor eliminado total – “VALOR” (Campo 03) – do registro K310, considerando o indicador da situação do saldo (devedor ou credor).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50A35AD4" w14:textId="77777777" w:rsidR="00365AA9" w:rsidRPr="003A316A" w:rsidRDefault="00365AA9">
      <w:pPr>
        <w:pStyle w:val="Corpodetexto"/>
        <w:rPr>
          <w:rFonts w:ascii="Times New Roman" w:hAnsi="Times New Roman"/>
          <w:b/>
          <w:sz w:val="20"/>
          <w:szCs w:val="20"/>
        </w:rPr>
      </w:pPr>
    </w:p>
    <w:p w14:paraId="25E046D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REGRA_CALCULO_VALOR_CONSOLIDADO: </w:t>
      </w:r>
      <w:r w:rsidRPr="003A316A">
        <w:rPr>
          <w:rFonts w:ascii="Times New Roman" w:hAnsi="Times New Roman"/>
          <w:sz w:val="20"/>
          <w:szCs w:val="20"/>
        </w:rPr>
        <w:t xml:space="preserve">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8098490" w14:textId="77777777" w:rsidR="00365AA9" w:rsidRPr="003A316A" w:rsidRDefault="00365AA9">
      <w:pPr>
        <w:pStyle w:val="Corpodetexto"/>
        <w:rPr>
          <w:rFonts w:ascii="Times New Roman" w:hAnsi="Times New Roman"/>
          <w:b/>
          <w:color w:val="00000A"/>
          <w:sz w:val="20"/>
          <w:szCs w:val="20"/>
        </w:rPr>
      </w:pPr>
    </w:p>
    <w:p w14:paraId="102F4A7A"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148ECB6" w14:textId="77777777" w:rsidR="00365AA9" w:rsidRPr="003A316A" w:rsidRDefault="00365AA9">
      <w:pPr>
        <w:pStyle w:val="Corpodetexto"/>
        <w:rPr>
          <w:rFonts w:ascii="Times New Roman" w:hAnsi="Times New Roman"/>
          <w:b/>
          <w:sz w:val="20"/>
          <w:szCs w:val="20"/>
        </w:rPr>
      </w:pPr>
    </w:p>
    <w:p w14:paraId="65ADB30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|K300|1.01.01.01.01|1000,00|D|300,00|D|700,00|D|</w:t>
      </w:r>
    </w:p>
    <w:p w14:paraId="53BA9E4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K300.</w:t>
      </w:r>
    </w:p>
    <w:p w14:paraId="3957546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Conta Consolidada: 1.01.01.01.01.</w:t>
      </w:r>
    </w:p>
    <w:p w14:paraId="664DACE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Valor Absoluto do Aglutinado: R$ 1.000,00.</w:t>
      </w:r>
    </w:p>
    <w:p w14:paraId="4CEE6684"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04</w:t>
      </w:r>
      <w:r w:rsidRPr="003A316A">
        <w:rPr>
          <w:rFonts w:ascii="Times New Roman" w:hAnsi="Times New Roman"/>
        </w:rPr>
        <w:t xml:space="preserve"> – Indicador da Situação do Valor Aglutinado: D.</w:t>
      </w:r>
    </w:p>
    <w:p w14:paraId="70DFBEE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05</w:t>
      </w:r>
      <w:r w:rsidRPr="003A316A">
        <w:rPr>
          <w:rFonts w:ascii="Times New Roman" w:hAnsi="Times New Roman"/>
        </w:rPr>
        <w:t xml:space="preserve"> – Valor Absoluto das Eliminações: R$ 300,00.</w:t>
      </w:r>
    </w:p>
    <w:p w14:paraId="52AC764B"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06 </w:t>
      </w:r>
      <w:r w:rsidRPr="003A316A">
        <w:rPr>
          <w:rFonts w:ascii="Times New Roman" w:hAnsi="Times New Roman"/>
        </w:rPr>
        <w:t>– Indicador da Situação do Valor Eliminado: D.</w:t>
      </w:r>
    </w:p>
    <w:p w14:paraId="3D43002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07 </w:t>
      </w:r>
      <w:r w:rsidRPr="003A316A">
        <w:rPr>
          <w:rFonts w:ascii="Times New Roman" w:hAnsi="Times New Roman"/>
        </w:rPr>
        <w:t>– Valor Absoluto Consolidado: R$ 700,00 (R$ 1.000,00 – R$ 300,00).</w:t>
      </w:r>
    </w:p>
    <w:p w14:paraId="4E6A8B86"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08 </w:t>
      </w:r>
      <w:r w:rsidRPr="003A316A">
        <w:rPr>
          <w:rFonts w:ascii="Times New Roman" w:hAnsi="Times New Roman"/>
        </w:rPr>
        <w:t>– Indicador da Situação do Valor Absoluto Consolidado: D.</w:t>
      </w:r>
    </w:p>
    <w:p w14:paraId="687770F7" w14:textId="77777777" w:rsidR="00365AA9" w:rsidRPr="003A316A" w:rsidRDefault="00365AA9">
      <w:pPr>
        <w:spacing w:after="200"/>
        <w:rPr>
          <w:rFonts w:cs="Times New Roman"/>
          <w:szCs w:val="20"/>
        </w:rPr>
      </w:pPr>
    </w:p>
    <w:p w14:paraId="4935930A"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756C246" w14:textId="77777777" w:rsidR="00365AA9" w:rsidRPr="003A316A" w:rsidRDefault="00E36FD5">
      <w:pPr>
        <w:pStyle w:val="Ttulo4"/>
        <w:rPr>
          <w:szCs w:val="20"/>
        </w:rPr>
      </w:pPr>
      <w:bookmarkStart w:id="119" w:name="_Toc520971765"/>
      <w:r w:rsidRPr="003A316A">
        <w:rPr>
          <w:szCs w:val="20"/>
        </w:rPr>
        <w:lastRenderedPageBreak/>
        <w:t>Registro K310: Empresas Detentoras das Parcelas do Valor Eliminado Total</w:t>
      </w:r>
      <w:bookmarkEnd w:id="119"/>
    </w:p>
    <w:p w14:paraId="4667B086" w14:textId="77777777" w:rsidR="00365AA9" w:rsidRPr="003A316A" w:rsidRDefault="00365AA9">
      <w:pPr>
        <w:pStyle w:val="Corpodetexto"/>
        <w:ind w:firstLine="708"/>
        <w:rPr>
          <w:rFonts w:ascii="Times New Roman" w:hAnsi="Times New Roman"/>
          <w:sz w:val="20"/>
          <w:szCs w:val="20"/>
        </w:rPr>
      </w:pPr>
    </w:p>
    <w:p w14:paraId="12EBEE4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K310 apresenta as empresas detentoras das parcelas do valor eliminado total, com os respectivos valores eliminados.</w:t>
      </w:r>
    </w:p>
    <w:p w14:paraId="00200AD6"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52D946C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4C5156" w14:textId="77777777" w:rsidR="00365AA9" w:rsidRPr="003A316A" w:rsidRDefault="00E36FD5">
            <w:pPr>
              <w:pStyle w:val="psds-corpodetexto"/>
              <w:spacing w:before="0" w:after="0"/>
              <w:ind w:firstLine="6"/>
              <w:rPr>
                <w:b/>
                <w:bCs/>
                <w:sz w:val="20"/>
                <w:szCs w:val="20"/>
              </w:rPr>
            </w:pPr>
            <w:r w:rsidRPr="003A316A">
              <w:rPr>
                <w:b/>
                <w:bCs/>
                <w:sz w:val="20"/>
                <w:szCs w:val="20"/>
              </w:rPr>
              <w:t>REGISTRO K310: EMPRESAS DETENTORAS DAS PARCELAS DO VALOR ELIMINADO TOTAL</w:t>
            </w:r>
          </w:p>
        </w:tc>
      </w:tr>
      <w:tr w:rsidR="00365AA9" w:rsidRPr="003A316A" w14:paraId="02936BA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7D3627"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44350D8A"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95DEAD" w14:textId="77777777" w:rsidR="00365AA9" w:rsidRPr="003A316A" w:rsidRDefault="00E36FD5">
            <w:pPr>
              <w:pStyle w:val="psds-corpodetexto"/>
              <w:spacing w:before="0" w:after="0"/>
              <w:rPr>
                <w:b/>
                <w:bCs/>
                <w:sz w:val="20"/>
                <w:szCs w:val="20"/>
              </w:rPr>
            </w:pPr>
            <w:r w:rsidRPr="003A316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C8C7A1A"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59F85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5535A8"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[EMP_COD_PARTE]</w:t>
            </w:r>
          </w:p>
        </w:tc>
      </w:tr>
    </w:tbl>
    <w:p w14:paraId="26FAEFE4" w14:textId="77777777" w:rsidR="00365AA9" w:rsidRPr="003A316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874"/>
        <w:gridCol w:w="1503"/>
        <w:gridCol w:w="608"/>
        <w:gridCol w:w="1030"/>
        <w:gridCol w:w="907"/>
        <w:gridCol w:w="863"/>
        <w:gridCol w:w="1230"/>
        <w:gridCol w:w="2906"/>
      </w:tblGrid>
      <w:tr w:rsidR="00365AA9" w:rsidRPr="003A316A" w14:paraId="02242BB8"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D1B9DA"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8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D38044"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5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EC80A8"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10593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3C5972"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3402D9F"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32A5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1C35ED"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9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4DBBA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232E0C84"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ADDA9B" w14:textId="77777777" w:rsidR="00365AA9" w:rsidRPr="003A316A" w:rsidRDefault="00E36FD5">
            <w:pPr>
              <w:spacing w:line="240" w:lineRule="auto"/>
              <w:rPr>
                <w:rFonts w:cs="Times New Roman"/>
                <w:szCs w:val="20"/>
              </w:rPr>
            </w:pPr>
            <w:r w:rsidRPr="003A316A">
              <w:rPr>
                <w:rFonts w:cs="Times New Roman"/>
                <w:szCs w:val="20"/>
              </w:rPr>
              <w:t>01</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83EF4" w14:textId="77777777" w:rsidR="00365AA9" w:rsidRPr="003A316A" w:rsidRDefault="00E36FD5">
            <w:pPr>
              <w:spacing w:line="240" w:lineRule="auto"/>
              <w:rPr>
                <w:rFonts w:cs="Times New Roman"/>
                <w:szCs w:val="20"/>
              </w:rPr>
            </w:pPr>
            <w:r w:rsidRPr="003A316A">
              <w:rPr>
                <w:rFonts w:cs="Times New Roman"/>
                <w:szCs w:val="20"/>
              </w:rPr>
              <w:t>REG</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414E6" w14:textId="77777777" w:rsidR="00365AA9" w:rsidRPr="003A316A" w:rsidRDefault="00E36FD5">
            <w:pPr>
              <w:spacing w:line="240" w:lineRule="auto"/>
              <w:rPr>
                <w:rFonts w:cs="Times New Roman"/>
                <w:szCs w:val="20"/>
              </w:rPr>
            </w:pPr>
            <w:r w:rsidRPr="003A316A">
              <w:rPr>
                <w:rFonts w:cs="Times New Roman"/>
                <w:szCs w:val="20"/>
              </w:rPr>
              <w:t>Texto fixo contendo “K310”.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22718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69334F"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E248A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8DD64"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“K310”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2392A"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F7F99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43CF32B3"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A2D987"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FE503" w14:textId="77777777" w:rsidR="00365AA9" w:rsidRPr="003A316A" w:rsidRDefault="00E36FD5">
            <w:pPr>
              <w:rPr>
                <w:rFonts w:eastAsia="Arial" w:cs="Times New Roman"/>
                <w:szCs w:val="20"/>
                <w:lang w:val="en-US"/>
              </w:rPr>
            </w:pPr>
            <w:r w:rsidRPr="003A316A">
              <w:rPr>
                <w:rFonts w:eastAsia="Arial" w:cs="Times New Roman"/>
                <w:szCs w:val="20"/>
                <w:lang w:val="en-US"/>
              </w:rPr>
              <w:t>EMP_COD_PARTE</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17D2D" w14:textId="77777777" w:rsidR="00365AA9" w:rsidRPr="003A316A" w:rsidRDefault="00E36FD5">
            <w:pPr>
              <w:rPr>
                <w:rFonts w:eastAsia="Arial" w:cs="Times New Roman"/>
                <w:szCs w:val="20"/>
              </w:rPr>
            </w:pPr>
            <w:r w:rsidRPr="003A316A">
              <w:rPr>
                <w:rFonts w:eastAsia="Arial" w:cs="Times New Roman"/>
                <w:szCs w:val="20"/>
              </w:rPr>
              <w:t>Código da empresa detentora do valor aglutinado que foi eliminado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AC266D" w14:textId="77777777" w:rsidR="00365AA9" w:rsidRPr="003A316A" w:rsidRDefault="00E36FD5">
            <w:pP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4AFFD6" w14:textId="77777777" w:rsidR="00365AA9" w:rsidRPr="003A316A" w:rsidRDefault="00E36FD5">
            <w:pPr>
              <w:rPr>
                <w:rFonts w:eastAsia="Arial" w:cs="Times New Roman"/>
                <w:szCs w:val="20"/>
              </w:rPr>
            </w:pPr>
            <w:r w:rsidRPr="003A316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57F39" w14:textId="77777777" w:rsidR="00365AA9" w:rsidRPr="003A316A" w:rsidRDefault="00E36FD5">
            <w:pP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E7651" w14:textId="77777777" w:rsidR="00365AA9" w:rsidRPr="003A316A" w:rsidRDefault="00E36FD5">
            <w:pP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7DB547" w14:textId="77777777" w:rsidR="00365AA9" w:rsidRPr="003A316A" w:rsidRDefault="00E36FD5">
            <w:pPr>
              <w:rPr>
                <w:rFonts w:eastAsia="Arial" w:cs="Times New Roman"/>
                <w:szCs w:val="20"/>
              </w:rPr>
            </w:pPr>
            <w:r w:rsidRPr="003A316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032F1" w14:textId="77777777" w:rsidR="00365AA9" w:rsidRPr="003A316A" w:rsidRDefault="00E36FD5">
            <w:pPr>
              <w:rPr>
                <w:rFonts w:eastAsia="Arial" w:cs="Times New Roman"/>
                <w:szCs w:val="20"/>
              </w:rPr>
            </w:pPr>
            <w:r w:rsidRPr="003A316A">
              <w:rPr>
                <w:rFonts w:eastAsia="Arial" w:cs="Times New Roman"/>
                <w:szCs w:val="20"/>
              </w:rPr>
              <w:t>[REGRA_EXISTE_EMP_COD_K100]</w:t>
            </w:r>
          </w:p>
        </w:tc>
      </w:tr>
      <w:tr w:rsidR="00365AA9" w:rsidRPr="003A316A" w14:paraId="77FF3945"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8CD1F"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22522" w14:textId="77777777" w:rsidR="00365AA9" w:rsidRPr="003A316A" w:rsidRDefault="00E36FD5">
            <w:pPr>
              <w:rPr>
                <w:rFonts w:eastAsia="Arial" w:cs="Times New Roman"/>
                <w:szCs w:val="20"/>
              </w:rPr>
            </w:pPr>
            <w:r w:rsidRPr="003A316A">
              <w:rPr>
                <w:rFonts w:eastAsia="Arial" w:cs="Times New Roman"/>
                <w:szCs w:val="20"/>
              </w:rPr>
              <w:t>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76165" w14:textId="77777777" w:rsidR="00365AA9" w:rsidRPr="003A316A" w:rsidRDefault="00E36FD5">
            <w:pPr>
              <w:rPr>
                <w:rFonts w:eastAsia="Arial" w:cs="Times New Roman"/>
                <w:szCs w:val="20"/>
              </w:rPr>
            </w:pPr>
            <w:r w:rsidRPr="003A316A">
              <w:rPr>
                <w:rFonts w:eastAsia="Arial" w:cs="Times New Roman"/>
                <w:szCs w:val="20"/>
              </w:rPr>
              <w:t>Parcela do valor eliminado total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802394" w14:textId="77777777" w:rsidR="00365AA9" w:rsidRPr="003A316A" w:rsidRDefault="00E36FD5">
            <w:pPr>
              <w:rPr>
                <w:rFonts w:eastAsia="Arial" w:cs="Times New Roman"/>
                <w:szCs w:val="20"/>
              </w:rPr>
            </w:pPr>
            <w:r w:rsidRPr="003A316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1ADF9" w14:textId="77777777" w:rsidR="00365AA9" w:rsidRPr="003A316A" w:rsidRDefault="00E36FD5">
            <w:pPr>
              <w:rPr>
                <w:rFonts w:eastAsia="Arial" w:cs="Times New Roman"/>
                <w:szCs w:val="20"/>
              </w:rPr>
            </w:pPr>
            <w:r w:rsidRPr="003A316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BEEB1" w14:textId="77777777" w:rsidR="00365AA9" w:rsidRPr="003A316A" w:rsidRDefault="00E36FD5">
            <w:pPr>
              <w:rPr>
                <w:rFonts w:eastAsia="Arial" w:cs="Times New Roman"/>
                <w:szCs w:val="20"/>
              </w:rPr>
            </w:pPr>
            <w:r w:rsidRPr="003A316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60CFD9" w14:textId="77777777" w:rsidR="00365AA9" w:rsidRPr="003A316A" w:rsidRDefault="00E36FD5">
            <w:pPr>
              <w:rPr>
                <w:rFonts w:eastAsia="Arial" w:cs="Times New Roman"/>
                <w:szCs w:val="20"/>
              </w:rPr>
            </w:pPr>
            <w:r w:rsidRPr="003A316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27F9E" w14:textId="77777777" w:rsidR="00365AA9" w:rsidRPr="003A316A" w:rsidRDefault="00E36FD5">
            <w:pPr>
              <w:rPr>
                <w:rFonts w:eastAsia="Arial" w:cs="Times New Roman"/>
                <w:szCs w:val="20"/>
              </w:rPr>
            </w:pPr>
            <w:r w:rsidRPr="003A316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B68452" w14:textId="77777777" w:rsidR="00365AA9" w:rsidRPr="003A316A" w:rsidRDefault="00365AA9">
            <w:pPr>
              <w:rPr>
                <w:rFonts w:cs="Times New Roman"/>
                <w:szCs w:val="20"/>
              </w:rPr>
            </w:pPr>
          </w:p>
        </w:tc>
      </w:tr>
      <w:tr w:rsidR="00365AA9" w:rsidRPr="003A316A" w14:paraId="2F45626F"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F319"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2EB045" w14:textId="77777777" w:rsidR="00365AA9" w:rsidRPr="003A316A" w:rsidRDefault="00E36FD5">
            <w:pPr>
              <w:rPr>
                <w:rFonts w:eastAsia="Arial" w:cs="Times New Roman"/>
                <w:szCs w:val="20"/>
              </w:rPr>
            </w:pPr>
            <w:r w:rsidRPr="003A316A">
              <w:rPr>
                <w:rFonts w:eastAsia="Arial" w:cs="Times New Roman"/>
                <w:szCs w:val="20"/>
              </w:rPr>
              <w:t>IND_VALOR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D04A8" w14:textId="77777777" w:rsidR="00365AA9" w:rsidRPr="003A316A" w:rsidRDefault="00E36FD5">
            <w:pPr>
              <w:rPr>
                <w:rFonts w:eastAsia="Arial" w:cs="Times New Roman"/>
                <w:szCs w:val="20"/>
              </w:rPr>
            </w:pPr>
            <w:r w:rsidRPr="003A316A">
              <w:rPr>
                <w:rFonts w:eastAsia="Arial" w:cs="Times New Roman"/>
                <w:szCs w:val="20"/>
              </w:rPr>
              <w:t>Indicador da situação do valor eliminado:</w:t>
            </w:r>
          </w:p>
          <w:p w14:paraId="251886B6" w14:textId="77777777" w:rsidR="00365AA9" w:rsidRPr="003A316A" w:rsidRDefault="00E36FD5">
            <w:pPr>
              <w:rPr>
                <w:rFonts w:eastAsia="Arial" w:cs="Times New Roman"/>
                <w:szCs w:val="20"/>
              </w:rPr>
            </w:pPr>
            <w:r w:rsidRPr="003A316A">
              <w:rPr>
                <w:rFonts w:eastAsia="Arial" w:cs="Times New Roman"/>
                <w:szCs w:val="20"/>
              </w:rPr>
              <w:t>D – Devedor</w:t>
            </w:r>
          </w:p>
          <w:p w14:paraId="38F4BA40" w14:textId="77777777" w:rsidR="00365AA9" w:rsidRPr="003A316A" w:rsidRDefault="00E36FD5">
            <w:pPr>
              <w:rPr>
                <w:rFonts w:eastAsia="Arial" w:cs="Times New Roman"/>
                <w:szCs w:val="20"/>
              </w:rPr>
            </w:pPr>
            <w:r w:rsidRPr="003A316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9A03B1" w14:textId="77777777" w:rsidR="00365AA9" w:rsidRPr="003A316A" w:rsidRDefault="00E36FD5">
            <w:pPr>
              <w:rPr>
                <w:rFonts w:eastAsia="Arial" w:cs="Times New Roman"/>
                <w:szCs w:val="20"/>
              </w:rPr>
            </w:pPr>
            <w:r w:rsidRPr="003A316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C59FD" w14:textId="77777777" w:rsidR="00365AA9" w:rsidRPr="003A316A" w:rsidRDefault="00E36FD5">
            <w:pPr>
              <w:rPr>
                <w:rFonts w:eastAsia="Arial" w:cs="Times New Roman"/>
                <w:szCs w:val="20"/>
              </w:rPr>
            </w:pPr>
            <w:r w:rsidRPr="003A316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54410" w14:textId="77777777" w:rsidR="00365AA9" w:rsidRPr="003A316A" w:rsidRDefault="00E36FD5">
            <w:pPr>
              <w:rPr>
                <w:rFonts w:eastAsia="Arial" w:cs="Times New Roman"/>
                <w:szCs w:val="20"/>
              </w:rPr>
            </w:pPr>
            <w:r w:rsidRPr="003A316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0C4C0" w14:textId="77777777" w:rsidR="00365AA9" w:rsidRPr="003A316A" w:rsidRDefault="00E36FD5">
            <w:pPr>
              <w:rPr>
                <w:rFonts w:eastAsia="Arial" w:cs="Times New Roman"/>
                <w:szCs w:val="20"/>
              </w:rPr>
            </w:pPr>
            <w:r w:rsidRPr="003A316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8B04D" w14:textId="77777777" w:rsidR="00365AA9" w:rsidRPr="003A316A" w:rsidRDefault="00E36FD5">
            <w:pPr>
              <w:rPr>
                <w:rFonts w:eastAsia="Arial" w:cs="Times New Roman"/>
                <w:szCs w:val="20"/>
              </w:rPr>
            </w:pPr>
            <w:r w:rsidRPr="003A316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503671" w14:textId="77777777" w:rsidR="00365AA9" w:rsidRPr="003A316A" w:rsidRDefault="00E36FD5">
            <w:pPr>
              <w:jc w:val="center"/>
              <w:rPr>
                <w:rFonts w:eastAsia="Arial" w:cs="Times New Roman"/>
                <w:szCs w:val="20"/>
              </w:rPr>
            </w:pPr>
            <w:r w:rsidRPr="003A316A">
              <w:rPr>
                <w:rFonts w:eastAsia="Arial" w:cs="Times New Roman"/>
                <w:szCs w:val="20"/>
              </w:rPr>
              <w:t>-</w:t>
            </w:r>
          </w:p>
        </w:tc>
      </w:tr>
    </w:tbl>
    <w:p w14:paraId="13DE0229" w14:textId="77777777" w:rsidR="00365AA9" w:rsidRPr="003A316A" w:rsidRDefault="00365AA9">
      <w:pPr>
        <w:pStyle w:val="Corpodetexto"/>
        <w:spacing w:line="240" w:lineRule="auto"/>
        <w:rPr>
          <w:rFonts w:ascii="Times New Roman" w:hAnsi="Times New Roman"/>
          <w:b/>
          <w:color w:val="00000A"/>
          <w:sz w:val="20"/>
          <w:szCs w:val="20"/>
        </w:rPr>
      </w:pPr>
    </w:p>
    <w:p w14:paraId="47059D7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3D76850B" w14:textId="77777777" w:rsidR="00365AA9" w:rsidRPr="003A316A" w:rsidRDefault="00365AA9">
      <w:pPr>
        <w:pStyle w:val="Corpodetexto"/>
        <w:rPr>
          <w:rFonts w:ascii="Times New Roman" w:hAnsi="Times New Roman"/>
          <w:sz w:val="20"/>
          <w:szCs w:val="20"/>
        </w:rPr>
      </w:pPr>
    </w:p>
    <w:p w14:paraId="06DAD44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140EAD7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4</w:t>
      </w:r>
    </w:p>
    <w:p w14:paraId="122189D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2BB2E91C" w14:textId="77777777" w:rsidR="00365AA9" w:rsidRPr="003A316A" w:rsidRDefault="00365AA9">
      <w:pPr>
        <w:pStyle w:val="Corpodetexto"/>
        <w:rPr>
          <w:rFonts w:ascii="Times New Roman" w:hAnsi="Times New Roman"/>
          <w:b/>
          <w:sz w:val="20"/>
          <w:szCs w:val="20"/>
        </w:rPr>
      </w:pPr>
    </w:p>
    <w:p w14:paraId="09A59A6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312078D2" w14:textId="77777777" w:rsidR="00365AA9" w:rsidRPr="003A316A" w:rsidRDefault="00365AA9">
      <w:pPr>
        <w:pStyle w:val="Corpodetexto"/>
        <w:rPr>
          <w:rFonts w:ascii="Times New Roman" w:hAnsi="Times New Roman"/>
          <w:sz w:val="20"/>
          <w:szCs w:val="20"/>
        </w:rPr>
      </w:pPr>
    </w:p>
    <w:p w14:paraId="45C7D44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1E266B6D" w14:textId="77777777" w:rsidR="00365AA9" w:rsidRPr="003A316A" w:rsidRDefault="00365AA9">
      <w:pPr>
        <w:pStyle w:val="Corpodetexto"/>
        <w:rPr>
          <w:rFonts w:ascii="Times New Roman" w:hAnsi="Times New Roman"/>
          <w:sz w:val="20"/>
          <w:szCs w:val="20"/>
        </w:rPr>
      </w:pPr>
    </w:p>
    <w:p w14:paraId="42F3F5B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24261B0A" w14:textId="77777777" w:rsidR="00365AA9" w:rsidRPr="003A316A" w:rsidRDefault="00365AA9">
      <w:pPr>
        <w:pStyle w:val="Corpodetexto"/>
        <w:rPr>
          <w:rFonts w:ascii="Times New Roman" w:hAnsi="Times New Roman"/>
          <w:sz w:val="20"/>
          <w:szCs w:val="20"/>
        </w:rPr>
      </w:pPr>
    </w:p>
    <w:p w14:paraId="64E812E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REGRA_EXISTE_EMP_COD_K100: </w:t>
      </w:r>
      <w:r w:rsidRPr="003A316A">
        <w:rPr>
          <w:rFonts w:ascii="Times New Roman" w:hAnsi="Times New Roman"/>
          <w:sz w:val="20"/>
          <w:szCs w:val="20"/>
        </w:rPr>
        <w:t xml:space="preserve">Verifica se o código da empresa detentora do valor aglutinado que foi eliminado – “EMP_COD_PART” (Campo 02) – foi informado no registro K100, no campo código de identificação da empresa participante – “EMP_COD” (Campo 03).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629A0E0" w14:textId="77777777" w:rsidR="00F92E84" w:rsidRPr="003A316A" w:rsidRDefault="00F92E84">
      <w:pPr>
        <w:pStyle w:val="Corpodetexto"/>
        <w:rPr>
          <w:rFonts w:ascii="Times New Roman" w:hAnsi="Times New Roman"/>
          <w:b/>
          <w:sz w:val="20"/>
          <w:szCs w:val="20"/>
        </w:rPr>
      </w:pPr>
    </w:p>
    <w:p w14:paraId="760D885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0355392" w14:textId="77777777" w:rsidR="00365AA9" w:rsidRPr="003A316A" w:rsidRDefault="00365AA9">
      <w:pPr>
        <w:pStyle w:val="Corpodetexto"/>
        <w:rPr>
          <w:rFonts w:ascii="Times New Roman" w:hAnsi="Times New Roman"/>
          <w:b/>
          <w:sz w:val="20"/>
          <w:szCs w:val="20"/>
        </w:rPr>
      </w:pPr>
    </w:p>
    <w:p w14:paraId="18D3BE3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|K310|1234|100,00|D|</w:t>
      </w:r>
    </w:p>
    <w:p w14:paraId="0E3503F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K310.</w:t>
      </w:r>
    </w:p>
    <w:p w14:paraId="22E62DF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Empresa Detentora do Valor Aglutinado que Foi Eliminado: 1234.</w:t>
      </w:r>
    </w:p>
    <w:p w14:paraId="737D7BA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Parcela do Valor Eliminado Total: R$ 100,00.</w:t>
      </w:r>
    </w:p>
    <w:p w14:paraId="2FFE9B4D"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Indicador da Situação do Valor Eliminado: D.</w:t>
      </w:r>
    </w:p>
    <w:p w14:paraId="5598B1C3" w14:textId="77777777" w:rsidR="00365AA9" w:rsidRPr="003A316A" w:rsidRDefault="00365AA9">
      <w:pPr>
        <w:spacing w:after="200"/>
        <w:rPr>
          <w:rFonts w:cs="Times New Roman"/>
          <w:szCs w:val="20"/>
        </w:rPr>
      </w:pPr>
    </w:p>
    <w:p w14:paraId="5DE8690B"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3812B7B8" w14:textId="77777777" w:rsidR="00365AA9" w:rsidRPr="003A316A" w:rsidRDefault="00E36FD5">
      <w:pPr>
        <w:pStyle w:val="Ttulo4"/>
        <w:rPr>
          <w:szCs w:val="20"/>
        </w:rPr>
      </w:pPr>
      <w:bookmarkStart w:id="120" w:name="_Toc520971766"/>
      <w:r w:rsidRPr="003A316A">
        <w:rPr>
          <w:szCs w:val="20"/>
        </w:rPr>
        <w:lastRenderedPageBreak/>
        <w:t>Registro K315: Empresas Contrapartes das Parcelas do Valor Eliminado Total</w:t>
      </w:r>
      <w:bookmarkEnd w:id="120"/>
    </w:p>
    <w:p w14:paraId="411ED6D3" w14:textId="77777777" w:rsidR="00365AA9" w:rsidRPr="003A316A" w:rsidRDefault="00365AA9">
      <w:pPr>
        <w:pStyle w:val="Corpodetexto"/>
        <w:ind w:firstLine="708"/>
        <w:rPr>
          <w:rFonts w:ascii="Times New Roman" w:hAnsi="Times New Roman"/>
          <w:sz w:val="20"/>
          <w:szCs w:val="20"/>
        </w:rPr>
      </w:pPr>
    </w:p>
    <w:p w14:paraId="5724335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K315 apresenta as empresas contrapartes das parcelas do valor eliminado total, com os respectivos valores eliminados.</w:t>
      </w:r>
    </w:p>
    <w:p w14:paraId="22D296E1"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1BC9938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2FC66" w14:textId="77777777" w:rsidR="00365AA9" w:rsidRPr="003A316A" w:rsidRDefault="00E36FD5">
            <w:pPr>
              <w:pStyle w:val="psds-corpodetexto"/>
              <w:spacing w:before="0" w:after="0"/>
              <w:ind w:firstLine="6"/>
              <w:rPr>
                <w:b/>
                <w:bCs/>
                <w:sz w:val="20"/>
                <w:szCs w:val="20"/>
              </w:rPr>
            </w:pPr>
            <w:r w:rsidRPr="003A316A">
              <w:rPr>
                <w:b/>
                <w:bCs/>
                <w:sz w:val="20"/>
                <w:szCs w:val="20"/>
              </w:rPr>
              <w:t>REGISTRO K315: EMPRESAS CONTRAPARTES S DAS PARCELAS DO VALOR ELIMINADO TOTAL</w:t>
            </w:r>
          </w:p>
        </w:tc>
      </w:tr>
      <w:tr w:rsidR="00365AA9" w:rsidRPr="003A316A" w14:paraId="48C3F59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2E2812"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tc>
      </w:tr>
      <w:tr w:rsidR="00365AA9" w:rsidRPr="003A316A" w14:paraId="7E5BA62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B13411" w14:textId="77777777" w:rsidR="00365AA9" w:rsidRPr="003A316A" w:rsidRDefault="00E36FD5">
            <w:pPr>
              <w:pStyle w:val="psds-corpodetexto"/>
              <w:spacing w:before="0" w:after="0"/>
              <w:rPr>
                <w:b/>
                <w:bCs/>
                <w:sz w:val="20"/>
                <w:szCs w:val="20"/>
              </w:rPr>
            </w:pPr>
            <w:r w:rsidRPr="003A316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2728F9" w14:textId="77777777" w:rsidR="00365AA9" w:rsidRPr="003A316A" w:rsidRDefault="00E36FD5">
            <w:pPr>
              <w:pStyle w:val="psds-corpodetexto"/>
              <w:spacing w:before="0" w:after="0"/>
              <w:rPr>
                <w:b/>
                <w:bCs/>
                <w:sz w:val="20"/>
                <w:szCs w:val="20"/>
              </w:rPr>
            </w:pPr>
            <w:r w:rsidRPr="003A316A">
              <w:rPr>
                <w:b/>
                <w:bCs/>
                <w:sz w:val="20"/>
                <w:szCs w:val="20"/>
              </w:rPr>
              <w:t>Ocorrência – 0:N</w:t>
            </w:r>
          </w:p>
        </w:tc>
      </w:tr>
      <w:tr w:rsidR="00365AA9" w:rsidRPr="003A316A" w14:paraId="789AA44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02343C" w14:textId="77777777" w:rsidR="00365AA9" w:rsidRPr="003A316A" w:rsidRDefault="00E36FD5">
            <w:pPr>
              <w:pStyle w:val="psds-corpodetexto"/>
              <w:spacing w:before="0" w:after="0"/>
              <w:jc w:val="both"/>
              <w:rPr>
                <w:sz w:val="20"/>
                <w:szCs w:val="20"/>
              </w:rPr>
            </w:pPr>
            <w:r w:rsidRPr="003A316A">
              <w:rPr>
                <w:b/>
                <w:bCs/>
                <w:sz w:val="20"/>
                <w:szCs w:val="20"/>
              </w:rPr>
              <w:t xml:space="preserve">Campo(s) chave: </w:t>
            </w:r>
            <w:r w:rsidRPr="003A316A">
              <w:rPr>
                <w:bCs/>
                <w:sz w:val="20"/>
                <w:szCs w:val="20"/>
              </w:rPr>
              <w:t>[EMP_COD_CONTRA] + [COD_CONTRA]</w:t>
            </w:r>
          </w:p>
        </w:tc>
      </w:tr>
    </w:tbl>
    <w:p w14:paraId="5F9C563C" w14:textId="77777777" w:rsidR="00365AA9" w:rsidRPr="003A316A"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3A316A" w14:paraId="42C8950F"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BA5291F"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73E43"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C6C6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287480"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0A49B7"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BAA49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48BD53"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93E0C8"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356E0"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69A886F6"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0B3771" w14:textId="77777777" w:rsidR="00365AA9" w:rsidRPr="003A316A" w:rsidRDefault="00E36FD5">
            <w:pPr>
              <w:spacing w:line="240" w:lineRule="auto"/>
              <w:rPr>
                <w:rFonts w:cs="Times New Roman"/>
                <w:szCs w:val="20"/>
              </w:rPr>
            </w:pPr>
            <w:r w:rsidRPr="003A316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BF78" w14:textId="77777777" w:rsidR="00365AA9" w:rsidRPr="003A316A" w:rsidRDefault="00E36FD5">
            <w:pPr>
              <w:spacing w:line="240" w:lineRule="auto"/>
              <w:rPr>
                <w:rFonts w:cs="Times New Roman"/>
                <w:szCs w:val="20"/>
              </w:rPr>
            </w:pPr>
            <w:r w:rsidRPr="003A316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03B20" w14:textId="77777777" w:rsidR="00365AA9" w:rsidRPr="003A316A" w:rsidRDefault="00E36FD5">
            <w:pPr>
              <w:spacing w:line="240" w:lineRule="auto"/>
              <w:rPr>
                <w:rFonts w:cs="Times New Roman"/>
                <w:szCs w:val="20"/>
              </w:rPr>
            </w:pPr>
            <w:r w:rsidRPr="003A316A">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94757"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52B33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314D0"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22789"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23808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7432B"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r>
      <w:tr w:rsidR="00365AA9" w:rsidRPr="003A316A" w14:paraId="57A436B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4E6A01"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456BA6" w14:textId="77777777" w:rsidR="00365AA9" w:rsidRPr="003A316A" w:rsidRDefault="00E36FD5">
            <w:pPr>
              <w:rPr>
                <w:rFonts w:eastAsia="Arial" w:cs="Times New Roman"/>
                <w:szCs w:val="20"/>
              </w:rPr>
            </w:pPr>
            <w:r w:rsidRPr="003A316A">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F9D7D" w14:textId="77777777" w:rsidR="00365AA9" w:rsidRPr="003A316A" w:rsidRDefault="00E36FD5">
            <w:pPr>
              <w:rPr>
                <w:rFonts w:eastAsia="Arial" w:cs="Times New Roman"/>
                <w:szCs w:val="20"/>
              </w:rPr>
            </w:pPr>
            <w:r w:rsidRPr="003A316A">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89B613"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AE5CC" w14:textId="77777777" w:rsidR="00365AA9" w:rsidRPr="003A316A" w:rsidRDefault="00E36FD5">
            <w:pPr>
              <w:jc w:val="center"/>
              <w:rPr>
                <w:rFonts w:eastAsia="Arial" w:cs="Times New Roman"/>
                <w:szCs w:val="20"/>
              </w:rPr>
            </w:pPr>
            <w:r w:rsidRPr="003A316A">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EE965A"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F355"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5C849"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819280" w14:textId="77777777" w:rsidR="00F92E84" w:rsidRPr="003A316A" w:rsidRDefault="00E36FD5">
            <w:pPr>
              <w:rPr>
                <w:rFonts w:eastAsia="Arial" w:cs="Times New Roman"/>
                <w:szCs w:val="20"/>
              </w:rPr>
            </w:pPr>
            <w:r w:rsidRPr="003A316A">
              <w:rPr>
                <w:rFonts w:eastAsia="Arial" w:cs="Times New Roman"/>
                <w:szCs w:val="20"/>
              </w:rPr>
              <w:t>[REGRA_EXISTE_EMP_</w:t>
            </w:r>
          </w:p>
          <w:p w14:paraId="71DE2D9C" w14:textId="77777777" w:rsidR="00365AA9" w:rsidRPr="003A316A" w:rsidRDefault="00E36FD5">
            <w:pPr>
              <w:rPr>
                <w:rFonts w:eastAsia="Arial" w:cs="Times New Roman"/>
                <w:szCs w:val="20"/>
              </w:rPr>
            </w:pPr>
            <w:r w:rsidRPr="003A316A">
              <w:rPr>
                <w:rFonts w:eastAsia="Arial" w:cs="Times New Roman"/>
                <w:szCs w:val="20"/>
              </w:rPr>
              <w:t>COD_K100]</w:t>
            </w:r>
          </w:p>
          <w:p w14:paraId="7388B633" w14:textId="77777777" w:rsidR="00365AA9" w:rsidRPr="003A316A" w:rsidRDefault="00365AA9">
            <w:pPr>
              <w:rPr>
                <w:rFonts w:cs="Times New Roman"/>
                <w:szCs w:val="20"/>
              </w:rPr>
            </w:pPr>
          </w:p>
          <w:p w14:paraId="5EC2BE88" w14:textId="77777777" w:rsidR="00F92E84" w:rsidRPr="003A316A" w:rsidRDefault="00E36FD5">
            <w:pPr>
              <w:rPr>
                <w:rFonts w:eastAsia="Arial" w:cs="Times New Roman"/>
                <w:szCs w:val="20"/>
              </w:rPr>
            </w:pPr>
            <w:r w:rsidRPr="003A316A">
              <w:rPr>
                <w:rFonts w:eastAsia="Arial" w:cs="Times New Roman"/>
                <w:szCs w:val="20"/>
              </w:rPr>
              <w:t>[REGRA_EMP_COD_CONTRA_</w:t>
            </w:r>
          </w:p>
          <w:p w14:paraId="701458EC" w14:textId="77777777" w:rsidR="00365AA9" w:rsidRPr="003A316A" w:rsidRDefault="00E36FD5">
            <w:pPr>
              <w:rPr>
                <w:rFonts w:eastAsia="Arial" w:cs="Times New Roman"/>
                <w:szCs w:val="20"/>
              </w:rPr>
            </w:pPr>
            <w:r w:rsidRPr="003A316A">
              <w:rPr>
                <w:rFonts w:eastAsia="Arial" w:cs="Times New Roman"/>
                <w:szCs w:val="20"/>
              </w:rPr>
              <w:t>DIFERENTE_EMP_COD_PARTE]</w:t>
            </w:r>
          </w:p>
        </w:tc>
      </w:tr>
      <w:tr w:rsidR="00365AA9" w:rsidRPr="003A316A" w14:paraId="7FE37BF3"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D2FFF0" w14:textId="77777777" w:rsidR="00365AA9" w:rsidRPr="003A316A" w:rsidRDefault="00E36FD5">
            <w:pPr>
              <w:spacing w:line="240" w:lineRule="auto"/>
              <w:rPr>
                <w:rFonts w:cs="Times New Roman"/>
                <w:szCs w:val="20"/>
                <w:lang w:val="da-DK"/>
              </w:rPr>
            </w:pPr>
            <w:r w:rsidRPr="003A316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179A6" w14:textId="77777777" w:rsidR="00365AA9" w:rsidRPr="003A316A" w:rsidRDefault="00E36FD5">
            <w:pPr>
              <w:rPr>
                <w:rFonts w:eastAsia="Arial" w:cs="Times New Roman"/>
                <w:szCs w:val="20"/>
              </w:rPr>
            </w:pPr>
            <w:r w:rsidRPr="003A316A">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949885" w14:textId="77777777" w:rsidR="00365AA9" w:rsidRPr="003A316A" w:rsidRDefault="00E36FD5">
            <w:pPr>
              <w:rPr>
                <w:rFonts w:eastAsia="Arial" w:cs="Times New Roman"/>
                <w:szCs w:val="20"/>
              </w:rPr>
            </w:pPr>
            <w:r w:rsidRPr="003A316A">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ABD72C"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6A76F3"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1FD8D"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48E9AE"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9A1C8"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0733C" w14:textId="77777777" w:rsidR="00F92E84" w:rsidRPr="003A316A" w:rsidRDefault="00E36FD5">
            <w:pPr>
              <w:rPr>
                <w:rFonts w:eastAsia="Arial" w:cs="Times New Roman"/>
                <w:szCs w:val="20"/>
              </w:rPr>
            </w:pPr>
            <w:r w:rsidRPr="003A316A">
              <w:rPr>
                <w:rFonts w:eastAsia="Arial" w:cs="Times New Roman"/>
                <w:szCs w:val="20"/>
              </w:rPr>
              <w:t>[REGRA_COD_CTA_DIFERENTE_</w:t>
            </w:r>
          </w:p>
          <w:p w14:paraId="4651AF1F" w14:textId="77777777" w:rsidR="00365AA9" w:rsidRPr="003A316A" w:rsidRDefault="00E36FD5">
            <w:pPr>
              <w:rPr>
                <w:rFonts w:eastAsia="Arial" w:cs="Times New Roman"/>
                <w:szCs w:val="20"/>
              </w:rPr>
            </w:pPr>
            <w:r w:rsidRPr="003A316A">
              <w:rPr>
                <w:rFonts w:eastAsia="Arial" w:cs="Times New Roman"/>
                <w:szCs w:val="20"/>
              </w:rPr>
              <w:t>COD_CONTRA]</w:t>
            </w:r>
          </w:p>
          <w:p w14:paraId="46B8086F" w14:textId="77777777" w:rsidR="00365AA9" w:rsidRPr="003A316A" w:rsidRDefault="00365AA9">
            <w:pPr>
              <w:rPr>
                <w:rFonts w:cs="Times New Roman"/>
                <w:szCs w:val="20"/>
              </w:rPr>
            </w:pPr>
          </w:p>
          <w:p w14:paraId="1D2871CD" w14:textId="77777777" w:rsidR="00F92E84" w:rsidRPr="003A316A" w:rsidRDefault="00E36FD5">
            <w:pPr>
              <w:rPr>
                <w:rFonts w:eastAsia="Arial" w:cs="Times New Roman"/>
                <w:szCs w:val="20"/>
              </w:rPr>
            </w:pPr>
            <w:r w:rsidRPr="003A316A">
              <w:rPr>
                <w:rFonts w:eastAsia="Arial" w:cs="Times New Roman"/>
                <w:szCs w:val="20"/>
              </w:rPr>
              <w:t>[REGRA_EXISTE_COD</w:t>
            </w:r>
          </w:p>
          <w:p w14:paraId="33A29965" w14:textId="77777777" w:rsidR="00365AA9" w:rsidRPr="003A316A" w:rsidRDefault="00E36FD5">
            <w:pPr>
              <w:rPr>
                <w:rFonts w:eastAsia="Arial" w:cs="Times New Roman"/>
                <w:szCs w:val="20"/>
              </w:rPr>
            </w:pPr>
            <w:r w:rsidRPr="003A316A">
              <w:rPr>
                <w:rFonts w:eastAsia="Arial" w:cs="Times New Roman"/>
                <w:szCs w:val="20"/>
              </w:rPr>
              <w:t>_CTA_K300]</w:t>
            </w:r>
          </w:p>
        </w:tc>
      </w:tr>
      <w:tr w:rsidR="00365AA9" w:rsidRPr="003A316A" w14:paraId="5F7EF498"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170553" w14:textId="77777777" w:rsidR="00365AA9" w:rsidRPr="003A316A" w:rsidRDefault="00E36FD5">
            <w:pPr>
              <w:spacing w:line="240" w:lineRule="auto"/>
              <w:rPr>
                <w:rFonts w:cs="Times New Roman"/>
                <w:szCs w:val="20"/>
                <w:lang w:val="da-DK"/>
              </w:rPr>
            </w:pPr>
            <w:r w:rsidRPr="003A316A">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34184B" w14:textId="77777777" w:rsidR="00365AA9" w:rsidRPr="003A316A" w:rsidRDefault="00E36FD5">
            <w:pPr>
              <w:rPr>
                <w:rFonts w:eastAsia="Arial" w:cs="Times New Roman"/>
                <w:szCs w:val="20"/>
              </w:rPr>
            </w:pPr>
            <w:r w:rsidRPr="003A316A">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4D89A" w14:textId="77777777" w:rsidR="00365AA9" w:rsidRPr="003A316A" w:rsidRDefault="00E36FD5">
            <w:pPr>
              <w:rPr>
                <w:rFonts w:eastAsia="Arial" w:cs="Times New Roman"/>
                <w:szCs w:val="20"/>
              </w:rPr>
            </w:pPr>
            <w:r w:rsidRPr="003A316A">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66064" w14:textId="77777777" w:rsidR="00365AA9" w:rsidRPr="003A316A" w:rsidRDefault="00E36FD5">
            <w:pPr>
              <w:jc w:val="center"/>
              <w:rPr>
                <w:rFonts w:eastAsia="Arial" w:cs="Times New Roman"/>
                <w:szCs w:val="20"/>
              </w:rPr>
            </w:pPr>
            <w:r w:rsidRPr="003A316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CAB00" w14:textId="77777777" w:rsidR="00365AA9" w:rsidRPr="003A316A" w:rsidRDefault="00E36FD5">
            <w:pPr>
              <w:jc w:val="center"/>
              <w:rPr>
                <w:rFonts w:eastAsia="Arial" w:cs="Times New Roman"/>
                <w:szCs w:val="20"/>
              </w:rPr>
            </w:pPr>
            <w:r w:rsidRPr="003A316A">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69148F" w14:textId="77777777" w:rsidR="00365AA9" w:rsidRPr="003A316A" w:rsidRDefault="00E36FD5">
            <w:pPr>
              <w:jc w:val="center"/>
              <w:rPr>
                <w:rFonts w:eastAsia="Arial" w:cs="Times New Roman"/>
                <w:szCs w:val="20"/>
              </w:rPr>
            </w:pPr>
            <w:r w:rsidRPr="003A316A">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46B1ED"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B43B"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22FAD3" w14:textId="77777777" w:rsidR="00365AA9" w:rsidRPr="003A316A" w:rsidRDefault="00E36FD5">
            <w:pPr>
              <w:rPr>
                <w:rFonts w:eastAsia="Arial" w:cs="Times New Roman"/>
                <w:szCs w:val="20"/>
              </w:rPr>
            </w:pPr>
            <w:r w:rsidRPr="003A316A">
              <w:rPr>
                <w:rFonts w:eastAsia="Arial" w:cs="Times New Roman"/>
                <w:szCs w:val="20"/>
              </w:rPr>
              <w:t>[REGRA_MAIOR_QUE_ZERO]</w:t>
            </w:r>
          </w:p>
          <w:p w14:paraId="01FD3DC2" w14:textId="77777777" w:rsidR="00365AA9" w:rsidRPr="003A316A" w:rsidRDefault="00365AA9">
            <w:pPr>
              <w:rPr>
                <w:rFonts w:eastAsia="Arial" w:cs="Times New Roman"/>
                <w:szCs w:val="20"/>
              </w:rPr>
            </w:pPr>
          </w:p>
          <w:p w14:paraId="6B36EB6E" w14:textId="77777777" w:rsidR="00F92E84" w:rsidRPr="003A316A" w:rsidRDefault="00E36FD5">
            <w:pPr>
              <w:rPr>
                <w:rFonts w:cs="Times New Roman"/>
                <w:szCs w:val="20"/>
              </w:rPr>
            </w:pPr>
            <w:r w:rsidRPr="003A316A">
              <w:rPr>
                <w:rFonts w:cs="Times New Roman"/>
                <w:szCs w:val="20"/>
              </w:rPr>
              <w:t>[REGRA_SOMATORIO_</w:t>
            </w:r>
          </w:p>
          <w:p w14:paraId="34F2BE65" w14:textId="77777777" w:rsidR="00365AA9" w:rsidRPr="003A316A" w:rsidRDefault="00E36FD5">
            <w:pPr>
              <w:rPr>
                <w:rFonts w:cs="Times New Roman"/>
                <w:szCs w:val="20"/>
              </w:rPr>
            </w:pPr>
            <w:r w:rsidRPr="003A316A">
              <w:rPr>
                <w:rFonts w:cs="Times New Roman"/>
                <w:szCs w:val="20"/>
              </w:rPr>
              <w:t>VALOR_CONTRAPARTIDA]</w:t>
            </w:r>
          </w:p>
        </w:tc>
      </w:tr>
      <w:tr w:rsidR="00365AA9" w:rsidRPr="003A316A" w14:paraId="19AEC39A"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7A4522" w14:textId="77777777" w:rsidR="00365AA9" w:rsidRPr="003A316A" w:rsidRDefault="00E36FD5">
            <w:pPr>
              <w:spacing w:line="240" w:lineRule="auto"/>
              <w:rPr>
                <w:rFonts w:cs="Times New Roman"/>
                <w:szCs w:val="20"/>
                <w:lang w:val="da-DK"/>
              </w:rPr>
            </w:pPr>
            <w:r w:rsidRPr="003A316A">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BB01FF" w14:textId="77777777" w:rsidR="00365AA9" w:rsidRPr="003A316A" w:rsidRDefault="00E36FD5">
            <w:pPr>
              <w:rPr>
                <w:rFonts w:eastAsia="Arial" w:cs="Times New Roman"/>
                <w:szCs w:val="20"/>
              </w:rPr>
            </w:pPr>
            <w:r w:rsidRPr="003A316A">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48428A" w14:textId="77777777" w:rsidR="00365AA9" w:rsidRPr="003A316A" w:rsidRDefault="00E36FD5">
            <w:pPr>
              <w:rPr>
                <w:rFonts w:eastAsia="Arial" w:cs="Times New Roman"/>
                <w:szCs w:val="20"/>
              </w:rPr>
            </w:pPr>
            <w:r w:rsidRPr="003A316A">
              <w:rPr>
                <w:rFonts w:eastAsia="Arial" w:cs="Times New Roman"/>
                <w:szCs w:val="20"/>
              </w:rPr>
              <w:t>Indicador da situação do valor eliminado:</w:t>
            </w:r>
          </w:p>
          <w:p w14:paraId="352D9D19" w14:textId="77777777" w:rsidR="00365AA9" w:rsidRPr="003A316A" w:rsidRDefault="00E36FD5">
            <w:pPr>
              <w:rPr>
                <w:rFonts w:eastAsia="Arial" w:cs="Times New Roman"/>
                <w:szCs w:val="20"/>
              </w:rPr>
            </w:pPr>
            <w:r w:rsidRPr="003A316A">
              <w:rPr>
                <w:rFonts w:eastAsia="Arial" w:cs="Times New Roman"/>
                <w:szCs w:val="20"/>
              </w:rPr>
              <w:t>D – Devedor</w:t>
            </w:r>
          </w:p>
          <w:p w14:paraId="31F0A751" w14:textId="77777777" w:rsidR="00365AA9" w:rsidRPr="003A316A" w:rsidRDefault="00E36FD5">
            <w:pPr>
              <w:rPr>
                <w:rFonts w:eastAsia="Arial" w:cs="Times New Roman"/>
                <w:szCs w:val="20"/>
              </w:rPr>
            </w:pPr>
            <w:r w:rsidRPr="003A316A">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4FA317" w14:textId="77777777" w:rsidR="00365AA9" w:rsidRPr="003A316A" w:rsidRDefault="00E36FD5">
            <w:pPr>
              <w:jc w:val="center"/>
              <w:rPr>
                <w:rFonts w:eastAsia="Arial" w:cs="Times New Roman"/>
                <w:szCs w:val="20"/>
              </w:rPr>
            </w:pPr>
            <w:r w:rsidRPr="003A316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30B34D" w14:textId="77777777" w:rsidR="00365AA9" w:rsidRPr="003A316A" w:rsidRDefault="00E36FD5">
            <w:pPr>
              <w:jc w:val="center"/>
              <w:rPr>
                <w:rFonts w:eastAsia="Arial" w:cs="Times New Roman"/>
                <w:szCs w:val="20"/>
              </w:rPr>
            </w:pPr>
            <w:r w:rsidRPr="003A316A">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B53E2" w14:textId="77777777" w:rsidR="00365AA9" w:rsidRPr="003A316A" w:rsidRDefault="00E36FD5">
            <w:pPr>
              <w:jc w:val="center"/>
              <w:rPr>
                <w:rFonts w:eastAsia="Arial" w:cs="Times New Roman"/>
                <w:szCs w:val="20"/>
              </w:rPr>
            </w:pPr>
            <w:r w:rsidRPr="003A316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DE6CE" w14:textId="77777777" w:rsidR="00365AA9" w:rsidRPr="003A316A" w:rsidRDefault="00E36FD5">
            <w:pPr>
              <w:jc w:val="center"/>
              <w:rPr>
                <w:rFonts w:eastAsia="Arial" w:cs="Times New Roman"/>
                <w:szCs w:val="20"/>
              </w:rPr>
            </w:pPr>
            <w:r w:rsidRPr="003A316A">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C67A5" w14:textId="77777777" w:rsidR="00365AA9" w:rsidRPr="003A316A" w:rsidRDefault="00E36FD5">
            <w:pPr>
              <w:jc w:val="center"/>
              <w:rPr>
                <w:rFonts w:eastAsia="Arial" w:cs="Times New Roman"/>
                <w:szCs w:val="20"/>
              </w:rPr>
            </w:pPr>
            <w:r w:rsidRPr="003A316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0F39D" w14:textId="77777777" w:rsidR="00365AA9" w:rsidRPr="003A316A" w:rsidRDefault="00E36FD5">
            <w:pPr>
              <w:jc w:val="center"/>
              <w:rPr>
                <w:rFonts w:eastAsia="Arial" w:cs="Times New Roman"/>
                <w:szCs w:val="20"/>
              </w:rPr>
            </w:pPr>
            <w:r w:rsidRPr="003A316A">
              <w:rPr>
                <w:rFonts w:eastAsia="Arial" w:cs="Times New Roman"/>
                <w:szCs w:val="20"/>
              </w:rPr>
              <w:t>-</w:t>
            </w:r>
          </w:p>
        </w:tc>
      </w:tr>
    </w:tbl>
    <w:p w14:paraId="60929E32" w14:textId="77777777" w:rsidR="00365AA9" w:rsidRPr="003A316A" w:rsidRDefault="00365AA9">
      <w:pPr>
        <w:pStyle w:val="Corpodetexto"/>
        <w:spacing w:line="240" w:lineRule="auto"/>
        <w:rPr>
          <w:rFonts w:ascii="Times New Roman" w:hAnsi="Times New Roman"/>
          <w:b/>
          <w:color w:val="00000A"/>
          <w:sz w:val="20"/>
          <w:szCs w:val="20"/>
        </w:rPr>
      </w:pPr>
    </w:p>
    <w:p w14:paraId="73CBC74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BA96DFF" w14:textId="77777777" w:rsidR="00365AA9" w:rsidRPr="003A316A" w:rsidRDefault="00365AA9">
      <w:pPr>
        <w:pStyle w:val="Corpodetexto"/>
        <w:rPr>
          <w:rFonts w:ascii="Times New Roman" w:hAnsi="Times New Roman"/>
          <w:sz w:val="20"/>
          <w:szCs w:val="20"/>
        </w:rPr>
      </w:pPr>
    </w:p>
    <w:p w14:paraId="5DEDC34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5685295"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5</w:t>
      </w:r>
    </w:p>
    <w:p w14:paraId="0E34D9E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1C990AA1" w14:textId="77777777" w:rsidR="00365AA9" w:rsidRPr="003A316A" w:rsidRDefault="00365AA9">
      <w:pPr>
        <w:pStyle w:val="Corpodetexto"/>
        <w:rPr>
          <w:rFonts w:ascii="Times New Roman" w:hAnsi="Times New Roman"/>
          <w:b/>
          <w:sz w:val="20"/>
          <w:szCs w:val="20"/>
        </w:rPr>
      </w:pPr>
    </w:p>
    <w:p w14:paraId="3639787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55CE3222" w14:textId="77777777" w:rsidR="00365AA9" w:rsidRPr="003A316A" w:rsidRDefault="00365AA9">
      <w:pPr>
        <w:pStyle w:val="Corpodetexto"/>
        <w:rPr>
          <w:rFonts w:ascii="Times New Roman" w:hAnsi="Times New Roman"/>
          <w:sz w:val="20"/>
          <w:szCs w:val="20"/>
        </w:rPr>
      </w:pPr>
    </w:p>
    <w:p w14:paraId="62662D3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III - Regras de Validação do Registro: </w:t>
      </w:r>
      <w:r w:rsidRPr="003A316A">
        <w:rPr>
          <w:rFonts w:ascii="Times New Roman" w:hAnsi="Times New Roman"/>
          <w:sz w:val="20"/>
          <w:szCs w:val="20"/>
        </w:rPr>
        <w:t>não há.</w:t>
      </w:r>
    </w:p>
    <w:p w14:paraId="04E0D81F" w14:textId="77777777" w:rsidR="00365AA9" w:rsidRPr="003A316A" w:rsidRDefault="00365AA9">
      <w:pPr>
        <w:pStyle w:val="Corpodetexto"/>
        <w:rPr>
          <w:rFonts w:ascii="Times New Roman" w:hAnsi="Times New Roman"/>
          <w:sz w:val="20"/>
          <w:szCs w:val="20"/>
        </w:rPr>
      </w:pPr>
    </w:p>
    <w:p w14:paraId="40CFC18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IV – Regras de Validação dos Campos: </w:t>
      </w:r>
    </w:p>
    <w:p w14:paraId="7D402E95" w14:textId="77777777" w:rsidR="00365AA9" w:rsidRPr="003A316A" w:rsidRDefault="00365AA9">
      <w:pPr>
        <w:pStyle w:val="Corpodetexto"/>
        <w:rPr>
          <w:rFonts w:ascii="Times New Roman" w:hAnsi="Times New Roman"/>
          <w:sz w:val="20"/>
          <w:szCs w:val="20"/>
        </w:rPr>
      </w:pPr>
    </w:p>
    <w:p w14:paraId="22480277"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REGRA_EXISTE_EMP_COD_K100: </w:t>
      </w:r>
      <w:r w:rsidRPr="003A316A">
        <w:rPr>
          <w:rFonts w:ascii="Times New Roman" w:hAnsi="Times New Roman"/>
          <w:sz w:val="20"/>
          <w:szCs w:val="20"/>
        </w:rPr>
        <w:t xml:space="preserve">Verifica se o código da empresa da contrapartida – “EMP_COD_CONTRA” (Campo 02) – foi informado no registro K100, no campo código de identificação da empresa participante – “EMP_COD” (Campo 03).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3F935E48" w14:textId="77777777" w:rsidR="00365AA9" w:rsidRPr="003A316A" w:rsidRDefault="00365AA9">
      <w:pPr>
        <w:pStyle w:val="Corpodetexto"/>
        <w:ind w:left="708"/>
        <w:rPr>
          <w:rFonts w:ascii="Times New Roman" w:hAnsi="Times New Roman"/>
          <w:sz w:val="20"/>
          <w:szCs w:val="20"/>
        </w:rPr>
      </w:pPr>
    </w:p>
    <w:p w14:paraId="1394BBD6" w14:textId="77777777" w:rsidR="00365AA9" w:rsidRPr="003A316A" w:rsidRDefault="00365AA9">
      <w:pPr>
        <w:pStyle w:val="Corpodetexto"/>
        <w:ind w:left="708"/>
        <w:rPr>
          <w:rFonts w:ascii="Times New Roman" w:hAnsi="Times New Roman"/>
          <w:sz w:val="20"/>
          <w:szCs w:val="20"/>
        </w:rPr>
      </w:pPr>
    </w:p>
    <w:p w14:paraId="4BF6C5C0" w14:textId="77777777" w:rsidR="00365AA9" w:rsidRPr="003A316A" w:rsidRDefault="00365AA9">
      <w:pPr>
        <w:pStyle w:val="Corpodetexto"/>
        <w:ind w:left="708"/>
        <w:rPr>
          <w:rFonts w:ascii="Times New Roman" w:hAnsi="Times New Roman"/>
          <w:sz w:val="20"/>
          <w:szCs w:val="20"/>
        </w:rPr>
      </w:pPr>
    </w:p>
    <w:p w14:paraId="550D3BC1"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lastRenderedPageBreak/>
        <w:t xml:space="preserve">REGRA_EMP_COD_CONTRA_DIFERENTE_EMP_COD_PARTE: </w:t>
      </w:r>
      <w:r w:rsidRPr="003A316A">
        <w:rPr>
          <w:rFonts w:ascii="Times New Roman" w:hAnsi="Times New Roman"/>
          <w:sz w:val="20"/>
          <w:szCs w:val="20"/>
        </w:rPr>
        <w:t xml:space="preserve">Verifica se o código da empresa da contrapartida – “EMP_COD_CONTRA” (Campo 02) – é diferente do código da empresa detentora do valor aglutinado que foi eliminado – “EMP_COD_PARTE” (Campo 02) – informado no registro K310.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w:t>
      </w:r>
      <w:r w:rsidR="00C844C2">
        <w:rPr>
          <w:rFonts w:ascii="Times New Roman" w:hAnsi="Times New Roman"/>
          <w:sz w:val="20"/>
          <w:szCs w:val="20"/>
        </w:rPr>
        <w:t>aviso</w:t>
      </w:r>
      <w:r w:rsidRPr="003A316A">
        <w:rPr>
          <w:rFonts w:ascii="Times New Roman" w:hAnsi="Times New Roman"/>
          <w:sz w:val="20"/>
          <w:szCs w:val="20"/>
        </w:rPr>
        <w:t>.</w:t>
      </w:r>
    </w:p>
    <w:p w14:paraId="77BA2F41" w14:textId="77777777" w:rsidR="00365AA9" w:rsidRPr="003A316A" w:rsidRDefault="00365AA9">
      <w:pPr>
        <w:pStyle w:val="Corpodetexto"/>
        <w:rPr>
          <w:rFonts w:ascii="Times New Roman" w:hAnsi="Times New Roman"/>
          <w:b/>
          <w:sz w:val="20"/>
          <w:szCs w:val="20"/>
        </w:rPr>
      </w:pPr>
    </w:p>
    <w:p w14:paraId="3CB3D024"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REGRA_COD_CTA_DIFERENTE_COD_CONTRA: </w:t>
      </w:r>
      <w:r w:rsidRPr="003A316A">
        <w:rPr>
          <w:rFonts w:ascii="Times New Roman" w:hAnsi="Times New Roman"/>
          <w:sz w:val="20"/>
          <w:szCs w:val="20"/>
        </w:rPr>
        <w:t xml:space="preserve">Verifica se o código da conta consolidada da contrapartida – “COD_CONTRA” (Campo 03) – é diferente do código da conta consolidada – “COD_CTA” (Campo 02) – informado no registro K300.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w:t>
      </w:r>
      <w:r w:rsidR="00C844C2">
        <w:rPr>
          <w:rFonts w:ascii="Times New Roman" w:hAnsi="Times New Roman"/>
          <w:sz w:val="20"/>
          <w:szCs w:val="20"/>
        </w:rPr>
        <w:t>aviso</w:t>
      </w:r>
      <w:r w:rsidRPr="003A316A">
        <w:rPr>
          <w:rFonts w:ascii="Times New Roman" w:hAnsi="Times New Roman"/>
          <w:sz w:val="20"/>
          <w:szCs w:val="20"/>
        </w:rPr>
        <w:t>.</w:t>
      </w:r>
    </w:p>
    <w:p w14:paraId="5944D4E9" w14:textId="77777777" w:rsidR="00365AA9" w:rsidRPr="003A316A" w:rsidRDefault="00365AA9">
      <w:pPr>
        <w:pStyle w:val="Corpodetexto"/>
        <w:rPr>
          <w:rFonts w:ascii="Times New Roman" w:hAnsi="Times New Roman"/>
          <w:b/>
          <w:sz w:val="20"/>
          <w:szCs w:val="20"/>
        </w:rPr>
      </w:pPr>
    </w:p>
    <w:p w14:paraId="40A8D4B2"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REGRA_EXISTE_COD_CTA_K300: </w:t>
      </w:r>
      <w:r w:rsidRPr="003A316A">
        <w:rPr>
          <w:rFonts w:ascii="Times New Roman" w:hAnsi="Times New Roman"/>
          <w:sz w:val="20"/>
          <w:szCs w:val="20"/>
        </w:rPr>
        <w:t xml:space="preserve">Verifica se o código da conta consolidada da contrapartida – “COD_CONTRA” (Campo 03) – existe em algum dos registros K300 existentes, no campo código da conta consolidada – “COD_CAT” (Campo 02).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27F499A4" w14:textId="77777777" w:rsidR="00365AA9" w:rsidRPr="003A316A" w:rsidRDefault="00365AA9">
      <w:pPr>
        <w:pStyle w:val="Corpodetexto"/>
        <w:rPr>
          <w:rFonts w:ascii="Times New Roman" w:hAnsi="Times New Roman"/>
          <w:b/>
          <w:sz w:val="20"/>
          <w:szCs w:val="20"/>
        </w:rPr>
      </w:pPr>
    </w:p>
    <w:p w14:paraId="6DB6EE69"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REGRA_MAIOR_QUE_ZERO: </w:t>
      </w:r>
      <w:r w:rsidRPr="003A316A">
        <w:rPr>
          <w:rFonts w:ascii="Times New Roman" w:hAnsi="Times New Roman"/>
          <w:sz w:val="20"/>
          <w:szCs w:val="20"/>
        </w:rPr>
        <w:t xml:space="preserve">Verifica se a parcela da contrapartida do valor eliminado total – “VALOR” (Campo 04) – é maior que zero.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1DE51713" w14:textId="77777777" w:rsidR="00365AA9" w:rsidRPr="003A316A" w:rsidRDefault="00365AA9">
      <w:pPr>
        <w:pStyle w:val="Corpodetexto"/>
        <w:ind w:left="708"/>
        <w:rPr>
          <w:rFonts w:ascii="Times New Roman" w:hAnsi="Times New Roman"/>
          <w:sz w:val="20"/>
          <w:szCs w:val="20"/>
        </w:rPr>
      </w:pPr>
    </w:p>
    <w:p w14:paraId="78B30126" w14:textId="77777777" w:rsidR="00365AA9" w:rsidRPr="003A316A" w:rsidRDefault="00E36FD5">
      <w:pPr>
        <w:pStyle w:val="Corpodetexto"/>
        <w:ind w:left="708"/>
        <w:rPr>
          <w:rFonts w:ascii="Times New Roman" w:hAnsi="Times New Roman"/>
          <w:sz w:val="20"/>
          <w:szCs w:val="20"/>
        </w:rPr>
      </w:pPr>
      <w:r w:rsidRPr="003A316A">
        <w:rPr>
          <w:rFonts w:ascii="Times New Roman" w:hAnsi="Times New Roman"/>
          <w:b/>
          <w:sz w:val="20"/>
          <w:szCs w:val="20"/>
        </w:rPr>
        <w:t xml:space="preserve">REGRA_SOMATORIO_VALOR_CONTRAPARTIDA: </w:t>
      </w:r>
      <w:r w:rsidRPr="003A316A">
        <w:rPr>
          <w:rFonts w:ascii="Times New Roman" w:hAnsi="Times New Roman"/>
          <w:sz w:val="20"/>
          <w:szCs w:val="20"/>
        </w:rPr>
        <w:t xml:space="preserve">Verifica se o somatório dos valores informados no campo parcela da contrapartida do valor eliminado total – “VALOR” (Campo 04) – é igual à parcela do valor eliminado total – “VALOR” (Campo 04) – do registro K310. Se a regra não for cumprida, o </w:t>
      </w:r>
      <w:r w:rsidR="00C0738B" w:rsidRPr="003A316A">
        <w:rPr>
          <w:rFonts w:ascii="Times New Roman" w:hAnsi="Times New Roman"/>
          <w:sz w:val="20"/>
          <w:szCs w:val="20"/>
        </w:rPr>
        <w:t>PGE</w:t>
      </w:r>
      <w:r w:rsidRPr="003A316A">
        <w:rPr>
          <w:rFonts w:ascii="Times New Roman" w:hAnsi="Times New Roman"/>
          <w:sz w:val="20"/>
          <w:szCs w:val="20"/>
        </w:rPr>
        <w:t xml:space="preserve"> do Sped Contábil gera um erro.</w:t>
      </w:r>
    </w:p>
    <w:p w14:paraId="0640196D" w14:textId="77777777" w:rsidR="00365AA9" w:rsidRPr="003A316A" w:rsidRDefault="00365AA9">
      <w:pPr>
        <w:pStyle w:val="Corpodetexto"/>
        <w:rPr>
          <w:rFonts w:ascii="Times New Roman" w:hAnsi="Times New Roman"/>
          <w:b/>
          <w:sz w:val="20"/>
          <w:szCs w:val="20"/>
        </w:rPr>
      </w:pPr>
    </w:p>
    <w:p w14:paraId="641C1F92"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5F40DFD" w14:textId="77777777" w:rsidR="00365AA9" w:rsidRPr="003A316A" w:rsidRDefault="00365AA9">
      <w:pPr>
        <w:pStyle w:val="Corpodetexto"/>
        <w:rPr>
          <w:rFonts w:ascii="Times New Roman" w:hAnsi="Times New Roman"/>
          <w:b/>
          <w:sz w:val="20"/>
          <w:szCs w:val="20"/>
        </w:rPr>
      </w:pPr>
    </w:p>
    <w:p w14:paraId="1EC9769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|K315|5678|2.01.02.01.02|100,00|D|</w:t>
      </w:r>
    </w:p>
    <w:p w14:paraId="31D7EE0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K310.</w:t>
      </w:r>
    </w:p>
    <w:p w14:paraId="43D3549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Código da Empresa da Contrapartida: 5678.</w:t>
      </w:r>
    </w:p>
    <w:p w14:paraId="1D60FAB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03 </w:t>
      </w:r>
      <w:r w:rsidRPr="003A316A">
        <w:rPr>
          <w:rFonts w:ascii="Times New Roman" w:hAnsi="Times New Roman"/>
        </w:rPr>
        <w:t>– Código da Conta Consolidada da Contrapartida: 2.01.02.01.02.</w:t>
      </w:r>
    </w:p>
    <w:p w14:paraId="2C7F6B31"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04 </w:t>
      </w:r>
      <w:r w:rsidRPr="003A316A">
        <w:rPr>
          <w:rFonts w:ascii="Times New Roman" w:hAnsi="Times New Roman"/>
        </w:rPr>
        <w:t>– Parcela da Contrapartida do Valor Eliminado Total: R$ 100,00.</w:t>
      </w:r>
    </w:p>
    <w:p w14:paraId="2F40046E"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05 </w:t>
      </w:r>
      <w:r w:rsidRPr="003A316A">
        <w:rPr>
          <w:rFonts w:ascii="Times New Roman" w:hAnsi="Times New Roman"/>
        </w:rPr>
        <w:t>– Indicador da Situação do Valor Eliminado: D.</w:t>
      </w:r>
    </w:p>
    <w:p w14:paraId="45F6AA54"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22F14577" w14:textId="77777777" w:rsidR="00365AA9" w:rsidRPr="003A316A" w:rsidRDefault="00E36FD5">
      <w:pPr>
        <w:pStyle w:val="Ttulo4"/>
        <w:rPr>
          <w:szCs w:val="20"/>
        </w:rPr>
      </w:pPr>
      <w:bookmarkStart w:id="121" w:name="_Toc520971767"/>
      <w:r w:rsidRPr="003A316A">
        <w:rPr>
          <w:szCs w:val="20"/>
        </w:rPr>
        <w:lastRenderedPageBreak/>
        <w:t>Registro K990: Encerramento do Bloco K</w:t>
      </w:r>
      <w:bookmarkEnd w:id="121"/>
    </w:p>
    <w:p w14:paraId="1D029DC1" w14:textId="77777777" w:rsidR="00365AA9" w:rsidRPr="003A316A" w:rsidRDefault="00365AA9">
      <w:pPr>
        <w:pStyle w:val="Corpodetexto"/>
        <w:ind w:firstLine="708"/>
        <w:rPr>
          <w:rFonts w:ascii="Times New Roman" w:hAnsi="Times New Roman"/>
          <w:sz w:val="20"/>
          <w:szCs w:val="20"/>
        </w:rPr>
      </w:pPr>
    </w:p>
    <w:p w14:paraId="086ABF7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K990 encerra o bloco K e indica o total de linhas do bloco K. O registro K990 também deve ser considerado no total de linhas do bloco K.</w:t>
      </w:r>
    </w:p>
    <w:p w14:paraId="023F3316" w14:textId="77777777" w:rsidR="00365AA9" w:rsidRPr="003A316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3A316A" w14:paraId="4A590C6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78F16" w14:textId="77777777" w:rsidR="00365AA9" w:rsidRPr="003A316A" w:rsidRDefault="00E36FD5">
            <w:pPr>
              <w:pStyle w:val="psds-corpodetexto"/>
              <w:spacing w:before="0" w:after="0"/>
              <w:rPr>
                <w:b/>
                <w:bCs/>
                <w:sz w:val="20"/>
                <w:szCs w:val="20"/>
              </w:rPr>
            </w:pPr>
            <w:r w:rsidRPr="003A316A">
              <w:rPr>
                <w:b/>
                <w:bCs/>
                <w:sz w:val="20"/>
                <w:szCs w:val="20"/>
              </w:rPr>
              <w:t>REGISTRO K990: ENCERRAMENTO DO BLOCO K</w:t>
            </w:r>
          </w:p>
        </w:tc>
      </w:tr>
      <w:tr w:rsidR="00365AA9" w:rsidRPr="003A316A" w14:paraId="73D51A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3D6185"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ED31B8F"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788A27AE"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67CE96"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6D4203"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01A3776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721400F"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7728C990" w14:textId="77777777" w:rsidR="00365AA9" w:rsidRPr="003A316A" w:rsidRDefault="00E36FD5">
      <w:pPr>
        <w:spacing w:line="240" w:lineRule="auto"/>
        <w:rPr>
          <w:rFonts w:cs="Times New Roman"/>
          <w:szCs w:val="20"/>
        </w:rPr>
      </w:pPr>
      <w:r w:rsidRPr="003A316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3A316A" w14:paraId="16D39A2D"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C99205"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F3C72C"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82CB87A"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AE03D3"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597E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3097F6"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42908E"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B08FC5"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885FE4"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67F7BA7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CE7D00" w14:textId="77777777" w:rsidR="00365AA9" w:rsidRPr="003A316A" w:rsidRDefault="00E36FD5">
            <w:pPr>
              <w:spacing w:line="240" w:lineRule="auto"/>
              <w:rPr>
                <w:rFonts w:cs="Times New Roman"/>
                <w:szCs w:val="20"/>
              </w:rPr>
            </w:pPr>
            <w:r w:rsidRPr="003A316A">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E3BDE" w14:textId="77777777" w:rsidR="00365AA9" w:rsidRPr="003A316A" w:rsidRDefault="00E36FD5">
            <w:pPr>
              <w:spacing w:line="240" w:lineRule="auto"/>
              <w:rPr>
                <w:rFonts w:cs="Times New Roman"/>
                <w:szCs w:val="20"/>
              </w:rPr>
            </w:pPr>
            <w:r w:rsidRPr="003A316A">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6BAFCD" w14:textId="77777777" w:rsidR="00365AA9" w:rsidRPr="003A316A" w:rsidRDefault="00E36FD5">
            <w:pPr>
              <w:spacing w:line="240" w:lineRule="auto"/>
              <w:rPr>
                <w:rFonts w:cs="Times New Roman"/>
                <w:szCs w:val="20"/>
              </w:rPr>
            </w:pPr>
            <w:r w:rsidRPr="003A316A">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44ADA"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F85EF1"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F23E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6BC0" w14:textId="77777777" w:rsidR="00365AA9" w:rsidRPr="003A316A" w:rsidRDefault="00E36FD5">
            <w:pPr>
              <w:spacing w:line="240" w:lineRule="auto"/>
              <w:jc w:val="center"/>
              <w:rPr>
                <w:rFonts w:cs="Times New Roman"/>
                <w:szCs w:val="20"/>
              </w:rPr>
            </w:pPr>
            <w:r w:rsidRPr="003A316A">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F70E1" w14:textId="77777777" w:rsidR="00365AA9" w:rsidRPr="003A316A" w:rsidRDefault="00E36FD5">
            <w:pPr>
              <w:spacing w:line="240" w:lineRule="auto"/>
              <w:rPr>
                <w:rFonts w:cs="Times New Roman"/>
                <w:szCs w:val="20"/>
              </w:rPr>
            </w:pPr>
            <w:r w:rsidRPr="003A316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3031"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C95A63C"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B85772" w14:textId="77777777" w:rsidR="00365AA9" w:rsidRPr="003A316A" w:rsidRDefault="00E36FD5">
            <w:pPr>
              <w:spacing w:line="240" w:lineRule="auto"/>
              <w:rPr>
                <w:rFonts w:cs="Times New Roman"/>
                <w:szCs w:val="20"/>
              </w:rPr>
            </w:pPr>
            <w:r w:rsidRPr="003A316A">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F7473" w14:textId="77777777" w:rsidR="00365AA9" w:rsidRPr="003A316A" w:rsidRDefault="00E36FD5">
            <w:pPr>
              <w:spacing w:line="240" w:lineRule="auto"/>
              <w:rPr>
                <w:rFonts w:cs="Times New Roman"/>
                <w:szCs w:val="20"/>
              </w:rPr>
            </w:pPr>
            <w:r w:rsidRPr="003A316A">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2336EC" w14:textId="77777777" w:rsidR="00365AA9" w:rsidRPr="003A316A" w:rsidRDefault="00E36FD5">
            <w:pPr>
              <w:spacing w:line="240" w:lineRule="auto"/>
              <w:rPr>
                <w:rFonts w:cs="Times New Roman"/>
                <w:szCs w:val="20"/>
              </w:rPr>
            </w:pPr>
            <w:r w:rsidRPr="003A316A">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B8BB"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8BDF"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F9B6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919B3"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BBE815" w14:textId="77777777" w:rsidR="00365AA9" w:rsidRPr="003A316A" w:rsidRDefault="00E36FD5">
            <w:pPr>
              <w:spacing w:line="240" w:lineRule="auto"/>
              <w:rPr>
                <w:rFonts w:cs="Times New Roman"/>
                <w:szCs w:val="20"/>
              </w:rPr>
            </w:pPr>
            <w:r w:rsidRPr="003A316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33170" w14:textId="77777777" w:rsidR="00365AA9" w:rsidRPr="003A316A" w:rsidRDefault="00E36FD5">
            <w:pPr>
              <w:spacing w:line="240" w:lineRule="auto"/>
              <w:rPr>
                <w:rFonts w:cs="Times New Roman"/>
                <w:szCs w:val="20"/>
              </w:rPr>
            </w:pPr>
            <w:r w:rsidRPr="003A316A">
              <w:rPr>
                <w:rFonts w:cs="Times New Roman"/>
                <w:szCs w:val="20"/>
              </w:rPr>
              <w:t>[REGRA_QRD_LIN_</w:t>
            </w:r>
          </w:p>
          <w:p w14:paraId="674C7E49" w14:textId="77777777" w:rsidR="00365AA9" w:rsidRPr="003A316A" w:rsidRDefault="00E36FD5">
            <w:pPr>
              <w:spacing w:line="240" w:lineRule="auto"/>
              <w:rPr>
                <w:rFonts w:cs="Times New Roman"/>
                <w:szCs w:val="20"/>
              </w:rPr>
            </w:pPr>
            <w:r w:rsidRPr="003A316A">
              <w:rPr>
                <w:rFonts w:cs="Times New Roman"/>
                <w:szCs w:val="20"/>
              </w:rPr>
              <w:t>BLOCOK]</w:t>
            </w:r>
          </w:p>
        </w:tc>
      </w:tr>
    </w:tbl>
    <w:p w14:paraId="14174555" w14:textId="77777777" w:rsidR="00365AA9" w:rsidRPr="003A316A" w:rsidRDefault="00365AA9">
      <w:pPr>
        <w:pStyle w:val="Corpodetexto"/>
        <w:spacing w:line="240" w:lineRule="auto"/>
        <w:ind w:firstLine="708"/>
        <w:rPr>
          <w:rFonts w:ascii="Times New Roman" w:hAnsi="Times New Roman"/>
          <w:color w:val="00000A"/>
          <w:sz w:val="20"/>
          <w:szCs w:val="20"/>
        </w:rPr>
      </w:pPr>
    </w:p>
    <w:p w14:paraId="5BCB9955"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2CC62859" w14:textId="77777777" w:rsidR="00365AA9" w:rsidRPr="003A316A" w:rsidRDefault="00365AA9">
      <w:pPr>
        <w:pStyle w:val="Corpodetexto"/>
        <w:rPr>
          <w:rFonts w:ascii="Times New Roman" w:hAnsi="Times New Roman"/>
          <w:sz w:val="20"/>
          <w:szCs w:val="20"/>
        </w:rPr>
      </w:pPr>
    </w:p>
    <w:p w14:paraId="4906A956"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1F9B1B44"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1C71BD12"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526F2C50" w14:textId="77777777" w:rsidR="00365AA9" w:rsidRPr="003A316A" w:rsidRDefault="00365AA9">
      <w:pPr>
        <w:pStyle w:val="Corpodetexto"/>
        <w:spacing w:line="240" w:lineRule="auto"/>
        <w:rPr>
          <w:rFonts w:ascii="Times New Roman" w:hAnsi="Times New Roman"/>
          <w:sz w:val="20"/>
          <w:szCs w:val="20"/>
        </w:rPr>
      </w:pPr>
    </w:p>
    <w:p w14:paraId="0E03CB90"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2A50644" w14:textId="77777777" w:rsidR="00365AA9" w:rsidRPr="003A316A" w:rsidRDefault="00365AA9">
      <w:pPr>
        <w:pStyle w:val="Corpodetexto"/>
        <w:spacing w:line="240" w:lineRule="auto"/>
        <w:rPr>
          <w:rFonts w:ascii="Times New Roman" w:hAnsi="Times New Roman"/>
          <w:sz w:val="20"/>
          <w:szCs w:val="20"/>
        </w:rPr>
      </w:pPr>
    </w:p>
    <w:p w14:paraId="4FEE25F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7E331E3D" w14:textId="77777777" w:rsidR="00365AA9" w:rsidRPr="003A316A" w:rsidRDefault="00365AA9">
      <w:pPr>
        <w:pStyle w:val="Corpodetexto"/>
        <w:rPr>
          <w:rFonts w:ascii="Times New Roman" w:hAnsi="Times New Roman"/>
          <w:color w:val="auto"/>
          <w:sz w:val="20"/>
          <w:szCs w:val="20"/>
        </w:rPr>
      </w:pPr>
    </w:p>
    <w:p w14:paraId="0A1BFC21"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“K990”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EA43C1A" w14:textId="77777777" w:rsidR="00365AA9" w:rsidRPr="003A316A" w:rsidRDefault="00365AA9">
      <w:pPr>
        <w:pStyle w:val="Corpodetexto"/>
        <w:ind w:left="708"/>
        <w:rPr>
          <w:rFonts w:ascii="Times New Roman" w:hAnsi="Times New Roman"/>
          <w:color w:val="auto"/>
          <w:sz w:val="20"/>
          <w:szCs w:val="20"/>
        </w:rPr>
      </w:pPr>
    </w:p>
    <w:p w14:paraId="2DA2A18A"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31BFAC8" w14:textId="77777777" w:rsidR="00365AA9" w:rsidRPr="003A316A" w:rsidRDefault="00365AA9">
      <w:pPr>
        <w:pStyle w:val="Corpodetexto"/>
        <w:spacing w:line="240" w:lineRule="auto"/>
        <w:rPr>
          <w:rFonts w:ascii="Times New Roman" w:hAnsi="Times New Roman"/>
          <w:color w:val="auto"/>
          <w:sz w:val="20"/>
          <w:szCs w:val="20"/>
        </w:rPr>
      </w:pPr>
    </w:p>
    <w:p w14:paraId="7370A7B7" w14:textId="77777777" w:rsidR="00365AA9" w:rsidRPr="003A316A" w:rsidRDefault="00420094">
      <w:pPr>
        <w:pStyle w:val="Corpodetexto"/>
        <w:ind w:left="708"/>
        <w:rPr>
          <w:rFonts w:ascii="Times New Roman" w:hAnsi="Times New Roman"/>
          <w:color w:val="auto"/>
          <w:sz w:val="20"/>
          <w:szCs w:val="20"/>
        </w:rPr>
      </w:pPr>
      <w:hyperlink w:anchor="REGRA_QTD_LIN_BLOCO0" w:history="1">
        <w:r w:rsidR="00E36FD5" w:rsidRPr="003A316A">
          <w:rPr>
            <w:rStyle w:val="InternetLink"/>
            <w:b/>
            <w:color w:val="auto"/>
            <w:sz w:val="20"/>
            <w:szCs w:val="20"/>
          </w:rPr>
          <w:t>REGRA_QTD_LIN_BLOCO</w:t>
        </w:r>
      </w:hyperlink>
      <w:r w:rsidR="00E36FD5" w:rsidRPr="003A316A">
        <w:rPr>
          <w:rFonts w:ascii="Times New Roman" w:hAnsi="Times New Roman"/>
          <w:b/>
          <w:color w:val="auto"/>
          <w:sz w:val="20"/>
          <w:szCs w:val="20"/>
        </w:rPr>
        <w:t>K</w:t>
      </w:r>
      <w:r w:rsidR="00E36FD5" w:rsidRPr="003A316A">
        <w:rPr>
          <w:rFonts w:ascii="Times New Roman" w:hAnsi="Times New Roman"/>
          <w:color w:val="auto"/>
          <w:sz w:val="20"/>
          <w:szCs w:val="20"/>
        </w:rPr>
        <w:t>: Verifica se número de linhas do bloco K é igual à quantidade de linha do bloco K informada no campo – “QTD_LIN” (Campo 02).</w:t>
      </w:r>
    </w:p>
    <w:p w14:paraId="43DF083F" w14:textId="77777777" w:rsidR="00365AA9" w:rsidRPr="003A316A" w:rsidRDefault="00365AA9">
      <w:pPr>
        <w:pStyle w:val="Corpodetexto"/>
        <w:spacing w:line="240" w:lineRule="auto"/>
        <w:rPr>
          <w:rFonts w:ascii="Times New Roman" w:hAnsi="Times New Roman"/>
          <w:color w:val="auto"/>
          <w:sz w:val="20"/>
          <w:szCs w:val="20"/>
        </w:rPr>
      </w:pPr>
    </w:p>
    <w:p w14:paraId="5E4C40F6"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2E6502AC" w14:textId="77777777" w:rsidR="00365AA9" w:rsidRPr="003A316A" w:rsidRDefault="00365AA9">
      <w:pPr>
        <w:pStyle w:val="Corpodetexto"/>
        <w:rPr>
          <w:rFonts w:ascii="Times New Roman" w:hAnsi="Times New Roman"/>
          <w:b/>
          <w:sz w:val="20"/>
          <w:szCs w:val="20"/>
        </w:rPr>
      </w:pPr>
    </w:p>
    <w:p w14:paraId="74244A2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|K990|1000|</w:t>
      </w:r>
      <w:r w:rsidRPr="003A316A">
        <w:rPr>
          <w:rFonts w:ascii="Times New Roman" w:hAnsi="Times New Roman"/>
          <w:sz w:val="20"/>
          <w:szCs w:val="20"/>
        </w:rPr>
        <w:t xml:space="preserve"> </w:t>
      </w:r>
    </w:p>
    <w:p w14:paraId="2F3D0FC3"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K990</w:t>
      </w:r>
    </w:p>
    <w:p w14:paraId="549266CF"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K: 1000 (O bloco K tem um total de 1000 linhas)</w:t>
      </w:r>
    </w:p>
    <w:p w14:paraId="0F7EEB2B" w14:textId="77777777" w:rsidR="00365AA9" w:rsidRPr="003A316A" w:rsidRDefault="00365AA9">
      <w:pPr>
        <w:spacing w:after="200"/>
        <w:rPr>
          <w:rFonts w:eastAsia="Times New Roman" w:cs="Times New Roman"/>
          <w:b/>
          <w:bCs/>
          <w:color w:val="0000FF"/>
          <w:szCs w:val="20"/>
          <w:lang w:eastAsia="pt-BR"/>
        </w:rPr>
      </w:pPr>
    </w:p>
    <w:p w14:paraId="13108D8A"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7D12B475" w14:textId="77777777" w:rsidR="00365AA9" w:rsidRPr="003A316A" w:rsidRDefault="00E36FD5">
      <w:pPr>
        <w:pStyle w:val="Ttulo3"/>
        <w:rPr>
          <w:rFonts w:cs="Times New Roman"/>
        </w:rPr>
      </w:pPr>
      <w:bookmarkStart w:id="122" w:name="_Toc520971768"/>
      <w:r w:rsidRPr="003A316A">
        <w:rPr>
          <w:rFonts w:cs="Times New Roman"/>
        </w:rPr>
        <w:lastRenderedPageBreak/>
        <w:t>Bloco 9: Controle e Encerramento do Arquivo Digital</w:t>
      </w:r>
      <w:bookmarkEnd w:id="122"/>
    </w:p>
    <w:p w14:paraId="51A1D7BA" w14:textId="77777777" w:rsidR="00365AA9" w:rsidRPr="003A316A" w:rsidRDefault="00365AA9">
      <w:pPr>
        <w:rPr>
          <w:rFonts w:cs="Times New Roman"/>
          <w:szCs w:val="20"/>
          <w:lang w:eastAsia="pt-BR"/>
        </w:rPr>
      </w:pPr>
    </w:p>
    <w:p w14:paraId="48DDD1B6" w14:textId="77777777" w:rsidR="00365AA9" w:rsidRPr="003A316A" w:rsidRDefault="00E36FD5">
      <w:pPr>
        <w:pStyle w:val="Ttulo4"/>
        <w:rPr>
          <w:szCs w:val="20"/>
        </w:rPr>
      </w:pPr>
      <w:bookmarkStart w:id="123" w:name="_Toc520971769"/>
      <w:r w:rsidRPr="003A316A">
        <w:rPr>
          <w:szCs w:val="20"/>
        </w:rPr>
        <w:t>Registro 9001: Abertura do Bloco 9</w:t>
      </w:r>
      <w:bookmarkEnd w:id="123"/>
    </w:p>
    <w:p w14:paraId="00C3167A" w14:textId="77777777" w:rsidR="00365AA9" w:rsidRPr="003A316A" w:rsidRDefault="00365AA9">
      <w:pPr>
        <w:pStyle w:val="Corpodetexto"/>
        <w:ind w:firstLine="708"/>
        <w:rPr>
          <w:rFonts w:ascii="Times New Roman" w:hAnsi="Times New Roman"/>
          <w:sz w:val="20"/>
          <w:szCs w:val="20"/>
        </w:rPr>
      </w:pPr>
    </w:p>
    <w:p w14:paraId="5741F440"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9001 abre o bloco 9 e indica se há ou não há dados informados no bloco.</w:t>
      </w:r>
    </w:p>
    <w:p w14:paraId="1844225B" w14:textId="77777777" w:rsidR="00365AA9" w:rsidRPr="003A316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3A316A" w14:paraId="166B19C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E6B99B" w14:textId="77777777" w:rsidR="00365AA9" w:rsidRPr="003A316A" w:rsidRDefault="00E36FD5">
            <w:pPr>
              <w:pStyle w:val="psds-corpodetexto"/>
              <w:spacing w:before="0" w:after="0"/>
              <w:ind w:firstLine="6"/>
              <w:rPr>
                <w:b/>
                <w:bCs/>
                <w:sz w:val="20"/>
                <w:szCs w:val="20"/>
              </w:rPr>
            </w:pPr>
            <w:r w:rsidRPr="003A316A">
              <w:rPr>
                <w:b/>
                <w:bCs/>
                <w:sz w:val="20"/>
                <w:szCs w:val="20"/>
              </w:rPr>
              <w:t>REGISTRO 9001: ABERTURA DO BLOCO 9</w:t>
            </w:r>
          </w:p>
        </w:tc>
      </w:tr>
      <w:tr w:rsidR="00365AA9" w:rsidRPr="003A316A" w14:paraId="05575933"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C95A36"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38969ED0"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753FAB5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59F85"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C56851"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738CA174"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9D171E" w14:textId="77777777" w:rsidR="00365AA9" w:rsidRPr="003A316A" w:rsidRDefault="00E36FD5">
            <w:pPr>
              <w:pStyle w:val="psds-corpodetexto"/>
              <w:spacing w:before="0" w:after="0"/>
              <w:jc w:val="both"/>
              <w:rPr>
                <w:b/>
                <w:bCs/>
                <w:sz w:val="20"/>
                <w:szCs w:val="20"/>
              </w:rPr>
            </w:pPr>
            <w:r w:rsidRPr="003A316A">
              <w:rPr>
                <w:b/>
                <w:bCs/>
                <w:sz w:val="20"/>
                <w:szCs w:val="20"/>
              </w:rPr>
              <w:t>Campo(s) chave: [REG]</w:t>
            </w:r>
          </w:p>
        </w:tc>
      </w:tr>
    </w:tbl>
    <w:p w14:paraId="751ACAE2" w14:textId="77777777" w:rsidR="00365AA9" w:rsidRPr="003A316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3A316A" w14:paraId="59C8D5C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E64819"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8B4A2"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E6849E"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7A6C1A"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91FEF6"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EECADA"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E902D5"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1E861D"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0BCD1E"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7247EB0"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BE4A5A" w14:textId="77777777" w:rsidR="00365AA9" w:rsidRPr="003A316A" w:rsidRDefault="00E36FD5">
            <w:pPr>
              <w:spacing w:line="240" w:lineRule="auto"/>
              <w:rPr>
                <w:rFonts w:cs="Times New Roman"/>
                <w:szCs w:val="20"/>
              </w:rPr>
            </w:pPr>
            <w:r w:rsidRPr="003A316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7195E" w14:textId="77777777" w:rsidR="00365AA9" w:rsidRPr="003A316A" w:rsidRDefault="00E36FD5">
            <w:pPr>
              <w:spacing w:line="240" w:lineRule="auto"/>
              <w:rPr>
                <w:rFonts w:cs="Times New Roman"/>
                <w:szCs w:val="20"/>
              </w:rPr>
            </w:pPr>
            <w:r w:rsidRPr="003A316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4E73D" w14:textId="77777777" w:rsidR="00365AA9" w:rsidRPr="003A316A" w:rsidRDefault="00E36FD5">
            <w:pPr>
              <w:spacing w:line="240" w:lineRule="auto"/>
              <w:rPr>
                <w:rFonts w:cs="Times New Roman"/>
                <w:szCs w:val="20"/>
              </w:rPr>
            </w:pPr>
            <w:r w:rsidRPr="003A316A">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B802E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509ED"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A9C0C"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12EC2" w14:textId="77777777" w:rsidR="00365AA9" w:rsidRPr="003A316A" w:rsidRDefault="00E36FD5">
            <w:pPr>
              <w:spacing w:line="240" w:lineRule="auto"/>
              <w:jc w:val="center"/>
              <w:rPr>
                <w:rFonts w:cs="Times New Roman"/>
                <w:szCs w:val="20"/>
                <w:lang w:val="da-DK"/>
              </w:rPr>
            </w:pPr>
            <w:r w:rsidRPr="003A316A">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9B9D5F" w14:textId="77777777" w:rsidR="00365AA9" w:rsidRPr="003A316A" w:rsidRDefault="00E36FD5">
            <w:pPr>
              <w:spacing w:line="240" w:lineRule="auto"/>
              <w:rPr>
                <w:rFonts w:cs="Times New Roman"/>
                <w:szCs w:val="20"/>
                <w:lang w:val="da-DK"/>
              </w:rPr>
            </w:pPr>
            <w:r w:rsidRPr="003A316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117A2" w14:textId="77777777" w:rsidR="00365AA9" w:rsidRPr="003A316A" w:rsidRDefault="00E36FD5">
            <w:pPr>
              <w:spacing w:line="240" w:lineRule="auto"/>
              <w:rPr>
                <w:rFonts w:cs="Times New Roman"/>
                <w:szCs w:val="20"/>
                <w:lang w:val="da-DK"/>
              </w:rPr>
            </w:pPr>
            <w:r w:rsidRPr="003A316A">
              <w:rPr>
                <w:rFonts w:cs="Times New Roman"/>
                <w:szCs w:val="20"/>
                <w:lang w:val="da-DK"/>
              </w:rPr>
              <w:t>-</w:t>
            </w:r>
          </w:p>
        </w:tc>
      </w:tr>
      <w:tr w:rsidR="00365AA9" w:rsidRPr="003A316A" w14:paraId="4E6773AE"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1D01CE" w14:textId="77777777" w:rsidR="00365AA9" w:rsidRPr="003A316A" w:rsidRDefault="00E36FD5">
            <w:pPr>
              <w:spacing w:line="240" w:lineRule="auto"/>
              <w:rPr>
                <w:rFonts w:cs="Times New Roman"/>
                <w:szCs w:val="20"/>
                <w:lang w:val="da-DK"/>
              </w:rPr>
            </w:pPr>
            <w:r w:rsidRPr="003A316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DAE37A" w14:textId="77777777" w:rsidR="00365AA9" w:rsidRPr="003A316A" w:rsidRDefault="00E36FD5">
            <w:pPr>
              <w:spacing w:line="240" w:lineRule="auto"/>
              <w:rPr>
                <w:rFonts w:cs="Times New Roman"/>
                <w:szCs w:val="20"/>
                <w:lang w:val="da-DK"/>
              </w:rPr>
            </w:pPr>
            <w:r w:rsidRPr="003A316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55762B" w14:textId="77777777" w:rsidR="00365AA9" w:rsidRPr="003A316A" w:rsidRDefault="00E36FD5">
            <w:pPr>
              <w:spacing w:line="240" w:lineRule="auto"/>
              <w:rPr>
                <w:rFonts w:cs="Times New Roman"/>
                <w:szCs w:val="20"/>
              </w:rPr>
            </w:pPr>
            <w:r w:rsidRPr="003A316A">
              <w:rPr>
                <w:rFonts w:cs="Times New Roman"/>
                <w:szCs w:val="20"/>
              </w:rPr>
              <w:t>Indicador de movimento:</w:t>
            </w:r>
          </w:p>
          <w:p w14:paraId="42A327F6" w14:textId="77777777" w:rsidR="00365AA9" w:rsidRPr="003A316A" w:rsidRDefault="00E36FD5">
            <w:pPr>
              <w:spacing w:line="240" w:lineRule="auto"/>
              <w:rPr>
                <w:rFonts w:cs="Times New Roman"/>
                <w:szCs w:val="20"/>
              </w:rPr>
            </w:pPr>
            <w:r w:rsidRPr="003A316A">
              <w:rPr>
                <w:rFonts w:cs="Times New Roman"/>
                <w:szCs w:val="20"/>
              </w:rPr>
              <w:t>0- Bloco com dados informados;</w:t>
            </w:r>
          </w:p>
          <w:p w14:paraId="0840E821" w14:textId="77777777" w:rsidR="00365AA9" w:rsidRPr="003A316A" w:rsidRDefault="00E36FD5">
            <w:pPr>
              <w:spacing w:line="240" w:lineRule="auto"/>
              <w:rPr>
                <w:rFonts w:cs="Times New Roman"/>
                <w:szCs w:val="20"/>
              </w:rPr>
            </w:pPr>
            <w:r w:rsidRPr="003A316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5F2B6"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CF6DA" w14:textId="77777777" w:rsidR="00365AA9" w:rsidRPr="003A316A" w:rsidRDefault="00E36FD5">
            <w:pPr>
              <w:spacing w:line="240" w:lineRule="auto"/>
              <w:jc w:val="center"/>
              <w:rPr>
                <w:rFonts w:cs="Times New Roman"/>
                <w:szCs w:val="20"/>
              </w:rPr>
            </w:pPr>
            <w:r w:rsidRPr="003A316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66CEA8"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12C51E" w14:textId="77777777" w:rsidR="00365AA9" w:rsidRPr="003A316A" w:rsidRDefault="00E36FD5">
            <w:pPr>
              <w:spacing w:line="240" w:lineRule="auto"/>
              <w:jc w:val="center"/>
              <w:rPr>
                <w:rFonts w:cs="Times New Roman"/>
                <w:szCs w:val="20"/>
              </w:rPr>
            </w:pPr>
            <w:r w:rsidRPr="003A316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0F1AE" w14:textId="77777777" w:rsidR="00365AA9" w:rsidRPr="003A316A" w:rsidRDefault="00E36FD5">
            <w:pPr>
              <w:spacing w:line="240" w:lineRule="auto"/>
              <w:rPr>
                <w:rFonts w:cs="Times New Roman"/>
                <w:szCs w:val="20"/>
              </w:rPr>
            </w:pPr>
            <w:r w:rsidRPr="003A316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47B9F" w14:textId="77777777" w:rsidR="00365AA9" w:rsidRPr="003A316A" w:rsidRDefault="00E36FD5">
            <w:pPr>
              <w:spacing w:line="240" w:lineRule="auto"/>
              <w:rPr>
                <w:rFonts w:cs="Times New Roman"/>
                <w:szCs w:val="20"/>
              </w:rPr>
            </w:pPr>
            <w:r w:rsidRPr="003A316A">
              <w:rPr>
                <w:rFonts w:cs="Times New Roman"/>
                <w:szCs w:val="20"/>
              </w:rPr>
              <w:t>-</w:t>
            </w:r>
          </w:p>
        </w:tc>
      </w:tr>
    </w:tbl>
    <w:p w14:paraId="71CDA9DB" w14:textId="77777777" w:rsidR="00365AA9" w:rsidRPr="003A316A" w:rsidRDefault="00365AA9">
      <w:pPr>
        <w:pStyle w:val="Corpodetexto"/>
        <w:spacing w:line="240" w:lineRule="auto"/>
        <w:rPr>
          <w:rFonts w:ascii="Times New Roman" w:hAnsi="Times New Roman"/>
          <w:b/>
          <w:color w:val="00000A"/>
          <w:sz w:val="20"/>
          <w:szCs w:val="20"/>
        </w:rPr>
      </w:pPr>
    </w:p>
    <w:p w14:paraId="79FA39F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0F8F431B" w14:textId="77777777" w:rsidR="00365AA9" w:rsidRPr="003A316A" w:rsidRDefault="00365AA9">
      <w:pPr>
        <w:pStyle w:val="Corpodetexto"/>
        <w:rPr>
          <w:rFonts w:ascii="Times New Roman" w:hAnsi="Times New Roman"/>
          <w:sz w:val="20"/>
          <w:szCs w:val="20"/>
        </w:rPr>
      </w:pPr>
    </w:p>
    <w:p w14:paraId="060E0C1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63F2D1C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7566B00F"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7F7D1772" w14:textId="77777777" w:rsidR="00365AA9" w:rsidRPr="003A316A" w:rsidRDefault="00365AA9">
      <w:pPr>
        <w:pStyle w:val="Corpodetexto"/>
        <w:rPr>
          <w:rFonts w:ascii="Times New Roman" w:hAnsi="Times New Roman"/>
          <w:b/>
          <w:sz w:val="20"/>
          <w:szCs w:val="20"/>
        </w:rPr>
      </w:pPr>
    </w:p>
    <w:p w14:paraId="7CF9751C"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090EA764" w14:textId="77777777" w:rsidR="00365AA9" w:rsidRPr="003A316A" w:rsidRDefault="00365AA9">
      <w:pPr>
        <w:pStyle w:val="Corpodetexto"/>
        <w:spacing w:line="240" w:lineRule="auto"/>
        <w:rPr>
          <w:rFonts w:ascii="Times New Roman" w:hAnsi="Times New Roman"/>
          <w:sz w:val="20"/>
          <w:szCs w:val="20"/>
        </w:rPr>
      </w:pPr>
    </w:p>
    <w:p w14:paraId="1238505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156DF49E" w14:textId="77777777" w:rsidR="00365AA9" w:rsidRPr="003A316A" w:rsidRDefault="00365AA9">
      <w:pPr>
        <w:pStyle w:val="Corpodetexto"/>
        <w:rPr>
          <w:rFonts w:ascii="Times New Roman" w:hAnsi="Times New Roman"/>
          <w:color w:val="auto"/>
          <w:sz w:val="20"/>
          <w:szCs w:val="20"/>
        </w:rPr>
      </w:pPr>
    </w:p>
    <w:p w14:paraId="364E05ED" w14:textId="77777777" w:rsidR="00365AA9" w:rsidRPr="003A316A" w:rsidRDefault="00420094">
      <w:pPr>
        <w:pStyle w:val="Corpodetexto"/>
        <w:ind w:left="708"/>
        <w:rPr>
          <w:rFonts w:ascii="Times New Roman" w:hAnsi="Times New Roman"/>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Verifica se o registro ocorreu apenas uma vez por arquivo,</w:t>
      </w:r>
      <w:r w:rsidR="00E36FD5" w:rsidRPr="003A316A">
        <w:rPr>
          <w:rFonts w:ascii="Times New Roman" w:hAnsi="Times New Roman"/>
          <w:sz w:val="20"/>
          <w:szCs w:val="20"/>
        </w:rPr>
        <w:t xml:space="preserve"> considerando a chave “9001” (REG). Se a regra não for cumprida, o </w:t>
      </w:r>
      <w:r w:rsidR="00C0738B" w:rsidRPr="003A316A">
        <w:rPr>
          <w:rFonts w:ascii="Times New Roman" w:hAnsi="Times New Roman"/>
          <w:sz w:val="20"/>
          <w:szCs w:val="20"/>
        </w:rPr>
        <w:t>PGE</w:t>
      </w:r>
      <w:r w:rsidR="00E36FD5" w:rsidRPr="003A316A">
        <w:rPr>
          <w:rFonts w:ascii="Times New Roman" w:hAnsi="Times New Roman"/>
          <w:sz w:val="20"/>
          <w:szCs w:val="20"/>
        </w:rPr>
        <w:t xml:space="preserve"> do Sped Contábil gera um erro.</w:t>
      </w:r>
    </w:p>
    <w:p w14:paraId="6A46153C" w14:textId="77777777" w:rsidR="00365AA9" w:rsidRPr="003A316A" w:rsidRDefault="00365AA9">
      <w:pPr>
        <w:pStyle w:val="Corpodetexto"/>
        <w:rPr>
          <w:rFonts w:ascii="Times New Roman" w:hAnsi="Times New Roman"/>
          <w:sz w:val="20"/>
          <w:szCs w:val="20"/>
        </w:rPr>
      </w:pPr>
    </w:p>
    <w:p w14:paraId="1DA98B3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IV – Regras de Validação dos Campos: </w:t>
      </w:r>
      <w:r w:rsidRPr="003A316A">
        <w:rPr>
          <w:rFonts w:ascii="Times New Roman" w:hAnsi="Times New Roman"/>
          <w:sz w:val="20"/>
          <w:szCs w:val="20"/>
        </w:rPr>
        <w:t>não há.</w:t>
      </w:r>
    </w:p>
    <w:p w14:paraId="0C4EB6D1" w14:textId="77777777" w:rsidR="00365AA9" w:rsidRPr="003A316A" w:rsidRDefault="00365AA9">
      <w:pPr>
        <w:pStyle w:val="Corpodetexto"/>
        <w:rPr>
          <w:rFonts w:ascii="Times New Roman" w:hAnsi="Times New Roman"/>
          <w:b/>
          <w:sz w:val="20"/>
          <w:szCs w:val="20"/>
        </w:rPr>
      </w:pPr>
    </w:p>
    <w:p w14:paraId="42C830B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1502A113" w14:textId="77777777" w:rsidR="00365AA9" w:rsidRPr="003A316A" w:rsidRDefault="00365AA9">
      <w:pPr>
        <w:pStyle w:val="Corpodetexto"/>
        <w:rPr>
          <w:rFonts w:ascii="Times New Roman" w:hAnsi="Times New Roman"/>
          <w:b/>
          <w:sz w:val="20"/>
          <w:szCs w:val="20"/>
        </w:rPr>
      </w:pPr>
    </w:p>
    <w:p w14:paraId="20EA0449"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|9001|0|</w:t>
      </w:r>
      <w:r w:rsidRPr="003A316A">
        <w:rPr>
          <w:rFonts w:ascii="Times New Roman" w:hAnsi="Times New Roman"/>
          <w:sz w:val="20"/>
          <w:szCs w:val="20"/>
        </w:rPr>
        <w:t xml:space="preserve"> </w:t>
      </w:r>
    </w:p>
    <w:p w14:paraId="4CB328B4"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9001</w:t>
      </w:r>
    </w:p>
    <w:p w14:paraId="102D667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Indicador de Movimento: 0 (bloco com dados informados)</w:t>
      </w:r>
    </w:p>
    <w:p w14:paraId="38C0E4B5" w14:textId="77777777" w:rsidR="00365AA9" w:rsidRPr="003A316A" w:rsidRDefault="00365AA9">
      <w:pPr>
        <w:rPr>
          <w:rFonts w:cs="Times New Roman"/>
          <w:szCs w:val="20"/>
          <w:lang w:eastAsia="pt-BR"/>
        </w:rPr>
      </w:pPr>
    </w:p>
    <w:p w14:paraId="5B12C8CC"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AAE1A2A" w14:textId="77777777" w:rsidR="00365AA9" w:rsidRPr="003A316A" w:rsidRDefault="00E36FD5">
      <w:pPr>
        <w:pStyle w:val="Ttulo4"/>
        <w:rPr>
          <w:szCs w:val="20"/>
        </w:rPr>
      </w:pPr>
      <w:bookmarkStart w:id="124" w:name="_Toc520971770"/>
      <w:r w:rsidRPr="003A316A">
        <w:rPr>
          <w:szCs w:val="20"/>
        </w:rPr>
        <w:lastRenderedPageBreak/>
        <w:t>Registro 9900: Registros do Arquivo</w:t>
      </w:r>
      <w:bookmarkEnd w:id="124"/>
    </w:p>
    <w:p w14:paraId="042EB838" w14:textId="77777777" w:rsidR="00365AA9" w:rsidRPr="003A316A" w:rsidRDefault="00365AA9">
      <w:pPr>
        <w:spacing w:line="240" w:lineRule="auto"/>
        <w:rPr>
          <w:rFonts w:cs="Times New Roman"/>
          <w:szCs w:val="20"/>
          <w:lang w:eastAsia="pt-BR"/>
        </w:rPr>
      </w:pPr>
    </w:p>
    <w:p w14:paraId="0F5DF2A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Este registro identifica a quantidade de registros, por tipo de registro, do arquivo.</w:t>
      </w:r>
    </w:p>
    <w:p w14:paraId="2233580C" w14:textId="77777777" w:rsidR="00365AA9" w:rsidRPr="003A316A"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3A316A" w14:paraId="05C8E26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C59A9B" w14:textId="77777777" w:rsidR="00365AA9" w:rsidRPr="003A316A" w:rsidRDefault="00E36FD5">
            <w:pPr>
              <w:pStyle w:val="psds-corpodetexto"/>
              <w:spacing w:before="0" w:after="0"/>
              <w:rPr>
                <w:b/>
                <w:bCs/>
                <w:sz w:val="20"/>
                <w:szCs w:val="20"/>
              </w:rPr>
            </w:pPr>
            <w:r w:rsidRPr="003A316A">
              <w:rPr>
                <w:b/>
                <w:bCs/>
                <w:sz w:val="20"/>
                <w:szCs w:val="20"/>
              </w:rPr>
              <w:t>REGISTRO 9900: REGISTROS DO ARQUIVO</w:t>
            </w:r>
          </w:p>
        </w:tc>
      </w:tr>
      <w:tr w:rsidR="00365AA9" w:rsidRPr="003A316A" w14:paraId="48FA52B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A28F2B"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255B20DE" w14:textId="77777777" w:rsidR="00365AA9" w:rsidRPr="003A316A" w:rsidRDefault="00E36FD5">
            <w:pPr>
              <w:pStyle w:val="psds-corpodetexto"/>
              <w:spacing w:before="0" w:after="0"/>
              <w:rPr>
                <w:sz w:val="20"/>
                <w:szCs w:val="20"/>
              </w:rPr>
            </w:pPr>
            <w:r w:rsidRPr="003A316A">
              <w:rPr>
                <w:sz w:val="20"/>
                <w:szCs w:val="20"/>
              </w:rPr>
              <w:t>[</w:t>
            </w:r>
            <w:hyperlink w:anchor="REGRA_QTD_REG_BLC_OBRIGATORIO" w:history="1">
              <w:r w:rsidRPr="003A316A">
                <w:rPr>
                  <w:rStyle w:val="InternetLink"/>
                  <w:color w:val="00000A"/>
                  <w:sz w:val="20"/>
                  <w:szCs w:val="20"/>
                </w:rPr>
                <w:t>REGRA_QTD_REG_BLC_OBRIGATORIO</w:t>
              </w:r>
            </w:hyperlink>
            <w:r w:rsidRPr="003A316A">
              <w:rPr>
                <w:sz w:val="20"/>
                <w:szCs w:val="20"/>
              </w:rPr>
              <w:t>]</w:t>
            </w:r>
          </w:p>
          <w:p w14:paraId="340899A0" w14:textId="77777777" w:rsidR="00365AA9" w:rsidRPr="003A316A" w:rsidRDefault="00E36FD5">
            <w:pPr>
              <w:pStyle w:val="psds-corpodetexto"/>
              <w:spacing w:before="0" w:after="0"/>
              <w:rPr>
                <w:sz w:val="20"/>
                <w:szCs w:val="20"/>
              </w:rPr>
            </w:pPr>
            <w:r w:rsidRPr="003A316A">
              <w:rPr>
                <w:sz w:val="20"/>
                <w:szCs w:val="20"/>
                <w:lang w:val="pt-PT"/>
              </w:rPr>
              <w:t>[</w:t>
            </w:r>
            <w:hyperlink w:anchor="REGRA_REG_BLC_DUPLICIDADE" w:history="1">
              <w:r w:rsidRPr="003A316A">
                <w:rPr>
                  <w:rStyle w:val="InternetLink"/>
                  <w:color w:val="00000A"/>
                  <w:sz w:val="20"/>
                  <w:szCs w:val="20"/>
                </w:rPr>
                <w:t>REGRA_REG_BLC_DUPLICIDADE</w:t>
              </w:r>
            </w:hyperlink>
            <w:r w:rsidRPr="003A316A">
              <w:rPr>
                <w:sz w:val="20"/>
                <w:szCs w:val="20"/>
                <w:lang w:val="pt-PT"/>
              </w:rPr>
              <w:t>]</w:t>
            </w:r>
          </w:p>
        </w:tc>
      </w:tr>
      <w:tr w:rsidR="00365AA9" w:rsidRPr="003A316A" w14:paraId="291E3434" w14:textId="77777777">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43E3D0" w14:textId="77777777" w:rsidR="00365AA9" w:rsidRPr="003A316A" w:rsidRDefault="00E36FD5">
            <w:pPr>
              <w:pStyle w:val="psds-corpodetexto"/>
              <w:spacing w:before="0" w:after="0"/>
              <w:rPr>
                <w:b/>
                <w:bCs/>
                <w:sz w:val="20"/>
                <w:szCs w:val="20"/>
              </w:rPr>
            </w:pPr>
            <w:r w:rsidRPr="003A316A">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877848" w14:textId="77777777" w:rsidR="00365AA9" w:rsidRPr="003A316A" w:rsidRDefault="00E36FD5">
            <w:pPr>
              <w:pStyle w:val="psds-corpodetexto"/>
              <w:spacing w:before="0" w:after="0"/>
              <w:rPr>
                <w:b/>
                <w:bCs/>
                <w:sz w:val="20"/>
                <w:szCs w:val="20"/>
              </w:rPr>
            </w:pPr>
            <w:r w:rsidRPr="003A316A">
              <w:rPr>
                <w:b/>
                <w:bCs/>
                <w:sz w:val="20"/>
                <w:szCs w:val="20"/>
              </w:rPr>
              <w:t>Ocorrência – 1:N</w:t>
            </w:r>
          </w:p>
        </w:tc>
      </w:tr>
      <w:tr w:rsidR="00365AA9" w:rsidRPr="003A316A" w14:paraId="6282E675"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C584C3" w14:textId="77777777" w:rsidR="00365AA9" w:rsidRPr="003A316A" w:rsidRDefault="00E36FD5">
            <w:pPr>
              <w:pStyle w:val="psds-corpodetexto"/>
              <w:spacing w:before="0" w:after="0"/>
              <w:jc w:val="both"/>
              <w:rPr>
                <w:sz w:val="20"/>
                <w:szCs w:val="20"/>
              </w:rPr>
            </w:pPr>
            <w:r w:rsidRPr="003A316A">
              <w:rPr>
                <w:b/>
                <w:bCs/>
                <w:sz w:val="20"/>
                <w:szCs w:val="20"/>
              </w:rPr>
              <w:t>Campo(s) chave:</w:t>
            </w:r>
            <w:r w:rsidRPr="003A316A">
              <w:rPr>
                <w:rStyle w:val="apple-converted-space"/>
                <w:b/>
                <w:bCs/>
                <w:sz w:val="20"/>
                <w:szCs w:val="20"/>
              </w:rPr>
              <w:t> </w:t>
            </w:r>
            <w:r w:rsidRPr="003A316A">
              <w:rPr>
                <w:sz w:val="20"/>
                <w:szCs w:val="20"/>
              </w:rPr>
              <w:t>[REG_BLC]</w:t>
            </w:r>
          </w:p>
        </w:tc>
      </w:tr>
    </w:tbl>
    <w:p w14:paraId="52D00A7E" w14:textId="77777777" w:rsidR="00365AA9" w:rsidRPr="003A316A"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3A316A" w14:paraId="309727F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2F6482"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2F95CF"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930416"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108A52"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974CD3"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6AF6BE"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88CAC9"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87349"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CB916F"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4DBCCB2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E50400" w14:textId="77777777" w:rsidR="00365AA9" w:rsidRPr="003A316A" w:rsidRDefault="00E36FD5">
            <w:pPr>
              <w:shd w:val="clear" w:color="auto" w:fill="FFFFFF"/>
              <w:spacing w:line="240" w:lineRule="auto"/>
              <w:rPr>
                <w:rFonts w:cs="Times New Roman"/>
                <w:szCs w:val="20"/>
              </w:rPr>
            </w:pPr>
            <w:r w:rsidRPr="003A316A">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D7429A" w14:textId="77777777" w:rsidR="00365AA9" w:rsidRPr="003A316A" w:rsidRDefault="00E36FD5">
            <w:pPr>
              <w:shd w:val="clear" w:color="auto" w:fill="FFFFFF"/>
              <w:spacing w:line="240" w:lineRule="auto"/>
              <w:rPr>
                <w:rFonts w:cs="Times New Roman"/>
                <w:szCs w:val="20"/>
              </w:rPr>
            </w:pPr>
            <w:r w:rsidRPr="003A316A">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22D62E" w14:textId="77777777" w:rsidR="00365AA9" w:rsidRPr="003A316A" w:rsidRDefault="00E36FD5">
            <w:pPr>
              <w:shd w:val="clear" w:color="auto" w:fill="FFFFFF"/>
              <w:spacing w:line="240" w:lineRule="auto"/>
              <w:rPr>
                <w:rFonts w:cs="Times New Roman"/>
                <w:szCs w:val="20"/>
              </w:rPr>
            </w:pPr>
            <w:r w:rsidRPr="003A316A">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F5A15"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FBA62"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E2AE0"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FB529"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59AF1"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60077" w14:textId="77777777" w:rsidR="00365AA9" w:rsidRPr="003A316A" w:rsidRDefault="00E36FD5">
            <w:pPr>
              <w:shd w:val="clear" w:color="auto" w:fill="FFFFFF"/>
              <w:spacing w:line="240" w:lineRule="auto"/>
              <w:rPr>
                <w:rFonts w:cs="Times New Roman"/>
                <w:szCs w:val="20"/>
              </w:rPr>
            </w:pPr>
            <w:r w:rsidRPr="003A316A">
              <w:rPr>
                <w:rFonts w:cs="Times New Roman"/>
                <w:szCs w:val="20"/>
              </w:rPr>
              <w:t>-</w:t>
            </w:r>
          </w:p>
        </w:tc>
      </w:tr>
      <w:tr w:rsidR="00365AA9" w:rsidRPr="003A316A" w14:paraId="161C9086"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CB06B6" w14:textId="77777777" w:rsidR="00365AA9" w:rsidRPr="003A316A" w:rsidRDefault="00E36FD5">
            <w:pPr>
              <w:shd w:val="clear" w:color="auto" w:fill="FFFFFF"/>
              <w:spacing w:line="240" w:lineRule="auto"/>
              <w:rPr>
                <w:rFonts w:cs="Times New Roman"/>
                <w:szCs w:val="20"/>
              </w:rPr>
            </w:pPr>
            <w:r w:rsidRPr="003A316A">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CD6902" w14:textId="77777777" w:rsidR="00365AA9" w:rsidRPr="003A316A" w:rsidRDefault="00E36FD5">
            <w:pPr>
              <w:shd w:val="clear" w:color="auto" w:fill="FFFFFF"/>
              <w:spacing w:line="240" w:lineRule="auto"/>
              <w:rPr>
                <w:rFonts w:cs="Times New Roman"/>
                <w:szCs w:val="20"/>
              </w:rPr>
            </w:pPr>
            <w:r w:rsidRPr="003A316A">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32FD" w14:textId="77777777" w:rsidR="00365AA9" w:rsidRPr="003A316A" w:rsidRDefault="00E36FD5">
            <w:pPr>
              <w:shd w:val="clear" w:color="auto" w:fill="FFFFFF"/>
              <w:spacing w:line="240" w:lineRule="auto"/>
              <w:rPr>
                <w:rFonts w:cs="Times New Roman"/>
                <w:szCs w:val="20"/>
              </w:rPr>
            </w:pPr>
            <w:r w:rsidRPr="003A316A">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AAF5C4"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3429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E3AE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7660C"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2ACEE"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7106BF"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w:t>
            </w:r>
          </w:p>
        </w:tc>
      </w:tr>
      <w:tr w:rsidR="00365AA9" w:rsidRPr="003A316A" w14:paraId="7FA9AD9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E134ED"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8568B" w14:textId="77777777" w:rsidR="00365AA9" w:rsidRPr="003A316A" w:rsidRDefault="00E36FD5">
            <w:pPr>
              <w:shd w:val="clear" w:color="auto" w:fill="FFFFFF"/>
              <w:spacing w:line="240" w:lineRule="auto"/>
              <w:rPr>
                <w:rFonts w:cs="Times New Roman"/>
                <w:szCs w:val="20"/>
                <w:lang w:val="pt-PT"/>
              </w:rPr>
            </w:pPr>
            <w:r w:rsidRPr="003A316A">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DCE24B" w14:textId="77777777" w:rsidR="00365AA9" w:rsidRPr="003A316A" w:rsidRDefault="00E36FD5">
            <w:pPr>
              <w:shd w:val="clear" w:color="auto" w:fill="FFFFFF"/>
              <w:spacing w:line="240" w:lineRule="auto"/>
              <w:rPr>
                <w:rFonts w:cs="Times New Roman"/>
                <w:szCs w:val="20"/>
              </w:rPr>
            </w:pPr>
            <w:r w:rsidRPr="003A316A">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2423E"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42D0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110E1D"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71F77" w14:textId="77777777" w:rsidR="00365AA9" w:rsidRPr="003A316A" w:rsidRDefault="00E36FD5">
            <w:pPr>
              <w:shd w:val="clear" w:color="auto" w:fill="FFFFFF"/>
              <w:spacing w:line="240" w:lineRule="auto"/>
              <w:jc w:val="center"/>
              <w:rPr>
                <w:rFonts w:cs="Times New Roman"/>
                <w:szCs w:val="20"/>
              </w:rPr>
            </w:pPr>
            <w:r w:rsidRPr="003A316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E328" w14:textId="77777777" w:rsidR="00365AA9" w:rsidRPr="003A316A" w:rsidRDefault="00E36FD5">
            <w:pPr>
              <w:shd w:val="clear" w:color="auto" w:fill="FFFFFF"/>
              <w:spacing w:line="240" w:lineRule="auto"/>
              <w:rPr>
                <w:rFonts w:cs="Times New Roman"/>
                <w:szCs w:val="20"/>
              </w:rPr>
            </w:pPr>
            <w:r w:rsidRPr="003A316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D67F3" w14:textId="77777777" w:rsidR="00365AA9" w:rsidRPr="003A316A" w:rsidRDefault="00E36FD5">
            <w:pPr>
              <w:shd w:val="clear" w:color="auto" w:fill="FFFFFF"/>
              <w:spacing w:line="240" w:lineRule="auto"/>
              <w:rPr>
                <w:rFonts w:cs="Times New Roman"/>
                <w:szCs w:val="20"/>
              </w:rPr>
            </w:pPr>
            <w:r w:rsidRPr="003A316A">
              <w:rPr>
                <w:rFonts w:cs="Times New Roman"/>
                <w:szCs w:val="20"/>
              </w:rPr>
              <w:t>[REGRA_QTD_REG</w:t>
            </w:r>
          </w:p>
          <w:p w14:paraId="7BC996C3" w14:textId="77777777" w:rsidR="00365AA9" w:rsidRPr="003A316A" w:rsidRDefault="00E36FD5">
            <w:pPr>
              <w:shd w:val="clear" w:color="auto" w:fill="FFFFFF"/>
              <w:spacing w:line="240" w:lineRule="auto"/>
              <w:rPr>
                <w:rFonts w:cs="Times New Roman"/>
                <w:szCs w:val="20"/>
              </w:rPr>
            </w:pPr>
            <w:r w:rsidRPr="003A316A">
              <w:rPr>
                <w:rFonts w:cs="Times New Roman"/>
                <w:szCs w:val="20"/>
              </w:rPr>
              <w:t>_BLC]</w:t>
            </w:r>
          </w:p>
        </w:tc>
      </w:tr>
    </w:tbl>
    <w:p w14:paraId="2B75C30A" w14:textId="77777777" w:rsidR="00365AA9" w:rsidRPr="003A316A" w:rsidRDefault="00365AA9">
      <w:pPr>
        <w:pStyle w:val="Corpodetexto"/>
        <w:rPr>
          <w:rFonts w:ascii="Times New Roman" w:hAnsi="Times New Roman"/>
          <w:sz w:val="20"/>
          <w:szCs w:val="20"/>
        </w:rPr>
      </w:pPr>
    </w:p>
    <w:p w14:paraId="5FC8253B"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1C493708" w14:textId="77777777" w:rsidR="00365AA9" w:rsidRPr="003A316A" w:rsidRDefault="00365AA9">
      <w:pPr>
        <w:pStyle w:val="Corpodetexto"/>
        <w:rPr>
          <w:rFonts w:ascii="Times New Roman" w:hAnsi="Times New Roman"/>
          <w:sz w:val="20"/>
          <w:szCs w:val="20"/>
        </w:rPr>
      </w:pPr>
    </w:p>
    <w:p w14:paraId="3FD0E54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4BF8B78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2</w:t>
      </w:r>
    </w:p>
    <w:p w14:paraId="1FA65F23"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Vários por arquivo.</w:t>
      </w:r>
    </w:p>
    <w:p w14:paraId="4C9C7D0F" w14:textId="77777777" w:rsidR="00365AA9" w:rsidRPr="003A316A" w:rsidRDefault="00365AA9">
      <w:pPr>
        <w:pStyle w:val="Corpodetexto"/>
        <w:rPr>
          <w:rFonts w:ascii="Times New Roman" w:hAnsi="Times New Roman"/>
          <w:b/>
          <w:sz w:val="20"/>
          <w:szCs w:val="20"/>
        </w:rPr>
      </w:pPr>
    </w:p>
    <w:p w14:paraId="2A767CE5"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1EA22BDE" w14:textId="77777777" w:rsidR="00365AA9" w:rsidRPr="003A316A" w:rsidRDefault="00365AA9">
      <w:pPr>
        <w:pStyle w:val="Corpodetexto"/>
        <w:spacing w:line="240" w:lineRule="auto"/>
        <w:rPr>
          <w:rFonts w:ascii="Times New Roman" w:hAnsi="Times New Roman"/>
          <w:sz w:val="20"/>
          <w:szCs w:val="20"/>
        </w:rPr>
      </w:pPr>
    </w:p>
    <w:p w14:paraId="4E79B2D9"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2DCF0873" w14:textId="77777777" w:rsidR="00365AA9" w:rsidRPr="003A316A" w:rsidRDefault="00365AA9">
      <w:pPr>
        <w:pStyle w:val="Corpodetexto"/>
        <w:rPr>
          <w:rFonts w:ascii="Times New Roman" w:hAnsi="Times New Roman"/>
          <w:color w:val="00000A"/>
          <w:sz w:val="20"/>
          <w:szCs w:val="20"/>
        </w:rPr>
      </w:pPr>
    </w:p>
    <w:p w14:paraId="7A83E08A" w14:textId="77777777" w:rsidR="00365AA9" w:rsidRPr="003A316A" w:rsidRDefault="00420094">
      <w:pPr>
        <w:pStyle w:val="Corpodetexto"/>
        <w:ind w:left="708"/>
        <w:rPr>
          <w:rFonts w:ascii="Times New Roman" w:hAnsi="Times New Roman"/>
          <w:color w:val="auto"/>
          <w:sz w:val="20"/>
          <w:szCs w:val="20"/>
        </w:rPr>
      </w:pPr>
      <w:hyperlink w:anchor="REGRA_QTD_REG_BLC_OBRIGATORIO" w:history="1">
        <w:r w:rsidR="00E36FD5" w:rsidRPr="003A316A">
          <w:rPr>
            <w:rStyle w:val="InternetLink"/>
            <w:b/>
            <w:color w:val="auto"/>
            <w:sz w:val="20"/>
            <w:szCs w:val="20"/>
          </w:rPr>
          <w:t>REGRA_QTD_REG_BLC_OBRIGATORIO</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todos os tipos de registros existentes no arquivo foram totalizados no registro 9900.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304A1A40" w14:textId="77777777" w:rsidR="00365AA9" w:rsidRPr="003A316A" w:rsidRDefault="00365AA9">
      <w:pPr>
        <w:pStyle w:val="Corpodetexto"/>
        <w:rPr>
          <w:rFonts w:ascii="Times New Roman" w:hAnsi="Times New Roman"/>
          <w:b/>
          <w:color w:val="auto"/>
          <w:sz w:val="20"/>
          <w:szCs w:val="20"/>
        </w:rPr>
      </w:pPr>
    </w:p>
    <w:p w14:paraId="25DDD681" w14:textId="77777777" w:rsidR="00365AA9" w:rsidRPr="003A316A" w:rsidRDefault="00420094">
      <w:pPr>
        <w:pStyle w:val="Corpodetexto"/>
        <w:ind w:left="708"/>
        <w:rPr>
          <w:rFonts w:ascii="Times New Roman" w:hAnsi="Times New Roman"/>
          <w:color w:val="auto"/>
          <w:sz w:val="20"/>
          <w:szCs w:val="20"/>
        </w:rPr>
      </w:pPr>
      <w:hyperlink w:anchor="REGRA_REG_BLC_DUPLICIDADE" w:history="1">
        <w:r w:rsidR="00E36FD5" w:rsidRPr="003A316A">
          <w:rPr>
            <w:rStyle w:val="InternetLink"/>
            <w:b/>
            <w:color w:val="auto"/>
            <w:sz w:val="20"/>
            <w:szCs w:val="20"/>
          </w:rPr>
          <w:t>REGRA_REG_BLC_DUPLICIDADE</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registro não é duplicado considerando a chave registro que será totalizado – </w:t>
      </w:r>
      <w:r w:rsidR="00E36FD5" w:rsidRPr="003A316A">
        <w:rPr>
          <w:rStyle w:val="apple-converted-space"/>
          <w:rFonts w:ascii="Times New Roman" w:hAnsi="Times New Roman"/>
          <w:color w:val="auto"/>
          <w:sz w:val="20"/>
          <w:szCs w:val="20"/>
        </w:rPr>
        <w:t>“</w:t>
      </w:r>
      <w:r w:rsidR="00E36FD5" w:rsidRPr="003A316A">
        <w:rPr>
          <w:rFonts w:ascii="Times New Roman" w:hAnsi="Times New Roman"/>
          <w:color w:val="auto"/>
          <w:sz w:val="20"/>
          <w:szCs w:val="20"/>
        </w:rPr>
        <w:t xml:space="preserve">REG_BLC” (Campo 02).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4A7AD0C1" w14:textId="77777777" w:rsidR="00365AA9" w:rsidRPr="003A316A" w:rsidRDefault="00365AA9">
      <w:pPr>
        <w:pStyle w:val="Corpodetexto"/>
        <w:rPr>
          <w:rFonts w:ascii="Times New Roman" w:hAnsi="Times New Roman"/>
          <w:color w:val="auto"/>
          <w:sz w:val="20"/>
          <w:szCs w:val="20"/>
        </w:rPr>
      </w:pPr>
    </w:p>
    <w:p w14:paraId="64A7574D"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IV – Regras de Validação dos Campos:</w:t>
      </w:r>
    </w:p>
    <w:p w14:paraId="02CD00FD" w14:textId="77777777" w:rsidR="00365AA9" w:rsidRPr="003A316A" w:rsidRDefault="00365AA9">
      <w:pPr>
        <w:pStyle w:val="Corpodetexto"/>
        <w:rPr>
          <w:rFonts w:ascii="Times New Roman" w:hAnsi="Times New Roman"/>
          <w:b/>
          <w:color w:val="auto"/>
          <w:sz w:val="20"/>
          <w:szCs w:val="20"/>
        </w:rPr>
      </w:pPr>
    </w:p>
    <w:p w14:paraId="0DAB9F7D" w14:textId="77777777" w:rsidR="00365AA9" w:rsidRPr="003A316A" w:rsidRDefault="00420094">
      <w:pPr>
        <w:pStyle w:val="Corpodetexto"/>
        <w:ind w:left="708"/>
        <w:rPr>
          <w:rFonts w:ascii="Times New Roman" w:hAnsi="Times New Roman"/>
          <w:color w:val="auto"/>
          <w:sz w:val="20"/>
          <w:szCs w:val="20"/>
        </w:rPr>
      </w:pPr>
      <w:hyperlink w:anchor="REGRA_QTD_REG_BLC" w:history="1">
        <w:r w:rsidR="00E36FD5" w:rsidRPr="003A316A">
          <w:rPr>
            <w:rStyle w:val="InternetLink"/>
            <w:b/>
            <w:color w:val="auto"/>
            <w:sz w:val="20"/>
            <w:szCs w:val="20"/>
          </w:rPr>
          <w:t>REGRA_QTD_REG_BLC</w:t>
        </w:r>
      </w:hyperlink>
      <w:r w:rsidR="00E36FD5" w:rsidRPr="003A316A">
        <w:rPr>
          <w:rFonts w:ascii="Times New Roman" w:hAnsi="Times New Roman"/>
          <w:b/>
          <w:color w:val="auto"/>
          <w:sz w:val="20"/>
          <w:szCs w:val="20"/>
        </w:rPr>
        <w:t xml:space="preserve">: </w:t>
      </w:r>
      <w:r w:rsidR="00E36FD5" w:rsidRPr="003A316A">
        <w:rPr>
          <w:rFonts w:ascii="Times New Roman" w:hAnsi="Times New Roman"/>
          <w:color w:val="auto"/>
          <w:sz w:val="20"/>
          <w:szCs w:val="20"/>
        </w:rPr>
        <w:t xml:space="preserve">Verifica se o número de linhas do arquivo, por tipo de registro, é igual ao valor informado no total de registros do tipo informado no campo registro que será totalizado – “QTD_REG_BLC” (Campo 03).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0C122D05" w14:textId="77777777" w:rsidR="00365AA9" w:rsidRPr="003A316A" w:rsidRDefault="00365AA9">
      <w:pPr>
        <w:pStyle w:val="Corpodetexto"/>
        <w:rPr>
          <w:rFonts w:ascii="Times New Roman" w:hAnsi="Times New Roman"/>
          <w:b/>
          <w:color w:val="auto"/>
          <w:sz w:val="20"/>
          <w:szCs w:val="20"/>
        </w:rPr>
      </w:pPr>
    </w:p>
    <w:p w14:paraId="3055E28C"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9E0E482" w14:textId="77777777" w:rsidR="00365AA9" w:rsidRPr="003A316A" w:rsidRDefault="00365AA9">
      <w:pPr>
        <w:pStyle w:val="PSDS-CorpodeTexto0"/>
        <w:jc w:val="both"/>
        <w:rPr>
          <w:rFonts w:ascii="Times New Roman" w:hAnsi="Times New Roman"/>
          <w:b/>
        </w:rPr>
      </w:pPr>
    </w:p>
    <w:p w14:paraId="73AB2C49" w14:textId="77777777" w:rsidR="00365AA9" w:rsidRPr="003A316A" w:rsidRDefault="00E36FD5">
      <w:pPr>
        <w:pStyle w:val="PSDS-CorpodeTexto0"/>
        <w:jc w:val="both"/>
        <w:rPr>
          <w:rFonts w:ascii="Times New Roman" w:hAnsi="Times New Roman"/>
          <w:b/>
        </w:rPr>
      </w:pPr>
      <w:r w:rsidRPr="003A316A">
        <w:rPr>
          <w:rFonts w:ascii="Times New Roman" w:hAnsi="Times New Roman"/>
          <w:b/>
        </w:rPr>
        <w:t>|9900|0150|10|</w:t>
      </w:r>
    </w:p>
    <w:p w14:paraId="08CEDD4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9900</w:t>
      </w:r>
    </w:p>
    <w:p w14:paraId="030C2199"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 xml:space="preserve">Campo 02 </w:t>
      </w:r>
      <w:r w:rsidRPr="003A316A">
        <w:rPr>
          <w:rFonts w:ascii="Times New Roman" w:hAnsi="Times New Roman"/>
        </w:rPr>
        <w:t>– Registro que Será Totalizado no Próximo Campo: 0150</w:t>
      </w:r>
      <w:r w:rsidRPr="003A316A">
        <w:rPr>
          <w:rFonts w:ascii="Times New Roman" w:hAnsi="Times New Roman"/>
        </w:rPr>
        <w:tab/>
      </w:r>
    </w:p>
    <w:p w14:paraId="0371A987"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03</w:t>
      </w:r>
      <w:r w:rsidRPr="003A316A">
        <w:rPr>
          <w:rFonts w:ascii="Times New Roman" w:hAnsi="Times New Roman"/>
        </w:rPr>
        <w:t xml:space="preserve"> – Total de Registro do Tipo Informado no Campo Anterior: 10</w:t>
      </w:r>
    </w:p>
    <w:p w14:paraId="3A814356" w14:textId="77777777" w:rsidR="00365AA9" w:rsidRPr="003A316A" w:rsidRDefault="00365AA9">
      <w:pPr>
        <w:pStyle w:val="Corpodetexto"/>
        <w:rPr>
          <w:rFonts w:ascii="Times New Roman" w:hAnsi="Times New Roman"/>
          <w:sz w:val="20"/>
          <w:szCs w:val="20"/>
        </w:rPr>
      </w:pPr>
    </w:p>
    <w:p w14:paraId="0C0119EB" w14:textId="77777777" w:rsidR="00365AA9" w:rsidRPr="003A316A" w:rsidRDefault="00365AA9">
      <w:pPr>
        <w:rPr>
          <w:rFonts w:cs="Times New Roman"/>
          <w:szCs w:val="20"/>
          <w:lang w:eastAsia="pt-BR"/>
        </w:rPr>
      </w:pPr>
    </w:p>
    <w:p w14:paraId="214C1534"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ED634A4" w14:textId="77777777" w:rsidR="00365AA9" w:rsidRPr="003A316A" w:rsidRDefault="00E36FD5">
      <w:pPr>
        <w:pStyle w:val="Ttulo4"/>
        <w:rPr>
          <w:szCs w:val="20"/>
        </w:rPr>
      </w:pPr>
      <w:bookmarkStart w:id="125" w:name="_Toc520971771"/>
      <w:r w:rsidRPr="003A316A">
        <w:rPr>
          <w:szCs w:val="20"/>
        </w:rPr>
        <w:lastRenderedPageBreak/>
        <w:t>Registro 9990: Encerramento do Bloco 9</w:t>
      </w:r>
      <w:bookmarkEnd w:id="125"/>
    </w:p>
    <w:p w14:paraId="7AAE8617" w14:textId="77777777" w:rsidR="00365AA9" w:rsidRPr="003A316A" w:rsidRDefault="00365AA9">
      <w:pPr>
        <w:pStyle w:val="Corpodetexto"/>
        <w:ind w:firstLine="708"/>
        <w:rPr>
          <w:rFonts w:ascii="Times New Roman" w:hAnsi="Times New Roman"/>
          <w:sz w:val="20"/>
          <w:szCs w:val="20"/>
        </w:rPr>
      </w:pPr>
    </w:p>
    <w:p w14:paraId="145B0CC8"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9990 encerra o bloco 9 e indica o total de linhas do bloco 9. O registro 9990 também deve ser considerado no total de linhas do bloco 9.</w:t>
      </w:r>
    </w:p>
    <w:p w14:paraId="040601D8" w14:textId="77777777" w:rsidR="00365AA9" w:rsidRPr="003A316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3A316A" w14:paraId="7ED54AC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815CE2" w14:textId="77777777" w:rsidR="00365AA9" w:rsidRPr="003A316A" w:rsidRDefault="00E36FD5">
            <w:pPr>
              <w:pStyle w:val="psds-corpodetexto"/>
              <w:spacing w:before="0" w:after="0"/>
              <w:rPr>
                <w:b/>
                <w:bCs/>
                <w:sz w:val="20"/>
                <w:szCs w:val="20"/>
              </w:rPr>
            </w:pPr>
            <w:r w:rsidRPr="003A316A">
              <w:rPr>
                <w:b/>
                <w:bCs/>
                <w:sz w:val="20"/>
                <w:szCs w:val="20"/>
              </w:rPr>
              <w:t>REGISTRO 9990: ENCERRAMENTO DO BLOCO 9</w:t>
            </w:r>
          </w:p>
        </w:tc>
      </w:tr>
      <w:tr w:rsidR="00365AA9" w:rsidRPr="003A316A" w14:paraId="5AC1CA1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A1A34E"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6F02D567"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4F104510"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320AF"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B9C039"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4852FF37"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36687B"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3315B43A" w14:textId="77777777" w:rsidR="00365AA9" w:rsidRPr="003A316A" w:rsidRDefault="00E36FD5">
      <w:pPr>
        <w:spacing w:line="240" w:lineRule="auto"/>
        <w:rPr>
          <w:rFonts w:cs="Times New Roman"/>
          <w:szCs w:val="20"/>
        </w:rPr>
      </w:pPr>
      <w:r w:rsidRPr="003A316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3A316A" w14:paraId="7A900F25"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AFE757"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4ADF62"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685FDD"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3249AC"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4121A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B4E78C"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23C491"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38DF4C"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DB1A63"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3D930599"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A1EDB7" w14:textId="77777777" w:rsidR="00365AA9" w:rsidRPr="003A316A" w:rsidRDefault="00E36FD5">
            <w:pPr>
              <w:spacing w:line="240" w:lineRule="auto"/>
              <w:rPr>
                <w:rFonts w:cs="Times New Roman"/>
                <w:szCs w:val="20"/>
              </w:rPr>
            </w:pPr>
            <w:r w:rsidRPr="003A316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292EEA" w14:textId="77777777" w:rsidR="00365AA9" w:rsidRPr="003A316A" w:rsidRDefault="00E36FD5">
            <w:pPr>
              <w:spacing w:line="240" w:lineRule="auto"/>
              <w:rPr>
                <w:rFonts w:cs="Times New Roman"/>
                <w:szCs w:val="20"/>
              </w:rPr>
            </w:pPr>
            <w:r w:rsidRPr="003A316A">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F9B202" w14:textId="77777777" w:rsidR="00365AA9" w:rsidRPr="003A316A" w:rsidRDefault="00E36FD5">
            <w:pPr>
              <w:spacing w:line="240" w:lineRule="auto"/>
              <w:rPr>
                <w:rFonts w:cs="Times New Roman"/>
                <w:szCs w:val="20"/>
              </w:rPr>
            </w:pPr>
            <w:r w:rsidRPr="003A316A">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2EB8E4"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77C538"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D5A64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58965D" w14:textId="77777777" w:rsidR="00365AA9" w:rsidRPr="003A316A" w:rsidRDefault="00E36FD5">
            <w:pPr>
              <w:spacing w:line="240" w:lineRule="auto"/>
              <w:jc w:val="center"/>
              <w:rPr>
                <w:rFonts w:cs="Times New Roman"/>
                <w:szCs w:val="20"/>
              </w:rPr>
            </w:pPr>
            <w:r w:rsidRPr="003A316A">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D137A" w14:textId="77777777" w:rsidR="00365AA9" w:rsidRPr="003A316A" w:rsidRDefault="00E36FD5">
            <w:pPr>
              <w:spacing w:line="240" w:lineRule="auto"/>
              <w:rPr>
                <w:rFonts w:cs="Times New Roman"/>
                <w:szCs w:val="20"/>
              </w:rPr>
            </w:pPr>
            <w:r w:rsidRPr="003A316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30F0CF"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3DFD431F"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4A9499" w14:textId="77777777" w:rsidR="00365AA9" w:rsidRPr="003A316A" w:rsidRDefault="00E36FD5">
            <w:pPr>
              <w:spacing w:line="240" w:lineRule="auto"/>
              <w:rPr>
                <w:rFonts w:cs="Times New Roman"/>
                <w:szCs w:val="20"/>
              </w:rPr>
            </w:pPr>
            <w:r w:rsidRPr="003A316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39F80" w14:textId="77777777" w:rsidR="00365AA9" w:rsidRPr="003A316A" w:rsidRDefault="00E36FD5">
            <w:pPr>
              <w:spacing w:line="240" w:lineRule="auto"/>
              <w:rPr>
                <w:rFonts w:cs="Times New Roman"/>
                <w:szCs w:val="20"/>
              </w:rPr>
            </w:pPr>
            <w:r w:rsidRPr="003A316A">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7ADD40" w14:textId="77777777" w:rsidR="00365AA9" w:rsidRPr="003A316A" w:rsidRDefault="00E36FD5">
            <w:pPr>
              <w:spacing w:line="240" w:lineRule="auto"/>
              <w:rPr>
                <w:rFonts w:cs="Times New Roman"/>
                <w:szCs w:val="20"/>
              </w:rPr>
            </w:pPr>
            <w:r w:rsidRPr="003A316A">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69B5F"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34B0C"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630CC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D62FD"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B6F0F" w14:textId="77777777" w:rsidR="00365AA9" w:rsidRPr="003A316A" w:rsidRDefault="00E36FD5">
            <w:pPr>
              <w:spacing w:line="240" w:lineRule="auto"/>
              <w:rPr>
                <w:rFonts w:cs="Times New Roman"/>
                <w:szCs w:val="20"/>
              </w:rPr>
            </w:pPr>
            <w:r w:rsidRPr="003A316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062B2" w14:textId="77777777" w:rsidR="00365AA9" w:rsidRPr="003A316A" w:rsidRDefault="00E36FD5">
            <w:pPr>
              <w:spacing w:line="240" w:lineRule="auto"/>
              <w:rPr>
                <w:rFonts w:cs="Times New Roman"/>
                <w:szCs w:val="20"/>
              </w:rPr>
            </w:pPr>
            <w:r w:rsidRPr="003A316A">
              <w:rPr>
                <w:rFonts w:cs="Times New Roman"/>
                <w:szCs w:val="20"/>
              </w:rPr>
              <w:t>[REGRA_QRD_LIN_</w:t>
            </w:r>
          </w:p>
          <w:p w14:paraId="0137351D" w14:textId="77777777" w:rsidR="00365AA9" w:rsidRPr="003A316A" w:rsidRDefault="00E36FD5">
            <w:pPr>
              <w:spacing w:line="240" w:lineRule="auto"/>
              <w:rPr>
                <w:rFonts w:cs="Times New Roman"/>
                <w:szCs w:val="20"/>
              </w:rPr>
            </w:pPr>
            <w:r w:rsidRPr="003A316A">
              <w:rPr>
                <w:rFonts w:cs="Times New Roman"/>
                <w:szCs w:val="20"/>
              </w:rPr>
              <w:t>BLOCO9]</w:t>
            </w:r>
          </w:p>
        </w:tc>
      </w:tr>
    </w:tbl>
    <w:p w14:paraId="3804CED6" w14:textId="77777777" w:rsidR="00365AA9" w:rsidRPr="003A316A" w:rsidRDefault="00365AA9">
      <w:pPr>
        <w:pStyle w:val="Corpodetexto"/>
        <w:spacing w:line="240" w:lineRule="auto"/>
        <w:ind w:firstLine="708"/>
        <w:rPr>
          <w:rFonts w:ascii="Times New Roman" w:hAnsi="Times New Roman"/>
          <w:color w:val="00000A"/>
          <w:sz w:val="20"/>
          <w:szCs w:val="20"/>
        </w:rPr>
      </w:pPr>
    </w:p>
    <w:p w14:paraId="2B7FAD21"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5C21861B" w14:textId="77777777" w:rsidR="00365AA9" w:rsidRPr="003A316A" w:rsidRDefault="00365AA9">
      <w:pPr>
        <w:pStyle w:val="Corpodetexto"/>
        <w:rPr>
          <w:rFonts w:ascii="Times New Roman" w:hAnsi="Times New Roman"/>
          <w:sz w:val="20"/>
          <w:szCs w:val="20"/>
        </w:rPr>
      </w:pPr>
    </w:p>
    <w:p w14:paraId="0D229FB7"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0455E429"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6E1EA09B"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Um por arquivo.</w:t>
      </w:r>
    </w:p>
    <w:p w14:paraId="28043E7D" w14:textId="77777777" w:rsidR="00365AA9" w:rsidRPr="003A316A" w:rsidRDefault="00365AA9">
      <w:pPr>
        <w:pStyle w:val="Corpodetexto"/>
        <w:spacing w:line="240" w:lineRule="auto"/>
        <w:rPr>
          <w:rFonts w:ascii="Times New Roman" w:hAnsi="Times New Roman"/>
          <w:sz w:val="20"/>
          <w:szCs w:val="20"/>
        </w:rPr>
      </w:pPr>
    </w:p>
    <w:p w14:paraId="45DE15B4"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73F3817D" w14:textId="77777777" w:rsidR="00365AA9" w:rsidRPr="003A316A" w:rsidRDefault="00365AA9">
      <w:pPr>
        <w:pStyle w:val="Corpodetexto"/>
        <w:spacing w:line="240" w:lineRule="auto"/>
        <w:rPr>
          <w:rFonts w:ascii="Times New Roman" w:hAnsi="Times New Roman"/>
          <w:sz w:val="20"/>
          <w:szCs w:val="20"/>
        </w:rPr>
      </w:pPr>
    </w:p>
    <w:p w14:paraId="5FBB9637"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3A7E94EC" w14:textId="77777777" w:rsidR="00365AA9" w:rsidRPr="003A316A" w:rsidRDefault="00365AA9">
      <w:pPr>
        <w:pStyle w:val="Corpodetexto"/>
        <w:rPr>
          <w:rFonts w:ascii="Times New Roman" w:hAnsi="Times New Roman"/>
          <w:color w:val="00000A"/>
          <w:sz w:val="20"/>
          <w:szCs w:val="20"/>
        </w:rPr>
      </w:pPr>
    </w:p>
    <w:p w14:paraId="2523EC84"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“9990”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6E354211" w14:textId="77777777" w:rsidR="00365AA9" w:rsidRPr="003A316A" w:rsidRDefault="00365AA9">
      <w:pPr>
        <w:pStyle w:val="Corpodetexto"/>
        <w:ind w:left="708"/>
        <w:rPr>
          <w:rFonts w:ascii="Times New Roman" w:hAnsi="Times New Roman"/>
          <w:color w:val="auto"/>
          <w:sz w:val="20"/>
          <w:szCs w:val="20"/>
        </w:rPr>
      </w:pPr>
    </w:p>
    <w:p w14:paraId="0C347646"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3AA04B7" w14:textId="77777777" w:rsidR="00365AA9" w:rsidRPr="003A316A" w:rsidRDefault="00365AA9">
      <w:pPr>
        <w:pStyle w:val="Corpodetexto"/>
        <w:spacing w:line="240" w:lineRule="auto"/>
        <w:rPr>
          <w:rFonts w:ascii="Times New Roman" w:hAnsi="Times New Roman"/>
          <w:color w:val="auto"/>
          <w:sz w:val="20"/>
          <w:szCs w:val="20"/>
        </w:rPr>
      </w:pPr>
    </w:p>
    <w:p w14:paraId="3C83BD8B" w14:textId="77777777" w:rsidR="00365AA9" w:rsidRPr="003A316A" w:rsidRDefault="00420094">
      <w:pPr>
        <w:pStyle w:val="Corpodetexto"/>
        <w:ind w:left="708"/>
        <w:rPr>
          <w:rFonts w:ascii="Times New Roman" w:hAnsi="Times New Roman"/>
          <w:color w:val="auto"/>
          <w:sz w:val="20"/>
          <w:szCs w:val="20"/>
        </w:rPr>
      </w:pPr>
      <w:hyperlink w:anchor="REGRA_QTD_LIN_BLOCO0" w:history="1">
        <w:r w:rsidR="00E36FD5" w:rsidRPr="003A316A">
          <w:rPr>
            <w:rStyle w:val="InternetLink"/>
            <w:b/>
            <w:color w:val="auto"/>
            <w:sz w:val="20"/>
            <w:szCs w:val="20"/>
          </w:rPr>
          <w:t>REGRA_QTD_LIN_BLOCO</w:t>
        </w:r>
      </w:hyperlink>
      <w:r w:rsidR="00E36FD5" w:rsidRPr="003A316A">
        <w:rPr>
          <w:rFonts w:ascii="Times New Roman" w:hAnsi="Times New Roman"/>
          <w:b/>
          <w:color w:val="auto"/>
          <w:sz w:val="20"/>
          <w:szCs w:val="20"/>
        </w:rPr>
        <w:t>9</w:t>
      </w:r>
      <w:r w:rsidR="00E36FD5" w:rsidRPr="003A316A">
        <w:rPr>
          <w:rFonts w:ascii="Times New Roman" w:hAnsi="Times New Roman"/>
          <w:color w:val="auto"/>
          <w:sz w:val="20"/>
          <w:szCs w:val="20"/>
        </w:rPr>
        <w:t>: Verifica se número de linhas do bloco 9 é igual à quantidade total de linhas do bloco 9 – “QTD_LIN” (Campo 02).</w:t>
      </w:r>
    </w:p>
    <w:p w14:paraId="250B47E7" w14:textId="77777777" w:rsidR="00365AA9" w:rsidRPr="003A316A" w:rsidRDefault="00365AA9">
      <w:pPr>
        <w:pStyle w:val="Corpodetexto"/>
        <w:spacing w:line="240" w:lineRule="auto"/>
        <w:rPr>
          <w:rFonts w:ascii="Times New Roman" w:hAnsi="Times New Roman"/>
          <w:sz w:val="20"/>
          <w:szCs w:val="20"/>
        </w:rPr>
      </w:pPr>
    </w:p>
    <w:p w14:paraId="3CD22A8E"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65B767EB" w14:textId="77777777" w:rsidR="00365AA9" w:rsidRPr="003A316A" w:rsidRDefault="00365AA9">
      <w:pPr>
        <w:pStyle w:val="Corpodetexto"/>
        <w:rPr>
          <w:rFonts w:ascii="Times New Roman" w:hAnsi="Times New Roman"/>
          <w:b/>
          <w:sz w:val="20"/>
          <w:szCs w:val="20"/>
        </w:rPr>
      </w:pPr>
    </w:p>
    <w:p w14:paraId="481A9683"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|9990|100|</w:t>
      </w:r>
      <w:r w:rsidRPr="003A316A">
        <w:rPr>
          <w:rFonts w:ascii="Times New Roman" w:hAnsi="Times New Roman"/>
          <w:sz w:val="20"/>
          <w:szCs w:val="20"/>
        </w:rPr>
        <w:t xml:space="preserve"> </w:t>
      </w:r>
    </w:p>
    <w:p w14:paraId="3F0CE7E5"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9990</w:t>
      </w:r>
    </w:p>
    <w:p w14:paraId="6D2920E5"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Bloco 9: 100 (O bloco 9 tem um total de 100 linhas)</w:t>
      </w:r>
    </w:p>
    <w:p w14:paraId="5DDFCFD3" w14:textId="77777777" w:rsidR="00365AA9" w:rsidRPr="003A316A" w:rsidRDefault="00E36FD5">
      <w:pPr>
        <w:rPr>
          <w:rFonts w:cs="Times New Roman"/>
          <w:color w:val="000000"/>
          <w:szCs w:val="20"/>
        </w:rPr>
      </w:pPr>
      <w:r w:rsidRPr="003A316A">
        <w:rPr>
          <w:rFonts w:cs="Times New Roman"/>
          <w:color w:val="000000"/>
          <w:szCs w:val="20"/>
        </w:rPr>
        <w:t> </w:t>
      </w:r>
    </w:p>
    <w:p w14:paraId="6E34BB60"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8053706" w14:textId="77777777" w:rsidR="00365AA9" w:rsidRPr="003A316A" w:rsidRDefault="00E36FD5">
      <w:pPr>
        <w:pStyle w:val="Ttulo4"/>
        <w:rPr>
          <w:szCs w:val="20"/>
        </w:rPr>
      </w:pPr>
      <w:bookmarkStart w:id="126" w:name="_Toc520971772"/>
      <w:r w:rsidRPr="003A316A">
        <w:rPr>
          <w:szCs w:val="20"/>
        </w:rPr>
        <w:lastRenderedPageBreak/>
        <w:t>Registro 9999: Encerramento do Arquivo Digital</w:t>
      </w:r>
      <w:bookmarkEnd w:id="126"/>
    </w:p>
    <w:p w14:paraId="7B1CE9C5" w14:textId="77777777" w:rsidR="00365AA9" w:rsidRPr="003A316A" w:rsidRDefault="00365AA9">
      <w:pPr>
        <w:pStyle w:val="Corpodetexto"/>
        <w:ind w:firstLine="708"/>
        <w:rPr>
          <w:rFonts w:ascii="Times New Roman" w:hAnsi="Times New Roman"/>
          <w:sz w:val="20"/>
          <w:szCs w:val="20"/>
        </w:rPr>
      </w:pPr>
    </w:p>
    <w:p w14:paraId="1F412FDE"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 registro 9999 encerra o arquivo digital e indica o seu total de linhas. O registro 9999 também deve ser considerado no total de linhas do arquivo digital.</w:t>
      </w:r>
    </w:p>
    <w:p w14:paraId="22D61085" w14:textId="77777777" w:rsidR="00365AA9" w:rsidRPr="003A316A"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3A316A" w14:paraId="26C7B121"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492FD" w14:textId="77777777" w:rsidR="00365AA9" w:rsidRPr="003A316A" w:rsidRDefault="00E36FD5">
            <w:pPr>
              <w:pStyle w:val="psds-corpodetexto"/>
              <w:spacing w:before="0" w:after="0"/>
              <w:rPr>
                <w:b/>
                <w:bCs/>
                <w:sz w:val="20"/>
                <w:szCs w:val="20"/>
              </w:rPr>
            </w:pPr>
            <w:r w:rsidRPr="003A316A">
              <w:rPr>
                <w:b/>
                <w:bCs/>
                <w:sz w:val="20"/>
                <w:szCs w:val="20"/>
              </w:rPr>
              <w:t>REGISTRO 9999: ENCERRAMENTO DO ARQUIVO DIGITAL</w:t>
            </w:r>
          </w:p>
        </w:tc>
      </w:tr>
      <w:tr w:rsidR="00365AA9" w:rsidRPr="003A316A" w14:paraId="5A3292E4"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E301D3" w14:textId="77777777" w:rsidR="00365AA9" w:rsidRPr="003A316A" w:rsidRDefault="00E36FD5">
            <w:pPr>
              <w:pStyle w:val="psds-corpodetexto"/>
              <w:spacing w:before="0" w:after="0"/>
              <w:rPr>
                <w:b/>
                <w:bCs/>
                <w:sz w:val="20"/>
                <w:szCs w:val="20"/>
              </w:rPr>
            </w:pPr>
            <w:r w:rsidRPr="003A316A">
              <w:rPr>
                <w:b/>
                <w:bCs/>
                <w:sz w:val="20"/>
                <w:szCs w:val="20"/>
              </w:rPr>
              <w:t>Regras de validação do registro</w:t>
            </w:r>
          </w:p>
          <w:p w14:paraId="00C9D665" w14:textId="77777777" w:rsidR="00365AA9" w:rsidRPr="003A316A" w:rsidRDefault="00E36FD5">
            <w:pPr>
              <w:pStyle w:val="psds-corpodetexto"/>
              <w:spacing w:before="0" w:after="0"/>
              <w:rPr>
                <w:sz w:val="20"/>
                <w:szCs w:val="20"/>
              </w:rPr>
            </w:pPr>
            <w:r w:rsidRPr="003A316A">
              <w:rPr>
                <w:sz w:val="20"/>
                <w:szCs w:val="20"/>
              </w:rPr>
              <w:t>[</w:t>
            </w:r>
            <w:hyperlink w:anchor="REGRA_OCORRENCIA_UNITARIA_ARQ" w:history="1">
              <w:r w:rsidRPr="003A316A">
                <w:rPr>
                  <w:rStyle w:val="InternetLink"/>
                  <w:color w:val="00000A"/>
                  <w:sz w:val="20"/>
                  <w:szCs w:val="20"/>
                </w:rPr>
                <w:t>REGRA_OCORRENCIA_UNITARIA_ARQ</w:t>
              </w:r>
            </w:hyperlink>
            <w:r w:rsidRPr="003A316A">
              <w:rPr>
                <w:sz w:val="20"/>
                <w:szCs w:val="20"/>
              </w:rPr>
              <w:t>]</w:t>
            </w:r>
          </w:p>
        </w:tc>
      </w:tr>
      <w:tr w:rsidR="00365AA9" w:rsidRPr="003A316A" w14:paraId="0A03313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3A297E" w14:textId="77777777" w:rsidR="00365AA9" w:rsidRPr="003A316A" w:rsidRDefault="00E36FD5">
            <w:pPr>
              <w:pStyle w:val="psds-corpodetexto"/>
              <w:spacing w:before="0" w:after="0"/>
              <w:rPr>
                <w:b/>
                <w:bCs/>
                <w:sz w:val="20"/>
                <w:szCs w:val="20"/>
              </w:rPr>
            </w:pPr>
            <w:r w:rsidRPr="003A316A">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56A4F6" w14:textId="77777777" w:rsidR="00365AA9" w:rsidRPr="003A316A" w:rsidRDefault="00E36FD5">
            <w:pPr>
              <w:pStyle w:val="psds-corpodetexto"/>
              <w:spacing w:before="0" w:after="0"/>
              <w:rPr>
                <w:b/>
                <w:bCs/>
                <w:sz w:val="20"/>
                <w:szCs w:val="20"/>
              </w:rPr>
            </w:pPr>
            <w:r w:rsidRPr="003A316A">
              <w:rPr>
                <w:b/>
                <w:bCs/>
                <w:sz w:val="20"/>
                <w:szCs w:val="20"/>
              </w:rPr>
              <w:t>Ocorrência – 1:1</w:t>
            </w:r>
          </w:p>
        </w:tc>
      </w:tr>
      <w:tr w:rsidR="00365AA9" w:rsidRPr="003A316A" w14:paraId="4D0A326D"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838ECD" w14:textId="77777777" w:rsidR="00365AA9" w:rsidRPr="003A316A" w:rsidRDefault="00E36FD5">
            <w:pPr>
              <w:pStyle w:val="psds-corpodetexto"/>
              <w:spacing w:before="0" w:after="0"/>
              <w:rPr>
                <w:b/>
                <w:bCs/>
                <w:sz w:val="20"/>
                <w:szCs w:val="20"/>
              </w:rPr>
            </w:pPr>
            <w:r w:rsidRPr="003A316A">
              <w:rPr>
                <w:b/>
                <w:bCs/>
                <w:sz w:val="20"/>
                <w:szCs w:val="20"/>
              </w:rPr>
              <w:t>Campo(s) chave: [REG]</w:t>
            </w:r>
          </w:p>
        </w:tc>
      </w:tr>
    </w:tbl>
    <w:p w14:paraId="1B3D6547" w14:textId="77777777" w:rsidR="00365AA9" w:rsidRPr="003A316A" w:rsidRDefault="00E36FD5">
      <w:pPr>
        <w:spacing w:line="240" w:lineRule="auto"/>
        <w:rPr>
          <w:rFonts w:cs="Times New Roman"/>
          <w:szCs w:val="20"/>
        </w:rPr>
      </w:pPr>
      <w:r w:rsidRPr="003A316A">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3A316A" w14:paraId="170CB90E"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631AEE" w14:textId="77777777" w:rsidR="00365AA9" w:rsidRPr="003A316A" w:rsidRDefault="00E36FD5">
            <w:pPr>
              <w:pStyle w:val="psds-corpodetexto"/>
              <w:spacing w:before="0" w:after="0"/>
              <w:jc w:val="center"/>
              <w:rPr>
                <w:b/>
                <w:bCs/>
                <w:sz w:val="20"/>
                <w:szCs w:val="20"/>
              </w:rPr>
            </w:pPr>
            <w:r w:rsidRPr="003A316A">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0CD088" w14:textId="77777777" w:rsidR="00365AA9" w:rsidRPr="003A316A" w:rsidRDefault="00E36FD5">
            <w:pPr>
              <w:pStyle w:val="psds-corpodetexto"/>
              <w:spacing w:before="0" w:after="0"/>
              <w:jc w:val="center"/>
              <w:rPr>
                <w:b/>
                <w:bCs/>
                <w:sz w:val="20"/>
                <w:szCs w:val="20"/>
              </w:rPr>
            </w:pPr>
            <w:r w:rsidRPr="003A316A">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8FAD3" w14:textId="77777777" w:rsidR="00365AA9" w:rsidRPr="003A316A" w:rsidRDefault="00E36FD5">
            <w:pPr>
              <w:pStyle w:val="psds-corpodetexto"/>
              <w:spacing w:before="0" w:after="0"/>
              <w:jc w:val="center"/>
              <w:rPr>
                <w:b/>
                <w:bCs/>
                <w:sz w:val="20"/>
                <w:szCs w:val="20"/>
              </w:rPr>
            </w:pPr>
            <w:r w:rsidRPr="003A316A">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9AB4F97" w14:textId="77777777" w:rsidR="00365AA9" w:rsidRPr="003A316A" w:rsidRDefault="00E36FD5">
            <w:pPr>
              <w:pStyle w:val="psds-corpodetexto"/>
              <w:spacing w:before="0" w:after="0"/>
              <w:jc w:val="center"/>
              <w:rPr>
                <w:b/>
                <w:bCs/>
                <w:sz w:val="20"/>
                <w:szCs w:val="20"/>
              </w:rPr>
            </w:pPr>
            <w:r w:rsidRPr="003A316A">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190CA8" w14:textId="77777777" w:rsidR="00365AA9" w:rsidRPr="003A316A" w:rsidRDefault="00E36FD5">
            <w:pPr>
              <w:pStyle w:val="psds-corpodetexto"/>
              <w:spacing w:before="0" w:after="0"/>
              <w:jc w:val="center"/>
              <w:rPr>
                <w:b/>
                <w:bCs/>
                <w:sz w:val="20"/>
                <w:szCs w:val="20"/>
              </w:rPr>
            </w:pPr>
            <w:r w:rsidRPr="003A316A">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07305F" w14:textId="77777777" w:rsidR="00365AA9" w:rsidRPr="003A316A" w:rsidRDefault="00E36FD5">
            <w:pPr>
              <w:pStyle w:val="psds-corpodetexto"/>
              <w:spacing w:before="0" w:after="0"/>
              <w:jc w:val="center"/>
              <w:rPr>
                <w:b/>
                <w:bCs/>
                <w:sz w:val="20"/>
                <w:szCs w:val="20"/>
              </w:rPr>
            </w:pPr>
            <w:r w:rsidRPr="003A316A">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D76DDA" w14:textId="77777777" w:rsidR="00365AA9" w:rsidRPr="003A316A" w:rsidRDefault="00E36FD5">
            <w:pPr>
              <w:pStyle w:val="psds-corpodetexto"/>
              <w:spacing w:before="0" w:after="0"/>
              <w:jc w:val="center"/>
              <w:rPr>
                <w:b/>
                <w:bCs/>
                <w:sz w:val="20"/>
                <w:szCs w:val="20"/>
              </w:rPr>
            </w:pPr>
            <w:r w:rsidRPr="003A316A">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9E06A9" w14:textId="77777777" w:rsidR="00365AA9" w:rsidRPr="003A316A" w:rsidRDefault="00E36FD5">
            <w:pPr>
              <w:pStyle w:val="psds-corpodetexto"/>
              <w:spacing w:before="0" w:after="0"/>
              <w:jc w:val="center"/>
              <w:rPr>
                <w:b/>
                <w:bCs/>
                <w:sz w:val="20"/>
                <w:szCs w:val="20"/>
              </w:rPr>
            </w:pPr>
            <w:r w:rsidRPr="003A316A">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2394A" w14:textId="77777777" w:rsidR="00365AA9" w:rsidRPr="003A316A" w:rsidRDefault="00E36FD5">
            <w:pPr>
              <w:pStyle w:val="psds-corpodetexto"/>
              <w:spacing w:before="0" w:after="0"/>
              <w:jc w:val="center"/>
              <w:rPr>
                <w:b/>
                <w:bCs/>
                <w:sz w:val="20"/>
                <w:szCs w:val="20"/>
              </w:rPr>
            </w:pPr>
            <w:r w:rsidRPr="003A316A">
              <w:rPr>
                <w:b/>
                <w:bCs/>
                <w:sz w:val="20"/>
                <w:szCs w:val="20"/>
              </w:rPr>
              <w:t>Regras de Validação do Campo</w:t>
            </w:r>
          </w:p>
        </w:tc>
      </w:tr>
      <w:tr w:rsidR="00365AA9" w:rsidRPr="003A316A" w14:paraId="1C955EDA"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241A96" w14:textId="77777777" w:rsidR="00365AA9" w:rsidRPr="003A316A" w:rsidRDefault="00E36FD5">
            <w:pPr>
              <w:spacing w:line="240" w:lineRule="auto"/>
              <w:rPr>
                <w:rFonts w:cs="Times New Roman"/>
                <w:szCs w:val="20"/>
              </w:rPr>
            </w:pPr>
            <w:r w:rsidRPr="003A316A">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1CD7CB" w14:textId="77777777" w:rsidR="00365AA9" w:rsidRPr="003A316A" w:rsidRDefault="00E36FD5">
            <w:pPr>
              <w:spacing w:line="240" w:lineRule="auto"/>
              <w:rPr>
                <w:rFonts w:cs="Times New Roman"/>
                <w:szCs w:val="20"/>
              </w:rPr>
            </w:pPr>
            <w:r w:rsidRPr="003A316A">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8F3E6B" w14:textId="77777777" w:rsidR="00365AA9" w:rsidRPr="003A316A" w:rsidRDefault="00E36FD5">
            <w:pPr>
              <w:spacing w:line="240" w:lineRule="auto"/>
              <w:rPr>
                <w:rFonts w:cs="Times New Roman"/>
                <w:szCs w:val="20"/>
              </w:rPr>
            </w:pPr>
            <w:r w:rsidRPr="003A316A">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5A6723" w14:textId="77777777" w:rsidR="00365AA9" w:rsidRPr="003A316A" w:rsidRDefault="00E36FD5">
            <w:pPr>
              <w:spacing w:line="240" w:lineRule="auto"/>
              <w:jc w:val="center"/>
              <w:rPr>
                <w:rFonts w:cs="Times New Roman"/>
                <w:szCs w:val="20"/>
              </w:rPr>
            </w:pPr>
            <w:r w:rsidRPr="003A316A">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338282" w14:textId="77777777" w:rsidR="00365AA9" w:rsidRPr="003A316A" w:rsidRDefault="00E36FD5">
            <w:pPr>
              <w:spacing w:line="240" w:lineRule="auto"/>
              <w:jc w:val="center"/>
              <w:rPr>
                <w:rFonts w:cs="Times New Roman"/>
                <w:szCs w:val="20"/>
              </w:rPr>
            </w:pPr>
            <w:r w:rsidRPr="003A316A">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27212"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7EE2E6" w14:textId="77777777" w:rsidR="00365AA9" w:rsidRPr="003A316A" w:rsidRDefault="00E36FD5">
            <w:pPr>
              <w:spacing w:line="240" w:lineRule="auto"/>
              <w:jc w:val="center"/>
              <w:rPr>
                <w:rFonts w:cs="Times New Roman"/>
                <w:szCs w:val="20"/>
              </w:rPr>
            </w:pPr>
            <w:r w:rsidRPr="003A316A">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D35A88" w14:textId="77777777" w:rsidR="00365AA9" w:rsidRPr="003A316A" w:rsidRDefault="00E36FD5">
            <w:pPr>
              <w:spacing w:line="240" w:lineRule="auto"/>
              <w:rPr>
                <w:rFonts w:cs="Times New Roman"/>
                <w:szCs w:val="20"/>
              </w:rPr>
            </w:pPr>
            <w:r w:rsidRPr="003A316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51076" w14:textId="77777777" w:rsidR="00365AA9" w:rsidRPr="003A316A" w:rsidRDefault="00E36FD5">
            <w:pPr>
              <w:spacing w:line="240" w:lineRule="auto"/>
              <w:rPr>
                <w:rFonts w:cs="Times New Roman"/>
                <w:szCs w:val="20"/>
              </w:rPr>
            </w:pPr>
            <w:r w:rsidRPr="003A316A">
              <w:rPr>
                <w:rFonts w:cs="Times New Roman"/>
                <w:szCs w:val="20"/>
              </w:rPr>
              <w:t>-</w:t>
            </w:r>
          </w:p>
        </w:tc>
      </w:tr>
      <w:tr w:rsidR="00365AA9" w:rsidRPr="003A316A" w14:paraId="729107C4"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649ED3" w14:textId="77777777" w:rsidR="00365AA9" w:rsidRPr="003A316A" w:rsidRDefault="00E36FD5">
            <w:pPr>
              <w:spacing w:line="240" w:lineRule="auto"/>
              <w:rPr>
                <w:rFonts w:cs="Times New Roman"/>
                <w:szCs w:val="20"/>
              </w:rPr>
            </w:pPr>
            <w:r w:rsidRPr="003A316A">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2DBF06" w14:textId="77777777" w:rsidR="00365AA9" w:rsidRPr="003A316A" w:rsidRDefault="00E36FD5">
            <w:pPr>
              <w:spacing w:line="240" w:lineRule="auto"/>
              <w:rPr>
                <w:rFonts w:cs="Times New Roman"/>
                <w:szCs w:val="20"/>
              </w:rPr>
            </w:pPr>
            <w:r w:rsidRPr="003A316A">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60FC3" w14:textId="77777777" w:rsidR="00365AA9" w:rsidRPr="003A316A" w:rsidRDefault="00E36FD5">
            <w:pPr>
              <w:spacing w:line="240" w:lineRule="auto"/>
              <w:rPr>
                <w:rFonts w:cs="Times New Roman"/>
                <w:szCs w:val="20"/>
              </w:rPr>
            </w:pPr>
            <w:r w:rsidRPr="003A316A">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789BA" w14:textId="77777777" w:rsidR="00365AA9" w:rsidRPr="003A316A" w:rsidRDefault="00E36FD5">
            <w:pPr>
              <w:spacing w:line="240" w:lineRule="auto"/>
              <w:jc w:val="center"/>
              <w:rPr>
                <w:rFonts w:cs="Times New Roman"/>
                <w:szCs w:val="20"/>
              </w:rPr>
            </w:pPr>
            <w:r w:rsidRPr="003A316A">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8B6EE5"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A4E97"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5B306" w14:textId="77777777" w:rsidR="00365AA9" w:rsidRPr="003A316A" w:rsidRDefault="00E36FD5">
            <w:pPr>
              <w:spacing w:line="240" w:lineRule="auto"/>
              <w:jc w:val="center"/>
              <w:rPr>
                <w:rFonts w:cs="Times New Roman"/>
                <w:szCs w:val="20"/>
              </w:rPr>
            </w:pPr>
            <w:r w:rsidRPr="003A316A">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1C18C" w14:textId="77777777" w:rsidR="00365AA9" w:rsidRPr="003A316A" w:rsidRDefault="00E36FD5">
            <w:pPr>
              <w:spacing w:line="240" w:lineRule="auto"/>
              <w:rPr>
                <w:rFonts w:cs="Times New Roman"/>
                <w:szCs w:val="20"/>
              </w:rPr>
            </w:pPr>
            <w:r w:rsidRPr="003A316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EB05ED" w14:textId="77777777" w:rsidR="00365AA9" w:rsidRPr="003A316A" w:rsidRDefault="00E36FD5">
            <w:pPr>
              <w:spacing w:line="240" w:lineRule="auto"/>
              <w:rPr>
                <w:rFonts w:cs="Times New Roman"/>
                <w:szCs w:val="20"/>
              </w:rPr>
            </w:pPr>
            <w:r w:rsidRPr="003A316A">
              <w:rPr>
                <w:rFonts w:cs="Times New Roman"/>
                <w:szCs w:val="20"/>
              </w:rPr>
              <w:t>[REGRA_QTD_LIN_</w:t>
            </w:r>
          </w:p>
          <w:p w14:paraId="794F4EDA" w14:textId="77777777" w:rsidR="00365AA9" w:rsidRPr="003A316A" w:rsidRDefault="00E36FD5">
            <w:pPr>
              <w:spacing w:line="240" w:lineRule="auto"/>
              <w:rPr>
                <w:rFonts w:cs="Times New Roman"/>
                <w:szCs w:val="20"/>
              </w:rPr>
            </w:pPr>
            <w:r w:rsidRPr="003A316A">
              <w:rPr>
                <w:rFonts w:cs="Times New Roman"/>
                <w:szCs w:val="20"/>
              </w:rPr>
              <w:t>ARQUIVO]</w:t>
            </w:r>
          </w:p>
        </w:tc>
      </w:tr>
    </w:tbl>
    <w:p w14:paraId="40E3CCBC" w14:textId="77777777" w:rsidR="00365AA9" w:rsidRPr="003A316A" w:rsidRDefault="00365AA9">
      <w:pPr>
        <w:pStyle w:val="Corpodetexto"/>
        <w:spacing w:line="240" w:lineRule="auto"/>
        <w:ind w:firstLine="708"/>
        <w:rPr>
          <w:rFonts w:ascii="Times New Roman" w:hAnsi="Times New Roman"/>
          <w:color w:val="00000A"/>
          <w:sz w:val="20"/>
          <w:szCs w:val="20"/>
        </w:rPr>
      </w:pPr>
    </w:p>
    <w:p w14:paraId="7E321CB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 - Observações:</w:t>
      </w:r>
    </w:p>
    <w:p w14:paraId="638573B2" w14:textId="77777777" w:rsidR="00365AA9" w:rsidRPr="003A316A" w:rsidRDefault="00365AA9">
      <w:pPr>
        <w:pStyle w:val="Corpodetexto"/>
        <w:rPr>
          <w:rFonts w:ascii="Times New Roman" w:hAnsi="Times New Roman"/>
          <w:sz w:val="20"/>
          <w:szCs w:val="20"/>
        </w:rPr>
      </w:pPr>
    </w:p>
    <w:p w14:paraId="11B46961"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Registro obrigatório</w:t>
      </w:r>
    </w:p>
    <w:p w14:paraId="513B6F6D"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Nível hierárquico: 1</w:t>
      </w:r>
    </w:p>
    <w:p w14:paraId="702E837C" w14:textId="77777777" w:rsidR="00365AA9" w:rsidRPr="003A316A" w:rsidRDefault="00E36FD5">
      <w:pPr>
        <w:pStyle w:val="Corpodetexto"/>
        <w:ind w:firstLine="708"/>
        <w:rPr>
          <w:rFonts w:ascii="Times New Roman" w:hAnsi="Times New Roman"/>
          <w:sz w:val="20"/>
          <w:szCs w:val="20"/>
        </w:rPr>
      </w:pPr>
      <w:r w:rsidRPr="003A316A">
        <w:rPr>
          <w:rFonts w:ascii="Times New Roman" w:hAnsi="Times New Roman"/>
          <w:sz w:val="20"/>
          <w:szCs w:val="20"/>
        </w:rPr>
        <w:t>Ocorrência - um (por arquivo)</w:t>
      </w:r>
    </w:p>
    <w:p w14:paraId="4377128D" w14:textId="77777777" w:rsidR="00365AA9" w:rsidRPr="003A316A" w:rsidRDefault="00365AA9">
      <w:pPr>
        <w:pStyle w:val="Corpodetexto"/>
        <w:rPr>
          <w:rFonts w:ascii="Times New Roman" w:hAnsi="Times New Roman"/>
          <w:b/>
          <w:sz w:val="20"/>
          <w:szCs w:val="20"/>
        </w:rPr>
      </w:pPr>
    </w:p>
    <w:p w14:paraId="4A0F714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 xml:space="preserve">II – Tabelas do Registro: </w:t>
      </w:r>
      <w:r w:rsidRPr="003A316A">
        <w:rPr>
          <w:rFonts w:ascii="Times New Roman" w:hAnsi="Times New Roman"/>
          <w:sz w:val="20"/>
          <w:szCs w:val="20"/>
        </w:rPr>
        <w:t>não há.</w:t>
      </w:r>
    </w:p>
    <w:p w14:paraId="4D79AAA0" w14:textId="77777777" w:rsidR="00365AA9" w:rsidRPr="003A316A" w:rsidRDefault="00365AA9">
      <w:pPr>
        <w:pStyle w:val="Corpodetexto"/>
        <w:spacing w:line="240" w:lineRule="auto"/>
        <w:rPr>
          <w:rFonts w:ascii="Times New Roman" w:hAnsi="Times New Roman"/>
          <w:sz w:val="20"/>
          <w:szCs w:val="20"/>
        </w:rPr>
      </w:pPr>
    </w:p>
    <w:p w14:paraId="4F93A34D"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III - Regras de Validação do Registro:</w:t>
      </w:r>
    </w:p>
    <w:p w14:paraId="6DEC9F61" w14:textId="77777777" w:rsidR="00365AA9" w:rsidRPr="003A316A" w:rsidRDefault="00365AA9">
      <w:pPr>
        <w:pStyle w:val="Corpodetexto"/>
        <w:rPr>
          <w:rFonts w:ascii="Times New Roman" w:hAnsi="Times New Roman"/>
          <w:color w:val="00000A"/>
          <w:sz w:val="20"/>
          <w:szCs w:val="20"/>
        </w:rPr>
      </w:pPr>
    </w:p>
    <w:p w14:paraId="29AB4759" w14:textId="77777777" w:rsidR="00365AA9" w:rsidRPr="003A316A" w:rsidRDefault="00420094">
      <w:pPr>
        <w:pStyle w:val="Corpodetexto"/>
        <w:ind w:left="708"/>
        <w:rPr>
          <w:rFonts w:ascii="Times New Roman" w:hAnsi="Times New Roman"/>
          <w:color w:val="auto"/>
          <w:sz w:val="20"/>
          <w:szCs w:val="20"/>
        </w:rPr>
      </w:pPr>
      <w:hyperlink w:anchor="REGRA_OCORRENCIA_UNITARIA_ARQ" w:history="1">
        <w:r w:rsidR="00E36FD5" w:rsidRPr="003A316A">
          <w:rPr>
            <w:rStyle w:val="InternetLink"/>
            <w:b/>
            <w:color w:val="auto"/>
            <w:sz w:val="20"/>
            <w:szCs w:val="20"/>
          </w:rPr>
          <w:t>REGRA_OCORRENCIA_UNITARIA_ARQ</w:t>
        </w:r>
      </w:hyperlink>
      <w:r w:rsidR="00E36FD5" w:rsidRPr="003A316A">
        <w:rPr>
          <w:rFonts w:ascii="Times New Roman" w:hAnsi="Times New Roman"/>
          <w:color w:val="auto"/>
          <w:sz w:val="20"/>
          <w:szCs w:val="20"/>
        </w:rPr>
        <w:t xml:space="preserve">: Verifica se o registro ocorreu apenas uma vez por arquivo, considerando a chave “9999” (REG). Se a regra não for cumprida, o </w:t>
      </w:r>
      <w:r w:rsidR="00C0738B" w:rsidRPr="003A316A">
        <w:rPr>
          <w:rFonts w:ascii="Times New Roman" w:hAnsi="Times New Roman"/>
          <w:color w:val="auto"/>
          <w:sz w:val="20"/>
          <w:szCs w:val="20"/>
        </w:rPr>
        <w:t>PGE</w:t>
      </w:r>
      <w:r w:rsidR="00E36FD5" w:rsidRPr="003A316A">
        <w:rPr>
          <w:rFonts w:ascii="Times New Roman" w:hAnsi="Times New Roman"/>
          <w:color w:val="auto"/>
          <w:sz w:val="20"/>
          <w:szCs w:val="20"/>
        </w:rPr>
        <w:t xml:space="preserve"> do Sped Contábil gera um erro.</w:t>
      </w:r>
    </w:p>
    <w:p w14:paraId="2ADCE598" w14:textId="77777777" w:rsidR="00365AA9" w:rsidRPr="003A316A" w:rsidRDefault="00365AA9">
      <w:pPr>
        <w:pStyle w:val="Corpodetexto"/>
        <w:rPr>
          <w:rFonts w:ascii="Times New Roman" w:hAnsi="Times New Roman"/>
          <w:b/>
          <w:color w:val="auto"/>
          <w:sz w:val="20"/>
          <w:szCs w:val="20"/>
        </w:rPr>
      </w:pPr>
    </w:p>
    <w:p w14:paraId="7760BDE6" w14:textId="77777777" w:rsidR="00365AA9" w:rsidRPr="003A316A" w:rsidRDefault="00E36FD5">
      <w:pPr>
        <w:pStyle w:val="Corpodetexto"/>
        <w:rPr>
          <w:rFonts w:ascii="Times New Roman" w:hAnsi="Times New Roman"/>
          <w:b/>
          <w:color w:val="auto"/>
          <w:sz w:val="20"/>
          <w:szCs w:val="20"/>
        </w:rPr>
      </w:pPr>
      <w:r w:rsidRPr="003A316A">
        <w:rPr>
          <w:rFonts w:ascii="Times New Roman" w:hAnsi="Times New Roman"/>
          <w:b/>
          <w:color w:val="auto"/>
          <w:sz w:val="20"/>
          <w:szCs w:val="20"/>
        </w:rPr>
        <w:t xml:space="preserve">IV – Regras de Validação dos Campos: </w:t>
      </w:r>
    </w:p>
    <w:p w14:paraId="55621DE9" w14:textId="77777777" w:rsidR="00365AA9" w:rsidRPr="003A316A" w:rsidRDefault="00365AA9">
      <w:pPr>
        <w:pStyle w:val="Corpodetexto"/>
        <w:spacing w:line="240" w:lineRule="auto"/>
        <w:rPr>
          <w:rFonts w:ascii="Times New Roman" w:hAnsi="Times New Roman"/>
          <w:color w:val="auto"/>
          <w:sz w:val="20"/>
          <w:szCs w:val="20"/>
        </w:rPr>
      </w:pPr>
    </w:p>
    <w:p w14:paraId="30224924" w14:textId="77777777" w:rsidR="00365AA9" w:rsidRPr="003A316A" w:rsidRDefault="00420094">
      <w:pPr>
        <w:pStyle w:val="Corpodetexto"/>
        <w:ind w:left="708"/>
        <w:rPr>
          <w:rFonts w:ascii="Times New Roman" w:hAnsi="Times New Roman"/>
          <w:sz w:val="20"/>
          <w:szCs w:val="20"/>
        </w:rPr>
      </w:pPr>
      <w:hyperlink w:anchor="REGRA_QTD_LIN_BLOCO0" w:history="1">
        <w:r w:rsidR="00E36FD5" w:rsidRPr="003A316A">
          <w:rPr>
            <w:rStyle w:val="InternetLink"/>
            <w:b/>
            <w:color w:val="auto"/>
            <w:sz w:val="20"/>
            <w:szCs w:val="20"/>
          </w:rPr>
          <w:t>REGRA_QTD_LIN_ARQUIVO</w:t>
        </w:r>
      </w:hyperlink>
      <w:r w:rsidR="00E36FD5" w:rsidRPr="003A316A">
        <w:rPr>
          <w:rFonts w:ascii="Times New Roman" w:hAnsi="Times New Roman"/>
          <w:color w:val="auto"/>
          <w:sz w:val="20"/>
          <w:szCs w:val="20"/>
        </w:rPr>
        <w:t>: Verifica se número de linhas do arquivo digital é igual à quantidade total</w:t>
      </w:r>
      <w:r w:rsidR="00E36FD5" w:rsidRPr="003A316A">
        <w:rPr>
          <w:rFonts w:ascii="Times New Roman" w:hAnsi="Times New Roman"/>
          <w:sz w:val="20"/>
          <w:szCs w:val="20"/>
        </w:rPr>
        <w:t xml:space="preserve"> de linhas do arquivo digital – “QTD_LIN” (Campo 02).</w:t>
      </w:r>
    </w:p>
    <w:p w14:paraId="2E5CA739" w14:textId="77777777" w:rsidR="00365AA9" w:rsidRPr="003A316A" w:rsidRDefault="00365AA9">
      <w:pPr>
        <w:pStyle w:val="Corpodetexto"/>
        <w:spacing w:line="240" w:lineRule="auto"/>
        <w:rPr>
          <w:rFonts w:ascii="Times New Roman" w:hAnsi="Times New Roman"/>
          <w:sz w:val="20"/>
          <w:szCs w:val="20"/>
        </w:rPr>
      </w:pPr>
    </w:p>
    <w:p w14:paraId="3387F193" w14:textId="77777777" w:rsidR="00365AA9" w:rsidRPr="003A316A" w:rsidRDefault="00E36FD5">
      <w:pPr>
        <w:pStyle w:val="Corpodetexto"/>
        <w:rPr>
          <w:rFonts w:ascii="Times New Roman" w:hAnsi="Times New Roman"/>
          <w:b/>
          <w:sz w:val="20"/>
          <w:szCs w:val="20"/>
        </w:rPr>
      </w:pPr>
      <w:r w:rsidRPr="003A316A">
        <w:rPr>
          <w:rFonts w:ascii="Times New Roman" w:hAnsi="Times New Roman"/>
          <w:b/>
          <w:sz w:val="20"/>
          <w:szCs w:val="20"/>
        </w:rPr>
        <w:t xml:space="preserve">V - Exemplo de Preenchimento: </w:t>
      </w:r>
    </w:p>
    <w:p w14:paraId="014B7344" w14:textId="77777777" w:rsidR="00365AA9" w:rsidRPr="003A316A" w:rsidRDefault="00365AA9">
      <w:pPr>
        <w:pStyle w:val="Corpodetexto"/>
        <w:rPr>
          <w:rFonts w:ascii="Times New Roman" w:hAnsi="Times New Roman"/>
          <w:b/>
          <w:sz w:val="20"/>
          <w:szCs w:val="20"/>
        </w:rPr>
      </w:pPr>
    </w:p>
    <w:p w14:paraId="4691A988" w14:textId="77777777" w:rsidR="00365AA9" w:rsidRPr="003A316A" w:rsidRDefault="00E36FD5">
      <w:pPr>
        <w:pStyle w:val="Corpodetexto"/>
        <w:rPr>
          <w:rFonts w:ascii="Times New Roman" w:hAnsi="Times New Roman"/>
          <w:sz w:val="20"/>
          <w:szCs w:val="20"/>
        </w:rPr>
      </w:pPr>
      <w:r w:rsidRPr="003A316A">
        <w:rPr>
          <w:rFonts w:ascii="Times New Roman" w:hAnsi="Times New Roman"/>
          <w:b/>
          <w:sz w:val="20"/>
          <w:szCs w:val="20"/>
        </w:rPr>
        <w:t>|9999|10000|</w:t>
      </w:r>
      <w:r w:rsidRPr="003A316A">
        <w:rPr>
          <w:rFonts w:ascii="Times New Roman" w:hAnsi="Times New Roman"/>
          <w:sz w:val="20"/>
          <w:szCs w:val="20"/>
        </w:rPr>
        <w:t xml:space="preserve"> </w:t>
      </w:r>
    </w:p>
    <w:p w14:paraId="5D21983A" w14:textId="77777777" w:rsidR="00365AA9" w:rsidRPr="003A316A" w:rsidRDefault="00E36FD5">
      <w:pPr>
        <w:pStyle w:val="PSDS-CorpodeTexto0"/>
        <w:ind w:left="707"/>
        <w:jc w:val="both"/>
        <w:rPr>
          <w:rFonts w:ascii="Times New Roman" w:hAnsi="Times New Roman"/>
        </w:rPr>
      </w:pPr>
      <w:r w:rsidRPr="003A316A">
        <w:rPr>
          <w:rFonts w:ascii="Times New Roman" w:hAnsi="Times New Roman"/>
          <w:b/>
        </w:rPr>
        <w:t>Campo 01</w:t>
      </w:r>
      <w:r w:rsidRPr="003A316A">
        <w:rPr>
          <w:rFonts w:ascii="Times New Roman" w:hAnsi="Times New Roman"/>
        </w:rPr>
        <w:t xml:space="preserve"> – Tipo de Registro: 9999</w:t>
      </w:r>
    </w:p>
    <w:p w14:paraId="6CD9DBDC" w14:textId="77777777" w:rsidR="00365AA9" w:rsidRPr="003A316A" w:rsidRDefault="00E36FD5">
      <w:pPr>
        <w:pStyle w:val="PSDS-CorpodeTexto0"/>
        <w:ind w:left="707" w:firstLine="1"/>
        <w:jc w:val="both"/>
        <w:rPr>
          <w:rFonts w:ascii="Times New Roman" w:hAnsi="Times New Roman"/>
        </w:rPr>
      </w:pPr>
      <w:r w:rsidRPr="003A316A">
        <w:rPr>
          <w:rFonts w:ascii="Times New Roman" w:hAnsi="Times New Roman"/>
          <w:b/>
        </w:rPr>
        <w:t>Campo 02</w:t>
      </w:r>
      <w:r w:rsidRPr="003A316A">
        <w:rPr>
          <w:rFonts w:ascii="Times New Roman" w:hAnsi="Times New Roman"/>
        </w:rPr>
        <w:t xml:space="preserve"> – Quantidade Total de Linhas do Arquivo Digital: 10000 (O arquivo digital tem um total de 10.000 linhas)</w:t>
      </w:r>
    </w:p>
    <w:p w14:paraId="7CD46B3F" w14:textId="77777777" w:rsidR="00365AA9" w:rsidRPr="003A316A" w:rsidRDefault="00E36FD5">
      <w:pPr>
        <w:rPr>
          <w:rFonts w:eastAsia="Times New Roman" w:cs="Times New Roman"/>
          <w:b/>
          <w:bCs/>
          <w:color w:val="0000FF"/>
          <w:szCs w:val="20"/>
          <w:lang w:eastAsia="pt-BR"/>
        </w:rPr>
      </w:pPr>
      <w:r w:rsidRPr="003A316A">
        <w:rPr>
          <w:rFonts w:cs="Times New Roman"/>
          <w:szCs w:val="20"/>
        </w:rPr>
        <w:br w:type="page"/>
      </w:r>
    </w:p>
    <w:p w14:paraId="7C23587A" w14:textId="77777777" w:rsidR="00365AA9" w:rsidRPr="003A316A" w:rsidRDefault="00E36FD5">
      <w:pPr>
        <w:pStyle w:val="Ttulo1"/>
        <w:rPr>
          <w:szCs w:val="20"/>
        </w:rPr>
      </w:pPr>
      <w:bookmarkStart w:id="127" w:name="_Toc520971773"/>
      <w:r w:rsidRPr="003A316A">
        <w:rPr>
          <w:szCs w:val="20"/>
        </w:rPr>
        <w:lastRenderedPageBreak/>
        <w:t>Capítulo 4 – Regras de Validação</w:t>
      </w:r>
      <w:bookmarkEnd w:id="127"/>
    </w:p>
    <w:p w14:paraId="7306459D" w14:textId="77777777" w:rsidR="00365AA9" w:rsidRPr="003A316A" w:rsidRDefault="00365AA9">
      <w:pPr>
        <w:pStyle w:val="Corpodetexto"/>
        <w:rPr>
          <w:rFonts w:ascii="Times New Roman" w:hAnsi="Times New Roman"/>
          <w:sz w:val="20"/>
          <w:szCs w:val="20"/>
        </w:rPr>
      </w:pPr>
    </w:p>
    <w:p w14:paraId="52A99DA2" w14:textId="77777777" w:rsidR="00365AA9" w:rsidRPr="003A316A" w:rsidRDefault="00E36FD5">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14:paraId="50112498"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3CB5C5C4" w14:textId="77777777" w:rsidR="00365AA9" w:rsidRPr="003A316A" w:rsidRDefault="00E36FD5">
      <w:pPr>
        <w:spacing w:line="240" w:lineRule="auto"/>
        <w:ind w:firstLine="708"/>
        <w:jc w:val="both"/>
        <w:rPr>
          <w:rFonts w:cs="Times New Roman"/>
          <w:color w:val="000000"/>
          <w:szCs w:val="20"/>
        </w:rPr>
      </w:pPr>
      <w:r w:rsidRPr="003A316A">
        <w:rPr>
          <w:rFonts w:cs="Times New Roman"/>
          <w:color w:val="000000"/>
          <w:szCs w:val="20"/>
        </w:rPr>
        <w:t xml:space="preserve">O </w:t>
      </w:r>
      <w:r w:rsidR="00C0738B" w:rsidRPr="003A316A">
        <w:rPr>
          <w:rFonts w:cs="Times New Roman"/>
          <w:color w:val="000000"/>
          <w:szCs w:val="20"/>
        </w:rPr>
        <w:t>PGE</w:t>
      </w:r>
      <w:r w:rsidRPr="003A316A">
        <w:rPr>
          <w:rFonts w:cs="Times New Roman"/>
          <w:color w:val="000000"/>
          <w:szCs w:val="20"/>
        </w:rPr>
        <w:t xml:space="preserve"> do Sped Contábil realiza as seguintes verificações:</w:t>
      </w:r>
    </w:p>
    <w:p w14:paraId="2470D549" w14:textId="77777777" w:rsidR="00365AA9" w:rsidRPr="003A316A" w:rsidRDefault="00365AA9">
      <w:pPr>
        <w:spacing w:line="240" w:lineRule="auto"/>
        <w:ind w:firstLine="708"/>
        <w:jc w:val="both"/>
        <w:rPr>
          <w:rFonts w:cs="Times New Roman"/>
          <w:color w:val="000000"/>
          <w:szCs w:val="20"/>
        </w:rPr>
      </w:pPr>
    </w:p>
    <w:p w14:paraId="17B30646" w14:textId="77777777" w:rsidR="00365AA9" w:rsidRPr="003A316A" w:rsidRDefault="00E36FD5">
      <w:pPr>
        <w:pStyle w:val="Recuodecorpodetexto"/>
        <w:numPr>
          <w:ilvl w:val="0"/>
          <w:numId w:val="4"/>
        </w:numPr>
        <w:spacing w:before="0" w:line="240" w:lineRule="auto"/>
        <w:rPr>
          <w:rFonts w:ascii="Times New Roman" w:hAnsi="Times New Roman"/>
          <w:sz w:val="20"/>
          <w:szCs w:val="20"/>
        </w:rPr>
      </w:pPr>
      <w:r w:rsidRPr="003A316A">
        <w:rPr>
          <w:rFonts w:ascii="Times New Roman" w:hAnsi="Times New Roman"/>
          <w:sz w:val="20"/>
          <w:szCs w:val="20"/>
        </w:rPr>
        <w:t xml:space="preserve">Validade dos certificados digitais utilizados nas assinaturas do livro e do requerimento; </w:t>
      </w:r>
    </w:p>
    <w:p w14:paraId="4A045A1C" w14:textId="77777777" w:rsidR="00365AA9" w:rsidRPr="003A316A" w:rsidRDefault="00E36FD5">
      <w:pPr>
        <w:numPr>
          <w:ilvl w:val="0"/>
          <w:numId w:val="4"/>
        </w:numPr>
        <w:suppressAutoHyphens/>
        <w:spacing w:line="240" w:lineRule="auto"/>
        <w:jc w:val="both"/>
        <w:rPr>
          <w:rFonts w:cs="Times New Roman"/>
          <w:color w:val="000000"/>
          <w:szCs w:val="20"/>
        </w:rPr>
      </w:pPr>
      <w:r w:rsidRPr="003A316A">
        <w:rPr>
          <w:rFonts w:cs="Times New Roman"/>
          <w:color w:val="000000"/>
          <w:szCs w:val="20"/>
        </w:rPr>
        <w:t>Verificação de repetição de número de outro livro já enviado (com exceção dos substituídos e dos indeferidos);</w:t>
      </w:r>
    </w:p>
    <w:p w14:paraId="2401C43B" w14:textId="77777777" w:rsidR="00365AA9" w:rsidRPr="003A316A" w:rsidRDefault="00E36FD5">
      <w:pPr>
        <w:numPr>
          <w:ilvl w:val="0"/>
          <w:numId w:val="4"/>
        </w:numPr>
        <w:suppressAutoHyphens/>
        <w:spacing w:line="240" w:lineRule="auto"/>
        <w:jc w:val="both"/>
        <w:rPr>
          <w:rFonts w:cs="Times New Roman"/>
          <w:color w:val="000000"/>
          <w:szCs w:val="20"/>
        </w:rPr>
      </w:pPr>
      <w:r w:rsidRPr="003A316A">
        <w:rPr>
          <w:rFonts w:cs="Times New Roman"/>
          <w:color w:val="000000"/>
          <w:szCs w:val="20"/>
        </w:rPr>
        <w:t>Sobreposição do período em relação a outra ECD já enviada; e</w:t>
      </w:r>
    </w:p>
    <w:p w14:paraId="72D1E006" w14:textId="77777777" w:rsidR="00365AA9" w:rsidRPr="003A316A" w:rsidRDefault="00E36FD5">
      <w:pPr>
        <w:numPr>
          <w:ilvl w:val="0"/>
          <w:numId w:val="4"/>
        </w:numPr>
        <w:suppressAutoHyphens/>
        <w:spacing w:line="240" w:lineRule="auto"/>
        <w:jc w:val="both"/>
        <w:rPr>
          <w:rFonts w:cs="Times New Roman"/>
          <w:color w:val="000000"/>
          <w:szCs w:val="20"/>
        </w:rPr>
      </w:pPr>
      <w:r w:rsidRPr="003A316A">
        <w:rPr>
          <w:rFonts w:cs="Times New Roman"/>
          <w:color w:val="000000"/>
          <w:szCs w:val="20"/>
        </w:rPr>
        <w:t>Integridade da transmissão.</w:t>
      </w:r>
    </w:p>
    <w:p w14:paraId="788C4927" w14:textId="77777777" w:rsidR="00365AA9" w:rsidRPr="003A316A" w:rsidRDefault="00365AA9">
      <w:pPr>
        <w:spacing w:line="240" w:lineRule="auto"/>
        <w:ind w:left="720"/>
        <w:jc w:val="both"/>
        <w:rPr>
          <w:rFonts w:cs="Times New Roman"/>
          <w:color w:val="000000"/>
          <w:szCs w:val="20"/>
        </w:rPr>
      </w:pPr>
    </w:p>
    <w:p w14:paraId="38DF4A7D" w14:textId="77777777" w:rsidR="00365AA9" w:rsidRPr="003A316A" w:rsidRDefault="00E36FD5">
      <w:pPr>
        <w:spacing w:line="240" w:lineRule="auto"/>
        <w:ind w:firstLine="708"/>
        <w:rPr>
          <w:rFonts w:eastAsia="Tms Rmn" w:cs="Times New Roman"/>
          <w:color w:val="000000"/>
          <w:szCs w:val="20"/>
        </w:rPr>
      </w:pPr>
      <w:r w:rsidRPr="003A316A">
        <w:rPr>
          <w:rFonts w:eastAsia="Tms Rmn" w:cs="Times New Roman"/>
          <w:color w:val="000000"/>
          <w:szCs w:val="20"/>
        </w:rPr>
        <w:t>As validações de certificado são normalmente realizadas pelo Receitanet.</w:t>
      </w:r>
    </w:p>
    <w:p w14:paraId="693977D9" w14:textId="77777777" w:rsidR="00365AA9" w:rsidRPr="003A316A" w:rsidRDefault="00365AA9">
      <w:pPr>
        <w:spacing w:line="240" w:lineRule="auto"/>
        <w:rPr>
          <w:rFonts w:eastAsia="Tms Rmn" w:cs="Times New Roman"/>
          <w:color w:val="000000"/>
          <w:szCs w:val="20"/>
        </w:rPr>
      </w:pPr>
    </w:p>
    <w:p w14:paraId="5CB7A2E3"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14:paraId="0BF0BD41" w14:textId="77777777" w:rsidR="00365AA9" w:rsidRPr="003A316A" w:rsidRDefault="00E36FD5">
      <w:pPr>
        <w:spacing w:line="240" w:lineRule="auto"/>
        <w:rPr>
          <w:rFonts w:eastAsia="Verdana" w:cs="Times New Roman"/>
          <w:color w:val="000000"/>
          <w:szCs w:val="20"/>
        </w:rPr>
      </w:pPr>
      <w:r w:rsidRPr="003A316A">
        <w:rPr>
          <w:rFonts w:eastAsia="Verdana" w:cs="Times New Roman"/>
          <w:color w:val="000000"/>
          <w:szCs w:val="20"/>
        </w:rPr>
        <w:t xml:space="preserve"> </w:t>
      </w:r>
    </w:p>
    <w:p w14:paraId="2D991179" w14:textId="77777777" w:rsidR="00365AA9" w:rsidRPr="003A316A" w:rsidRDefault="00E36FD5">
      <w:pPr>
        <w:spacing w:line="240" w:lineRule="auto"/>
        <w:ind w:firstLine="708"/>
        <w:jc w:val="both"/>
        <w:rPr>
          <w:rFonts w:cs="Times New Roman"/>
          <w:szCs w:val="20"/>
        </w:rPr>
      </w:pPr>
      <w:r w:rsidRPr="003A316A">
        <w:rPr>
          <w:rFonts w:eastAsia="Symbol" w:cs="Times New Roman"/>
          <w:color w:val="000000"/>
          <w:szCs w:val="20"/>
        </w:rPr>
        <w:t xml:space="preserve">1.     </w:t>
      </w:r>
      <w:r w:rsidRPr="003A316A">
        <w:rPr>
          <w:rFonts w:eastAsia="Arial" w:cs="Times New Roman"/>
          <w:color w:val="000000"/>
          <w:szCs w:val="20"/>
        </w:rPr>
        <w:t>CNPJ;</w:t>
      </w:r>
    </w:p>
    <w:p w14:paraId="644024E6"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2.     Forma de Escrituração Contábil;</w:t>
      </w:r>
    </w:p>
    <w:p w14:paraId="0BD47282"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3.     Número do livro; e</w:t>
      </w:r>
    </w:p>
    <w:p w14:paraId="7039AEBB" w14:textId="77777777" w:rsidR="00365AA9" w:rsidRPr="003A316A" w:rsidRDefault="00E36FD5">
      <w:pPr>
        <w:spacing w:line="240" w:lineRule="auto"/>
        <w:ind w:left="708"/>
        <w:jc w:val="both"/>
        <w:rPr>
          <w:rFonts w:eastAsia="Arial" w:cs="Times New Roman"/>
          <w:color w:val="000000"/>
          <w:szCs w:val="20"/>
        </w:rPr>
      </w:pPr>
      <w:r w:rsidRPr="003A316A">
        <w:rPr>
          <w:rFonts w:eastAsia="Arial" w:cs="Times New Roman"/>
          <w:color w:val="000000"/>
          <w:szCs w:val="20"/>
        </w:rPr>
        <w:t>4.  Natureza do livro (somente será considerado para formação da identificação única se a forma da escrituração for Auxiliar(A) ou Razão Auxiliar(Z)).</w:t>
      </w:r>
    </w:p>
    <w:p w14:paraId="6FF11D0A" w14:textId="77777777" w:rsidR="00365AA9" w:rsidRPr="003A316A" w:rsidRDefault="00E36FD5">
      <w:pPr>
        <w:spacing w:line="240" w:lineRule="auto"/>
        <w:jc w:val="both"/>
        <w:rPr>
          <w:rFonts w:eastAsia="Arial" w:cs="Times New Roman"/>
          <w:color w:val="000000"/>
          <w:szCs w:val="20"/>
        </w:rPr>
      </w:pPr>
      <w:r w:rsidRPr="003A316A">
        <w:rPr>
          <w:rFonts w:eastAsia="Arial" w:cs="Times New Roman"/>
          <w:color w:val="000000"/>
          <w:szCs w:val="20"/>
        </w:rPr>
        <w:t xml:space="preserve"> </w:t>
      </w:r>
    </w:p>
    <w:p w14:paraId="0FF3F20F"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Se for identificada alguma escrituração já enviada anteriormente com os dados acima, o sistema deverá verificar ainda:</w:t>
      </w:r>
    </w:p>
    <w:p w14:paraId="1C99F2CE" w14:textId="77777777" w:rsidR="00365AA9" w:rsidRPr="003A316A" w:rsidRDefault="00365AA9">
      <w:pPr>
        <w:spacing w:line="240" w:lineRule="auto"/>
        <w:jc w:val="both"/>
        <w:rPr>
          <w:rFonts w:eastAsia="Arial" w:cs="Times New Roman"/>
          <w:color w:val="000000"/>
          <w:szCs w:val="20"/>
        </w:rPr>
      </w:pPr>
    </w:p>
    <w:p w14:paraId="59049C01"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1. Situação da escrituração; e</w:t>
      </w:r>
    </w:p>
    <w:p w14:paraId="20E1C408" w14:textId="77777777" w:rsidR="00365AA9" w:rsidRPr="003A316A" w:rsidRDefault="00E36FD5">
      <w:pPr>
        <w:spacing w:line="240" w:lineRule="auto"/>
        <w:ind w:firstLine="708"/>
        <w:jc w:val="both"/>
        <w:rPr>
          <w:rFonts w:cs="Times New Roman"/>
          <w:szCs w:val="20"/>
        </w:rPr>
      </w:pPr>
      <w:r w:rsidRPr="003A316A">
        <w:rPr>
          <w:rFonts w:eastAsia="Symbol" w:cs="Times New Roman"/>
          <w:color w:val="000000"/>
          <w:szCs w:val="20"/>
        </w:rPr>
        <w:t xml:space="preserve">2. </w:t>
      </w:r>
      <w:r w:rsidRPr="003A316A">
        <w:rPr>
          <w:rFonts w:eastAsia="Arial" w:cs="Times New Roman"/>
          <w:i/>
          <w:color w:val="000000"/>
          <w:szCs w:val="20"/>
        </w:rPr>
        <w:t>Hash</w:t>
      </w:r>
      <w:r w:rsidRPr="003A316A">
        <w:rPr>
          <w:rFonts w:eastAsia="Arial" w:cs="Times New Roman"/>
          <w:color w:val="000000"/>
          <w:szCs w:val="20"/>
        </w:rPr>
        <w:t xml:space="preserve"> da escrituração.</w:t>
      </w:r>
    </w:p>
    <w:p w14:paraId="102A2F71" w14:textId="77777777" w:rsidR="00365AA9" w:rsidRPr="003A316A" w:rsidRDefault="00365AA9">
      <w:pPr>
        <w:spacing w:line="240" w:lineRule="auto"/>
        <w:jc w:val="both"/>
        <w:rPr>
          <w:rFonts w:eastAsia="Arial" w:cs="Times New Roman"/>
          <w:color w:val="000000"/>
          <w:szCs w:val="20"/>
        </w:rPr>
      </w:pPr>
    </w:p>
    <w:p w14:paraId="3D6AAEEF" w14:textId="77777777" w:rsidR="00365AA9" w:rsidRPr="003A316A" w:rsidRDefault="00E36FD5">
      <w:pPr>
        <w:spacing w:line="240" w:lineRule="auto"/>
        <w:ind w:firstLine="708"/>
        <w:jc w:val="both"/>
        <w:rPr>
          <w:rFonts w:cs="Times New Roman"/>
          <w:szCs w:val="20"/>
        </w:rPr>
      </w:pPr>
      <w:r w:rsidRPr="003A316A">
        <w:rPr>
          <w:rFonts w:eastAsia="Arial" w:cs="Times New Roman"/>
          <w:color w:val="000000"/>
          <w:szCs w:val="20"/>
        </w:rPr>
        <w:t xml:space="preserve">Caso a situação da escrituração já enviada seja “indeferida” e o </w:t>
      </w:r>
      <w:r w:rsidRPr="003A316A">
        <w:rPr>
          <w:rFonts w:eastAsia="Arial" w:cs="Times New Roman"/>
          <w:i/>
          <w:color w:val="000000"/>
          <w:szCs w:val="20"/>
        </w:rPr>
        <w:t>hash</w:t>
      </w:r>
      <w:r w:rsidRPr="003A316A">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14:paraId="40C5D919" w14:textId="77777777" w:rsidR="00365AA9" w:rsidRPr="003A316A" w:rsidRDefault="00365AA9">
      <w:pPr>
        <w:spacing w:line="240" w:lineRule="auto"/>
        <w:rPr>
          <w:rFonts w:eastAsia="Arial" w:cs="Times New Roman"/>
          <w:color w:val="000000"/>
          <w:szCs w:val="20"/>
        </w:rPr>
      </w:pPr>
    </w:p>
    <w:p w14:paraId="0126587F"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14:paraId="371DAD65" w14:textId="77777777" w:rsidR="00365AA9" w:rsidRPr="003A316A" w:rsidRDefault="00365AA9">
      <w:pPr>
        <w:spacing w:line="240" w:lineRule="auto"/>
        <w:jc w:val="both"/>
        <w:rPr>
          <w:rFonts w:eastAsia="Verdana" w:cs="Times New Roman"/>
          <w:color w:val="000000"/>
          <w:szCs w:val="20"/>
        </w:rPr>
      </w:pPr>
    </w:p>
    <w:p w14:paraId="0891CA72" w14:textId="77777777" w:rsidR="00365AA9" w:rsidRPr="003A316A" w:rsidRDefault="00E36FD5">
      <w:pPr>
        <w:pStyle w:val="PargrafodaLista"/>
        <w:numPr>
          <w:ilvl w:val="0"/>
          <w:numId w:val="7"/>
        </w:numPr>
        <w:jc w:val="both"/>
        <w:rPr>
          <w:rFonts w:ascii="Times New Roman" w:eastAsia="Arial" w:hAnsi="Times New Roman" w:cs="Times New Roman"/>
          <w:color w:val="000000"/>
          <w:sz w:val="20"/>
        </w:rPr>
      </w:pPr>
      <w:r w:rsidRPr="003A316A">
        <w:rPr>
          <w:rFonts w:ascii="Times New Roman" w:eastAsia="Arial" w:hAnsi="Times New Roman" w:cs="Times New Roman"/>
          <w:color w:val="000000"/>
          <w:sz w:val="20"/>
        </w:rPr>
        <w:t>CNPJ;</w:t>
      </w:r>
    </w:p>
    <w:p w14:paraId="5C1032AE" w14:textId="77777777" w:rsidR="00365AA9" w:rsidRPr="003A316A" w:rsidRDefault="00E36FD5">
      <w:pPr>
        <w:pStyle w:val="PargrafodaLista"/>
        <w:numPr>
          <w:ilvl w:val="0"/>
          <w:numId w:val="7"/>
        </w:numPr>
        <w:jc w:val="both"/>
        <w:rPr>
          <w:rFonts w:ascii="Times New Roman" w:eastAsia="Arial" w:hAnsi="Times New Roman" w:cs="Times New Roman"/>
          <w:color w:val="000000"/>
          <w:sz w:val="20"/>
        </w:rPr>
      </w:pPr>
      <w:r w:rsidRPr="003A316A">
        <w:rPr>
          <w:rFonts w:ascii="Times New Roman" w:eastAsia="Arial" w:hAnsi="Times New Roman" w:cs="Times New Roman"/>
          <w:color w:val="000000"/>
          <w:sz w:val="20"/>
        </w:rPr>
        <w:t>Forma de Escrituração Contábil; e</w:t>
      </w:r>
    </w:p>
    <w:p w14:paraId="7475310C" w14:textId="77777777" w:rsidR="00365AA9" w:rsidRPr="003A316A" w:rsidRDefault="00E36FD5">
      <w:pPr>
        <w:pStyle w:val="PargrafodaLista"/>
        <w:numPr>
          <w:ilvl w:val="0"/>
          <w:numId w:val="7"/>
        </w:numPr>
        <w:jc w:val="both"/>
        <w:rPr>
          <w:rFonts w:ascii="Times New Roman" w:eastAsia="Arial" w:hAnsi="Times New Roman" w:cs="Times New Roman"/>
          <w:color w:val="000000"/>
          <w:sz w:val="20"/>
        </w:rPr>
      </w:pPr>
      <w:r w:rsidRPr="003A316A">
        <w:rPr>
          <w:rFonts w:ascii="Times New Roman" w:eastAsia="Arial" w:hAnsi="Times New Roman" w:cs="Times New Roman"/>
          <w:color w:val="000000"/>
          <w:sz w:val="20"/>
        </w:rPr>
        <w:t>Natureza do livro (somente será considerado para formação da identificação única se a forma da escrituração for Auxiliar(A) ou Razão Auxiliar(Z)).</w:t>
      </w:r>
    </w:p>
    <w:p w14:paraId="4EE79285" w14:textId="77777777" w:rsidR="00365AA9" w:rsidRPr="003A316A" w:rsidRDefault="00365AA9">
      <w:pPr>
        <w:rPr>
          <w:rFonts w:cs="Times New Roman"/>
          <w:szCs w:val="20"/>
        </w:rPr>
      </w:pPr>
    </w:p>
    <w:p w14:paraId="24ECC738" w14:textId="77777777" w:rsidR="00365AA9" w:rsidRPr="003A316A" w:rsidRDefault="00E36FD5">
      <w:pPr>
        <w:spacing w:line="240" w:lineRule="auto"/>
        <w:ind w:firstLine="708"/>
        <w:jc w:val="both"/>
        <w:rPr>
          <w:rFonts w:eastAsia="Arial" w:cs="Times New Roman"/>
          <w:color w:val="000000"/>
          <w:szCs w:val="20"/>
        </w:rPr>
      </w:pPr>
      <w:r w:rsidRPr="003A316A">
        <w:rPr>
          <w:rFonts w:eastAsia="Arial" w:cs="Times New Roman"/>
          <w:color w:val="000000"/>
          <w:szCs w:val="20"/>
        </w:rPr>
        <w:t>Se o período da escrituração não estiver sobreposto não é necessário fazer nenhuma validação relativa a equivalência de formas da escrituração. Contudo, considerando que os períodos de duas escriturações estejam sobrepostos, é necessário fazer a validação da equivalência de formas da escrituração.</w:t>
      </w:r>
    </w:p>
    <w:p w14:paraId="2AA36D16" w14:textId="77777777" w:rsidR="00365AA9" w:rsidRPr="003A316A" w:rsidRDefault="00365AA9">
      <w:pPr>
        <w:spacing w:line="240" w:lineRule="auto"/>
        <w:rPr>
          <w:rFonts w:cs="Times New Roman"/>
          <w:color w:val="000000"/>
          <w:szCs w:val="20"/>
        </w:rPr>
      </w:pPr>
    </w:p>
    <w:p w14:paraId="5A9CB23E" w14:textId="77777777" w:rsidR="00365AA9" w:rsidRPr="003A316A" w:rsidRDefault="00E36FD5">
      <w:pPr>
        <w:spacing w:line="240" w:lineRule="auto"/>
        <w:ind w:firstLine="708"/>
        <w:rPr>
          <w:rFonts w:cs="Times New Roman"/>
          <w:color w:val="000000"/>
          <w:szCs w:val="20"/>
        </w:rPr>
      </w:pPr>
      <w:r w:rsidRPr="003A316A">
        <w:rPr>
          <w:rFonts w:cs="Times New Roman"/>
          <w:color w:val="000000"/>
          <w:szCs w:val="20"/>
        </w:rPr>
        <w:t>As inconsistências encontradas nos arquivos são classificadas em dois tipos:</w:t>
      </w:r>
    </w:p>
    <w:p w14:paraId="486ED8C7" w14:textId="77777777" w:rsidR="00365AA9" w:rsidRPr="003A316A" w:rsidRDefault="00E36FD5">
      <w:pPr>
        <w:spacing w:line="240" w:lineRule="auto"/>
        <w:ind w:firstLine="360"/>
        <w:rPr>
          <w:rFonts w:cs="Times New Roman"/>
          <w:szCs w:val="20"/>
        </w:rPr>
      </w:pPr>
      <w:r w:rsidRPr="003A316A">
        <w:rPr>
          <w:rFonts w:cs="Times New Roman"/>
          <w:color w:val="000000"/>
          <w:szCs w:val="20"/>
        </w:rPr>
        <w:t>- “</w:t>
      </w:r>
      <w:r w:rsidRPr="003A316A">
        <w:rPr>
          <w:rFonts w:cs="Times New Roman"/>
          <w:b/>
          <w:color w:val="000000"/>
          <w:szCs w:val="20"/>
        </w:rPr>
        <w:t>Erro</w:t>
      </w:r>
      <w:r w:rsidRPr="003A316A">
        <w:rPr>
          <w:rFonts w:cs="Times New Roman"/>
          <w:color w:val="000000"/>
          <w:szCs w:val="20"/>
        </w:rPr>
        <w:t>” - </w:t>
      </w:r>
      <w:r w:rsidRPr="003A316A">
        <w:rPr>
          <w:rStyle w:val="apple-converted-space"/>
          <w:rFonts w:cs="Times New Roman"/>
          <w:color w:val="000000"/>
          <w:szCs w:val="20"/>
        </w:rPr>
        <w:t> </w:t>
      </w:r>
      <w:r w:rsidRPr="003A316A">
        <w:rPr>
          <w:rFonts w:cs="Times New Roman"/>
          <w:color w:val="000000"/>
          <w:szCs w:val="20"/>
        </w:rPr>
        <w:t>permite que apenas a funcionalidade de “Importação/Validação” seja executada.</w:t>
      </w:r>
    </w:p>
    <w:p w14:paraId="5F7F257B" w14:textId="77777777" w:rsidR="00365AA9" w:rsidRPr="003A316A" w:rsidRDefault="00E36FD5">
      <w:pPr>
        <w:spacing w:line="240" w:lineRule="auto"/>
        <w:ind w:firstLine="360"/>
        <w:rPr>
          <w:rFonts w:cs="Times New Roman"/>
          <w:szCs w:val="20"/>
        </w:rPr>
      </w:pPr>
      <w:r w:rsidRPr="003A316A">
        <w:rPr>
          <w:rFonts w:cs="Times New Roman"/>
          <w:color w:val="000000"/>
          <w:szCs w:val="20"/>
        </w:rPr>
        <w:t>- “</w:t>
      </w:r>
      <w:r w:rsidRPr="003A316A">
        <w:rPr>
          <w:rFonts w:cs="Times New Roman"/>
          <w:b/>
          <w:color w:val="000000"/>
          <w:szCs w:val="20"/>
        </w:rPr>
        <w:t>Aviso</w:t>
      </w:r>
      <w:r w:rsidRPr="003A316A">
        <w:rPr>
          <w:rFonts w:cs="Times New Roman"/>
          <w:color w:val="000000"/>
          <w:szCs w:val="20"/>
        </w:rPr>
        <w:t>” - não impede a execução das demais funcionalidades.</w:t>
      </w:r>
    </w:p>
    <w:p w14:paraId="2BCDBBB2" w14:textId="77777777" w:rsidR="00365AA9" w:rsidRPr="003A316A" w:rsidRDefault="00365AA9">
      <w:pPr>
        <w:pStyle w:val="seespsemantes"/>
        <w:spacing w:before="0" w:after="0"/>
        <w:rPr>
          <w:color w:val="000000"/>
          <w:sz w:val="20"/>
          <w:szCs w:val="20"/>
        </w:rPr>
      </w:pPr>
    </w:p>
    <w:p w14:paraId="0EA6779B" w14:textId="77777777" w:rsidR="00365AA9" w:rsidRPr="003A316A" w:rsidRDefault="00E36FD5">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14:paraId="234723EB"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7B39A118" w14:textId="77777777" w:rsidR="00365AA9" w:rsidRPr="003A316A" w:rsidRDefault="00E36FD5">
      <w:pPr>
        <w:spacing w:after="200"/>
        <w:rPr>
          <w:rFonts w:eastAsia="Times New Roman" w:cs="Times New Roman"/>
          <w:b/>
          <w:bCs/>
          <w:color w:val="0000FF"/>
          <w:szCs w:val="20"/>
          <w:lang w:eastAsia="pt-BR"/>
        </w:rPr>
      </w:pPr>
      <w:r w:rsidRPr="003A316A">
        <w:rPr>
          <w:rFonts w:cs="Times New Roman"/>
          <w:szCs w:val="20"/>
        </w:rPr>
        <w:br w:type="page"/>
      </w:r>
    </w:p>
    <w:p w14:paraId="6CE614CB" w14:textId="77777777" w:rsidR="00365AA9" w:rsidRPr="003A316A" w:rsidRDefault="00E36FD5">
      <w:pPr>
        <w:pStyle w:val="Ttulo2"/>
        <w:rPr>
          <w:rFonts w:cs="Times New Roman"/>
          <w:szCs w:val="20"/>
        </w:rPr>
      </w:pPr>
      <w:bookmarkStart w:id="128" w:name="_Toc520971774"/>
      <w:r w:rsidRPr="003A316A">
        <w:rPr>
          <w:rFonts w:cs="Times New Roman"/>
          <w:szCs w:val="20"/>
        </w:rPr>
        <w:lastRenderedPageBreak/>
        <w:t>4.1. Regras de Validação Nível 1</w:t>
      </w:r>
      <w:bookmarkEnd w:id="128"/>
    </w:p>
    <w:p w14:paraId="51B8B258" w14:textId="77777777" w:rsidR="00365AA9" w:rsidRPr="003A316A" w:rsidRDefault="00365AA9">
      <w:pPr>
        <w:rPr>
          <w:rFonts w:cs="Times New Roman"/>
          <w:szCs w:val="20"/>
        </w:rPr>
      </w:pPr>
    </w:p>
    <w:p w14:paraId="359ECAE3" w14:textId="77777777" w:rsidR="00365AA9" w:rsidRPr="003A316A" w:rsidRDefault="00E36FD5">
      <w:pPr>
        <w:pStyle w:val="Ttulo3"/>
        <w:rPr>
          <w:rFonts w:cs="Times New Roman"/>
        </w:rPr>
      </w:pPr>
      <w:bookmarkStart w:id="129" w:name="_Toc520971775"/>
      <w:r w:rsidRPr="003A316A">
        <w:rPr>
          <w:rFonts w:cs="Times New Roman"/>
        </w:rPr>
        <w:t>4.1.1. Regras de Validação de Estrutura 1</w:t>
      </w:r>
      <w:bookmarkEnd w:id="129"/>
    </w:p>
    <w:p w14:paraId="27DA360A" w14:textId="77777777" w:rsidR="00365AA9" w:rsidRPr="003A316A" w:rsidRDefault="00365AA9">
      <w:pPr>
        <w:rPr>
          <w:rFonts w:cs="Times New Roman"/>
          <w:szCs w:val="20"/>
          <w:lang w:eastAsia="pt-BR"/>
        </w:rPr>
      </w:pPr>
    </w:p>
    <w:p w14:paraId="7957F3B9" w14:textId="77777777" w:rsidR="00365AA9" w:rsidRPr="003A316A" w:rsidRDefault="00E36FD5">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As regras de validação de estrutura 1 interrompem a análise da linha onde ocorreram erros, prosseguindo com a validação da próxima linha.</w:t>
      </w:r>
    </w:p>
    <w:p w14:paraId="3E2DF518"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3A316A" w14:paraId="724EDB3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08159"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b/>
                <w:sz w:val="20"/>
                <w:szCs w:val="20"/>
              </w:rPr>
              <w:t>N</w:t>
            </w:r>
            <w:r w:rsidRPr="003A316A">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EEED3"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CF708"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DDAC8"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Tipo</w:t>
            </w:r>
          </w:p>
        </w:tc>
      </w:tr>
      <w:tr w:rsidR="00365AA9" w:rsidRPr="003A316A" w14:paraId="3454B15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C7511"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3EDE8" w14:textId="77777777" w:rsidR="00365AA9" w:rsidRPr="003A316A" w:rsidRDefault="00E36FD5">
            <w:pPr>
              <w:pStyle w:val="pergunta-12"/>
              <w:spacing w:before="0" w:after="0"/>
              <w:jc w:val="both"/>
              <w:rPr>
                <w:rFonts w:ascii="Times New Roman" w:hAnsi="Times New Roman" w:cs="Times New Roman"/>
                <w:sz w:val="20"/>
                <w:szCs w:val="20"/>
              </w:rPr>
            </w:pPr>
            <w:bookmarkStart w:id="130" w:name="REGRA_HIERARQUIA_ARQUIVO"/>
            <w:bookmarkEnd w:id="130"/>
            <w:r w:rsidRPr="003A316A">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ACA3A" w14:textId="77777777" w:rsidR="00365AA9" w:rsidRPr="003A316A" w:rsidRDefault="00E36FD5">
            <w:pPr>
              <w:pStyle w:val="pergunta-12"/>
              <w:spacing w:before="0" w:after="0"/>
              <w:jc w:val="both"/>
              <w:rPr>
                <w:rFonts w:ascii="Times New Roman" w:hAnsi="Times New Roman" w:cs="Times New Roman"/>
                <w:sz w:val="20"/>
                <w:szCs w:val="20"/>
              </w:rPr>
            </w:pPr>
            <w:bookmarkStart w:id="131" w:name="REQYQOYRS"/>
            <w:bookmarkEnd w:id="131"/>
            <w:r w:rsidRPr="003A316A">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CF0F5" w14:textId="77777777" w:rsidR="00365AA9" w:rsidRPr="003A316A" w:rsidRDefault="00E36FD5">
            <w:pPr>
              <w:pStyle w:val="pergunta-12"/>
              <w:spacing w:before="0" w:after="0"/>
              <w:jc w:val="center"/>
              <w:rPr>
                <w:rFonts w:ascii="Times New Roman" w:hAnsi="Times New Roman" w:cs="Times New Roman"/>
                <w:color w:val="000000"/>
                <w:sz w:val="20"/>
                <w:szCs w:val="20"/>
              </w:rPr>
            </w:pPr>
            <w:r w:rsidRPr="003A316A">
              <w:rPr>
                <w:rFonts w:ascii="Times New Roman" w:hAnsi="Times New Roman" w:cs="Times New Roman"/>
                <w:color w:val="000000"/>
                <w:sz w:val="20"/>
                <w:szCs w:val="20"/>
              </w:rPr>
              <w:t>Erro</w:t>
            </w:r>
          </w:p>
        </w:tc>
      </w:tr>
      <w:tr w:rsidR="00365AA9" w:rsidRPr="003A316A" w14:paraId="0496F109"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3EAEA"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7CF19" w14:textId="77777777" w:rsidR="00365AA9" w:rsidRPr="003A316A" w:rsidRDefault="00E36FD5">
            <w:pPr>
              <w:pStyle w:val="pergunta-12"/>
              <w:spacing w:before="0" w:after="0"/>
              <w:jc w:val="both"/>
              <w:rPr>
                <w:rFonts w:ascii="Times New Roman" w:hAnsi="Times New Roman" w:cs="Times New Roman"/>
                <w:color w:val="000000"/>
                <w:sz w:val="20"/>
                <w:szCs w:val="20"/>
              </w:rPr>
            </w:pPr>
            <w:r w:rsidRPr="003A316A">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0E5D8" w14:textId="77777777" w:rsidR="00365AA9" w:rsidRPr="003A316A" w:rsidRDefault="00E36FD5">
            <w:pPr>
              <w:pStyle w:val="alnea"/>
              <w:spacing w:before="0" w:after="0"/>
              <w:jc w:val="both"/>
              <w:rPr>
                <w:sz w:val="20"/>
                <w:szCs w:val="20"/>
              </w:rPr>
            </w:pPr>
            <w:bookmarkStart w:id="132" w:name="REQYQOZXS"/>
            <w:bookmarkEnd w:id="132"/>
            <w:r w:rsidRPr="003A316A">
              <w:rPr>
                <w:sz w:val="20"/>
                <w:szCs w:val="20"/>
              </w:rPr>
              <w:t>Os registros são sempre iniciados na primeira coluna (posição 1) e têm tamanho variável.</w:t>
            </w:r>
          </w:p>
          <w:p w14:paraId="5E0E81BC" w14:textId="77777777" w:rsidR="00365AA9" w:rsidRPr="003A316A" w:rsidRDefault="00365AA9">
            <w:pPr>
              <w:pStyle w:val="alnea"/>
              <w:spacing w:before="0" w:after="0"/>
              <w:jc w:val="both"/>
              <w:rPr>
                <w:sz w:val="20"/>
                <w:szCs w:val="20"/>
              </w:rPr>
            </w:pPr>
          </w:p>
          <w:p w14:paraId="6D93E349" w14:textId="77777777" w:rsidR="00365AA9" w:rsidRPr="003A316A" w:rsidRDefault="00E36FD5">
            <w:pPr>
              <w:pStyle w:val="psds-corpodetexto"/>
              <w:spacing w:before="0" w:after="0"/>
              <w:jc w:val="both"/>
              <w:rPr>
                <w:sz w:val="20"/>
                <w:szCs w:val="20"/>
              </w:rPr>
            </w:pPr>
            <w:r w:rsidRPr="003A316A">
              <w:rPr>
                <w:sz w:val="20"/>
                <w:szCs w:val="20"/>
              </w:rPr>
              <w:t>Todos os registros devem conter no final de cada linha do arquivo digital, após o caractere delimitador</w:t>
            </w:r>
            <w:r w:rsidRPr="003A316A">
              <w:rPr>
                <w:rStyle w:val="apple-converted-space"/>
                <w:sz w:val="20"/>
                <w:szCs w:val="20"/>
              </w:rPr>
              <w:t> “</w:t>
            </w:r>
            <w:r w:rsidRPr="003A316A">
              <w:rPr>
                <w:rStyle w:val="apple-converted-space"/>
                <w:b/>
                <w:sz w:val="20"/>
                <w:szCs w:val="20"/>
              </w:rPr>
              <w:t>|</w:t>
            </w:r>
            <w:r w:rsidRPr="003A316A">
              <w:rPr>
                <w:rStyle w:val="apple-converted-space"/>
                <w:sz w:val="20"/>
                <w:szCs w:val="20"/>
              </w:rPr>
              <w:t>” (</w:t>
            </w:r>
            <w:r w:rsidRPr="003A316A">
              <w:rPr>
                <w:i/>
                <w:iCs/>
                <w:sz w:val="20"/>
                <w:szCs w:val="20"/>
              </w:rPr>
              <w:t>Pipe</w:t>
            </w:r>
            <w:r w:rsidRPr="003A316A">
              <w:rPr>
                <w:rStyle w:val="apple-converted-space"/>
                <w:sz w:val="20"/>
                <w:szCs w:val="20"/>
              </w:rPr>
              <w:t> </w:t>
            </w:r>
            <w:r w:rsidRPr="003A316A">
              <w:rPr>
                <w:sz w:val="20"/>
                <w:szCs w:val="20"/>
              </w:rPr>
              <w:t>ou Barra Vertical: caractere 124 da Tabela ASCII</w:t>
            </w:r>
            <w:r w:rsidRPr="003A316A">
              <w:rPr>
                <w:iCs/>
                <w:sz w:val="20"/>
                <w:szCs w:val="20"/>
              </w:rPr>
              <w:t>)</w:t>
            </w:r>
            <w:r w:rsidRPr="003A316A">
              <w:rPr>
                <w:rStyle w:val="apple-converted-space"/>
                <w:sz w:val="20"/>
                <w:szCs w:val="20"/>
              </w:rPr>
              <w:t> </w:t>
            </w:r>
            <w:r w:rsidRPr="003A316A">
              <w:rPr>
                <w:sz w:val="20"/>
                <w:szCs w:val="20"/>
              </w:rPr>
              <w:t>acima mencionado, os caracteres “CR” (</w:t>
            </w:r>
            <w:r w:rsidRPr="003A316A">
              <w:rPr>
                <w:i/>
                <w:iCs/>
                <w:sz w:val="20"/>
                <w:szCs w:val="20"/>
              </w:rPr>
              <w:t>Carriage Return</w:t>
            </w:r>
            <w:r w:rsidRPr="003A316A">
              <w:rPr>
                <w:sz w:val="20"/>
                <w:szCs w:val="20"/>
              </w:rPr>
              <w:t>) e “LF” (</w:t>
            </w:r>
            <w:r w:rsidRPr="003A316A">
              <w:rPr>
                <w:i/>
                <w:iCs/>
                <w:sz w:val="20"/>
                <w:szCs w:val="20"/>
              </w:rPr>
              <w:t>Line Feed</w:t>
            </w:r>
            <w:r w:rsidRPr="003A316A">
              <w:rPr>
                <w:sz w:val="20"/>
                <w:szCs w:val="20"/>
              </w:rPr>
              <w:t>) correspondentes a “retorno do carro” e “salto de linha” (CR e LF: caracteres 13 e 10, respectivamente, da Tabela ASCII).</w:t>
            </w:r>
          </w:p>
          <w:p w14:paraId="5D834720" w14:textId="77777777" w:rsidR="00365AA9" w:rsidRPr="003A316A" w:rsidRDefault="00365AA9">
            <w:pPr>
              <w:pStyle w:val="alnea"/>
              <w:spacing w:before="0" w:after="0"/>
              <w:jc w:val="both"/>
              <w:rPr>
                <w:sz w:val="20"/>
                <w:szCs w:val="20"/>
              </w:rPr>
            </w:pPr>
          </w:p>
          <w:p w14:paraId="104C8E24" w14:textId="77777777" w:rsidR="00365AA9" w:rsidRPr="003A316A" w:rsidRDefault="00E36FD5">
            <w:pPr>
              <w:pStyle w:val="alnea"/>
              <w:spacing w:before="0" w:after="0"/>
              <w:jc w:val="both"/>
              <w:rPr>
                <w:sz w:val="20"/>
                <w:szCs w:val="20"/>
              </w:rPr>
            </w:pPr>
            <w:r w:rsidRPr="003A316A">
              <w:rPr>
                <w:sz w:val="20"/>
                <w:szCs w:val="20"/>
              </w:rPr>
              <w:t>Ao início e ao final de cada campo (incluídos o primeiro e o último de cada registro) deve ser inserido o caractere delimitador “|” (</w:t>
            </w:r>
            <w:r w:rsidRPr="003A316A">
              <w:rPr>
                <w:i/>
                <w:iCs/>
                <w:sz w:val="20"/>
                <w:szCs w:val="20"/>
              </w:rPr>
              <w:t>Pipe</w:t>
            </w:r>
            <w:r w:rsidRPr="003A316A">
              <w:rPr>
                <w:rStyle w:val="apple-converted-space"/>
                <w:sz w:val="20"/>
                <w:szCs w:val="20"/>
              </w:rPr>
              <w:t> </w:t>
            </w:r>
            <w:r w:rsidRPr="003A316A">
              <w:rPr>
                <w:sz w:val="20"/>
                <w:szCs w:val="20"/>
              </w:rPr>
              <w:t>ou Barra Vertical: caractere 124 da Tabela ASCII).</w:t>
            </w:r>
          </w:p>
          <w:p w14:paraId="63F5A3B0" w14:textId="77777777" w:rsidR="00365AA9" w:rsidRPr="003A316A" w:rsidRDefault="00365AA9">
            <w:pPr>
              <w:pStyle w:val="alnea"/>
              <w:spacing w:before="0" w:after="0"/>
              <w:jc w:val="both"/>
              <w:rPr>
                <w:sz w:val="20"/>
                <w:szCs w:val="20"/>
              </w:rPr>
            </w:pPr>
          </w:p>
          <w:p w14:paraId="61958202" w14:textId="77777777" w:rsidR="00365AA9" w:rsidRPr="003A316A" w:rsidRDefault="00E36FD5">
            <w:pPr>
              <w:pStyle w:val="alnea"/>
              <w:spacing w:before="0" w:after="0"/>
              <w:jc w:val="both"/>
              <w:rPr>
                <w:sz w:val="20"/>
                <w:szCs w:val="20"/>
              </w:rPr>
            </w:pPr>
            <w:r w:rsidRPr="003A316A">
              <w:rPr>
                <w:sz w:val="20"/>
                <w:szCs w:val="20"/>
              </w:rPr>
              <w:t>O caractere delimitador “|” (</w:t>
            </w:r>
            <w:r w:rsidRPr="003A316A">
              <w:rPr>
                <w:i/>
                <w:iCs/>
                <w:sz w:val="20"/>
                <w:szCs w:val="20"/>
              </w:rPr>
              <w:t>Pipe</w:t>
            </w:r>
            <w:r w:rsidRPr="003A316A">
              <w:rPr>
                <w:sz w:val="20"/>
                <w:szCs w:val="20"/>
              </w:rPr>
              <w:t>) não deve ser incluído como parte integrante do conteúdo de quaisquer campos numéricos ou alfanuméricos.</w:t>
            </w:r>
          </w:p>
          <w:p w14:paraId="3FA97638" w14:textId="77777777" w:rsidR="00365AA9" w:rsidRPr="003A316A" w:rsidRDefault="00365AA9">
            <w:pPr>
              <w:pStyle w:val="alnea"/>
              <w:spacing w:before="0" w:after="0"/>
              <w:jc w:val="both"/>
              <w:rPr>
                <w:sz w:val="20"/>
                <w:szCs w:val="20"/>
              </w:rPr>
            </w:pPr>
          </w:p>
          <w:p w14:paraId="632926F8"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Na ausência de informação, o campo vazio (campo sem conteúdo; nulo;</w:t>
            </w:r>
            <w:r w:rsidRPr="003A316A">
              <w:rPr>
                <w:rStyle w:val="apple-converted-space"/>
                <w:rFonts w:ascii="Times New Roman" w:hAnsi="Times New Roman" w:cs="Times New Roman"/>
                <w:sz w:val="20"/>
                <w:szCs w:val="20"/>
              </w:rPr>
              <w:t> </w:t>
            </w:r>
            <w:r w:rsidRPr="003A316A">
              <w:rPr>
                <w:rFonts w:ascii="Times New Roman" w:hAnsi="Times New Roman" w:cs="Times New Roman"/>
                <w:i/>
                <w:iCs/>
                <w:sz w:val="20"/>
                <w:szCs w:val="20"/>
              </w:rPr>
              <w:t>null</w:t>
            </w:r>
            <w:r w:rsidRPr="003A316A">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8F620"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03534331"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9DB8"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45F34"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5330C"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40F15"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499F20A4"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568DF"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50415"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A9F00" w14:textId="77777777" w:rsidR="00365AA9" w:rsidRPr="003A316A" w:rsidRDefault="00E36FD5">
            <w:pPr>
              <w:pStyle w:val="pergunta-12"/>
              <w:spacing w:before="0" w:after="0"/>
              <w:jc w:val="both"/>
              <w:rPr>
                <w:rFonts w:ascii="Times New Roman" w:hAnsi="Times New Roman" w:cs="Times New Roman"/>
                <w:sz w:val="20"/>
                <w:szCs w:val="20"/>
              </w:rPr>
            </w:pPr>
            <w:r w:rsidRPr="003A316A">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2A920"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bl>
    <w:p w14:paraId="78B4229E"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31A10EF2"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0AC72406" w14:textId="77777777" w:rsidR="00365AA9" w:rsidRPr="003A316A" w:rsidRDefault="00E36FD5">
      <w:pPr>
        <w:rPr>
          <w:rFonts w:eastAsia="Times New Roman" w:cs="Times New Roman"/>
          <w:b/>
          <w:bCs/>
          <w:color w:val="000000"/>
          <w:szCs w:val="20"/>
          <w:lang w:eastAsia="pt-BR"/>
        </w:rPr>
      </w:pPr>
      <w:r w:rsidRPr="003A316A">
        <w:rPr>
          <w:rFonts w:cs="Times New Roman"/>
          <w:szCs w:val="20"/>
        </w:rPr>
        <w:br w:type="page"/>
      </w:r>
    </w:p>
    <w:p w14:paraId="14BD9FF2" w14:textId="77777777" w:rsidR="00365AA9" w:rsidRPr="003A316A" w:rsidRDefault="00E36FD5">
      <w:pPr>
        <w:pStyle w:val="Ttulo3"/>
        <w:rPr>
          <w:rFonts w:cs="Times New Roman"/>
        </w:rPr>
      </w:pPr>
      <w:bookmarkStart w:id="133" w:name="_Toc520971776"/>
      <w:r w:rsidRPr="003A316A">
        <w:rPr>
          <w:rFonts w:cs="Times New Roman"/>
        </w:rPr>
        <w:lastRenderedPageBreak/>
        <w:t>4.1.2. Regras de Validação de Estrutura 2</w:t>
      </w:r>
      <w:bookmarkEnd w:id="133"/>
    </w:p>
    <w:p w14:paraId="49ADCF5F" w14:textId="77777777" w:rsidR="00365AA9" w:rsidRPr="003A316A" w:rsidRDefault="00365AA9">
      <w:pPr>
        <w:rPr>
          <w:rFonts w:cs="Times New Roman"/>
          <w:szCs w:val="20"/>
          <w:lang w:eastAsia="pt-BR"/>
        </w:rPr>
      </w:pPr>
    </w:p>
    <w:p w14:paraId="2BF93BCA" w14:textId="77777777" w:rsidR="00365AA9" w:rsidRPr="003A316A" w:rsidRDefault="00E36FD5">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As regras de validação de estrutura 2 não interrompem a análise da linha durante a validação.</w:t>
      </w:r>
    </w:p>
    <w:p w14:paraId="13778AC7"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3A316A" w14:paraId="3F20E01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3B853"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b/>
                <w:sz w:val="20"/>
                <w:szCs w:val="20"/>
              </w:rPr>
              <w:t>N</w:t>
            </w:r>
            <w:r w:rsidRPr="003A316A">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345A8"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42175"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48722" w14:textId="77777777" w:rsidR="00365AA9" w:rsidRPr="003A316A" w:rsidRDefault="00E36FD5">
            <w:pPr>
              <w:pStyle w:val="pergunta-12"/>
              <w:spacing w:before="0" w:after="0"/>
              <w:jc w:val="center"/>
              <w:rPr>
                <w:rFonts w:ascii="Times New Roman" w:hAnsi="Times New Roman" w:cs="Times New Roman"/>
                <w:b/>
                <w:sz w:val="20"/>
                <w:szCs w:val="20"/>
              </w:rPr>
            </w:pPr>
            <w:r w:rsidRPr="003A316A">
              <w:rPr>
                <w:rFonts w:ascii="Times New Roman" w:hAnsi="Times New Roman" w:cs="Times New Roman"/>
                <w:b/>
                <w:sz w:val="20"/>
                <w:szCs w:val="20"/>
              </w:rPr>
              <w:t>Tipo</w:t>
            </w:r>
          </w:p>
        </w:tc>
      </w:tr>
      <w:tr w:rsidR="00365AA9" w:rsidRPr="003A316A" w14:paraId="4470396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2C4A6"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07C4" w14:textId="77777777" w:rsidR="00365AA9" w:rsidRPr="003A316A" w:rsidRDefault="00E36FD5">
            <w:pPr>
              <w:pStyle w:val="psds-corpodetexto"/>
              <w:spacing w:before="0" w:after="0"/>
              <w:rPr>
                <w:color w:val="000000"/>
                <w:sz w:val="20"/>
                <w:szCs w:val="20"/>
              </w:rPr>
            </w:pPr>
            <w:r w:rsidRPr="003A316A">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E6F5" w14:textId="77777777" w:rsidR="00365AA9" w:rsidRPr="003A316A" w:rsidRDefault="00E36FD5">
            <w:pPr>
              <w:pStyle w:val="psds-corpodetexto"/>
              <w:spacing w:before="0" w:after="0"/>
              <w:jc w:val="both"/>
              <w:rPr>
                <w:sz w:val="20"/>
                <w:szCs w:val="20"/>
              </w:rPr>
            </w:pPr>
            <w:r w:rsidRPr="003A316A">
              <w:rPr>
                <w:sz w:val="20"/>
                <w:szCs w:val="20"/>
              </w:rPr>
              <w:t>Verifica se o campo foi preenchido com valores válidos e se o campo está de acordo com as</w:t>
            </w:r>
            <w:r w:rsidRPr="003A316A">
              <w:rPr>
                <w:rStyle w:val="apple-converted-space"/>
                <w:sz w:val="20"/>
                <w:szCs w:val="20"/>
              </w:rPr>
              <w:t> </w:t>
            </w:r>
            <w:r w:rsidRPr="003A316A">
              <w:rPr>
                <w:b/>
                <w:bCs/>
                <w:sz w:val="20"/>
                <w:szCs w:val="20"/>
              </w:rPr>
              <w:t xml:space="preserve"> </w:t>
            </w:r>
            <w:r w:rsidRPr="003A316A">
              <w:rPr>
                <w:bCs/>
                <w:sz w:val="20"/>
                <w:szCs w:val="20"/>
              </w:rPr>
              <w:t>regras gerais de preenchimento</w:t>
            </w:r>
            <w:r w:rsidRPr="003A316A">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E2F7A"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49ED0D80"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81032"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222D5" w14:textId="77777777" w:rsidR="00365AA9" w:rsidRPr="003A316A" w:rsidRDefault="00E36FD5">
            <w:pPr>
              <w:pStyle w:val="psds-corpodetexto"/>
              <w:spacing w:before="0" w:after="0"/>
              <w:rPr>
                <w:sz w:val="20"/>
                <w:szCs w:val="20"/>
              </w:rPr>
            </w:pPr>
            <w:r w:rsidRPr="003A316A">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F28F5" w14:textId="77777777" w:rsidR="00365AA9" w:rsidRPr="003A316A" w:rsidRDefault="00E36FD5">
            <w:pPr>
              <w:pStyle w:val="psds-corpodetexto"/>
              <w:spacing w:before="0" w:after="0"/>
              <w:jc w:val="both"/>
              <w:rPr>
                <w:sz w:val="20"/>
                <w:szCs w:val="20"/>
              </w:rPr>
            </w:pPr>
            <w:r w:rsidRPr="003A316A">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32848"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w:t>
            </w:r>
          </w:p>
        </w:tc>
      </w:tr>
      <w:tr w:rsidR="00365AA9" w:rsidRPr="003A316A" w14:paraId="05FD7508"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BBBF2"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60196" w14:textId="77777777" w:rsidR="00365AA9" w:rsidRPr="003A316A" w:rsidRDefault="00E36FD5">
            <w:pPr>
              <w:pStyle w:val="psds-corpodetexto"/>
              <w:spacing w:before="0" w:after="0"/>
              <w:rPr>
                <w:sz w:val="20"/>
                <w:szCs w:val="20"/>
              </w:rPr>
            </w:pPr>
            <w:r w:rsidRPr="003A316A">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7CD0F" w14:textId="77777777" w:rsidR="00365AA9" w:rsidRPr="003A316A" w:rsidRDefault="00E36FD5">
            <w:pPr>
              <w:pStyle w:val="psds-corpodetexto"/>
              <w:spacing w:before="0" w:after="0"/>
              <w:jc w:val="both"/>
              <w:rPr>
                <w:sz w:val="20"/>
                <w:szCs w:val="20"/>
              </w:rPr>
            </w:pPr>
            <w:r w:rsidRPr="003A316A">
              <w:rPr>
                <w:sz w:val="20"/>
                <w:szCs w:val="20"/>
              </w:rPr>
              <w:t>Verifica se</w:t>
            </w:r>
            <w:r w:rsidRPr="003A316A">
              <w:rPr>
                <w:rStyle w:val="apple-converted-space"/>
                <w:sz w:val="20"/>
                <w:szCs w:val="20"/>
              </w:rPr>
              <w:t> </w:t>
            </w:r>
            <w:r w:rsidRPr="003A316A">
              <w:rPr>
                <w:sz w:val="20"/>
                <w:szCs w:val="20"/>
              </w:rPr>
              <w:t>a quantidade de caracteres com que o campo foi preenchido</w:t>
            </w:r>
            <w:r w:rsidRPr="003A316A">
              <w:rPr>
                <w:rStyle w:val="apple-converted-space"/>
                <w:sz w:val="20"/>
                <w:szCs w:val="20"/>
              </w:rPr>
              <w:t> </w:t>
            </w:r>
            <w:r w:rsidRPr="003A316A">
              <w:rPr>
                <w:sz w:val="20"/>
                <w:szCs w:val="20"/>
              </w:rPr>
              <w:t>está de acordo com o especificado no item tamanho da</w:t>
            </w:r>
            <w:r w:rsidRPr="003A316A">
              <w:rPr>
                <w:rStyle w:val="apple-converted-space"/>
                <w:sz w:val="20"/>
                <w:szCs w:val="20"/>
              </w:rPr>
              <w:t> </w:t>
            </w:r>
            <w:r w:rsidRPr="003A316A">
              <w:rPr>
                <w:bCs/>
                <w:sz w:val="20"/>
                <w:szCs w:val="20"/>
              </w:rPr>
              <w:t>descrição das colunas das tabelas apresentadas</w:t>
            </w:r>
            <w:r w:rsidRPr="003A316A">
              <w:rPr>
                <w:rStyle w:val="apple-converted-space"/>
                <w:bCs/>
                <w:sz w:val="20"/>
                <w:szCs w:val="20"/>
              </w:rPr>
              <w:t> </w:t>
            </w:r>
            <w:r w:rsidRPr="003A316A">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26BC6"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6087A215"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F6F2C"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8DED3" w14:textId="77777777" w:rsidR="00365AA9" w:rsidRPr="003A316A" w:rsidRDefault="00E36FD5">
            <w:pPr>
              <w:pStyle w:val="psds-corpodetexto"/>
              <w:spacing w:before="0" w:after="0"/>
              <w:rPr>
                <w:sz w:val="20"/>
                <w:szCs w:val="20"/>
              </w:rPr>
            </w:pPr>
            <w:r w:rsidRPr="003A316A">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91774" w14:textId="77777777" w:rsidR="00365AA9" w:rsidRPr="003A316A" w:rsidRDefault="00E36FD5">
            <w:pPr>
              <w:pStyle w:val="psds-corpodetexto"/>
              <w:spacing w:before="0" w:after="0"/>
              <w:jc w:val="both"/>
              <w:rPr>
                <w:sz w:val="20"/>
                <w:szCs w:val="20"/>
              </w:rPr>
            </w:pPr>
            <w:r w:rsidRPr="003A316A">
              <w:rPr>
                <w:sz w:val="20"/>
                <w:szCs w:val="20"/>
              </w:rPr>
              <w:t>Verifica se o valor</w:t>
            </w:r>
            <w:r w:rsidRPr="003A316A">
              <w:rPr>
                <w:rStyle w:val="apple-converted-space"/>
                <w:sz w:val="20"/>
                <w:szCs w:val="20"/>
              </w:rPr>
              <w:t> </w:t>
            </w:r>
            <w:r w:rsidRPr="003A316A">
              <w:rPr>
                <w:sz w:val="20"/>
                <w:szCs w:val="20"/>
              </w:rPr>
              <w:t>com que o campo foi preenchido</w:t>
            </w:r>
            <w:r w:rsidRPr="003A316A">
              <w:rPr>
                <w:rStyle w:val="apple-converted-space"/>
                <w:sz w:val="20"/>
                <w:szCs w:val="20"/>
              </w:rPr>
              <w:t> </w:t>
            </w:r>
            <w:r w:rsidRPr="003A316A">
              <w:rPr>
                <w:sz w:val="20"/>
                <w:szCs w:val="20"/>
              </w:rPr>
              <w:t>está de acordo com o especificado no item valores válidos da</w:t>
            </w:r>
            <w:r w:rsidRPr="003A316A">
              <w:rPr>
                <w:bCs/>
                <w:sz w:val="20"/>
                <w:szCs w:val="20"/>
              </w:rPr>
              <w:t xml:space="preserve"> descrição das colunas das tabelas apresentadas</w:t>
            </w:r>
            <w:r w:rsidRPr="003A316A">
              <w:rPr>
                <w:rStyle w:val="apple-converted-space"/>
                <w:bCs/>
                <w:sz w:val="20"/>
                <w:szCs w:val="20"/>
              </w:rPr>
              <w:t> </w:t>
            </w:r>
            <w:r w:rsidRPr="003A316A">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5659B"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72820C02"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1DC81"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50CFE" w14:textId="77777777" w:rsidR="00365AA9" w:rsidRPr="003A316A" w:rsidRDefault="00E36FD5">
            <w:pPr>
              <w:pStyle w:val="psds-corpodetexto"/>
              <w:spacing w:before="0" w:after="0"/>
              <w:rPr>
                <w:sz w:val="20"/>
                <w:szCs w:val="20"/>
                <w:lang w:val="pt-PT"/>
              </w:rPr>
            </w:pPr>
            <w:r w:rsidRPr="003A316A">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034BB" w14:textId="77777777" w:rsidR="00365AA9" w:rsidRPr="003A316A" w:rsidRDefault="00E36FD5">
            <w:pPr>
              <w:pStyle w:val="psds-corpodetexto"/>
              <w:spacing w:before="0" w:after="0"/>
              <w:jc w:val="both"/>
              <w:rPr>
                <w:sz w:val="20"/>
                <w:szCs w:val="20"/>
              </w:rPr>
            </w:pPr>
            <w:r w:rsidRPr="003A316A">
              <w:rPr>
                <w:sz w:val="20"/>
                <w:szCs w:val="20"/>
              </w:rPr>
              <w:t>Verificar se o tipo do campo informado nos campos “DESC_CAMPO” (Campo 03) e “TIPO_CAMPO” (Campo 04) do registro I510 corresponde ao valor informado no campo de acordo com os itens tipo e decimal da</w:t>
            </w:r>
            <w:r w:rsidRPr="003A316A">
              <w:rPr>
                <w:rStyle w:val="apple-converted-space"/>
                <w:sz w:val="20"/>
                <w:szCs w:val="20"/>
              </w:rPr>
              <w:t> </w:t>
            </w:r>
            <w:r w:rsidRPr="003A316A">
              <w:rPr>
                <w:b/>
                <w:bCs/>
                <w:sz w:val="20"/>
                <w:szCs w:val="20"/>
              </w:rPr>
              <w:t xml:space="preserve"> </w:t>
            </w:r>
            <w:r w:rsidRPr="003A316A">
              <w:rPr>
                <w:bCs/>
                <w:sz w:val="20"/>
                <w:szCs w:val="20"/>
              </w:rPr>
              <w:t>descrição das colunas das tabelas apresentadas.</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3B636"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r w:rsidR="00365AA9" w:rsidRPr="003A316A" w14:paraId="1AB6A2ED"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39321"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009C4" w14:textId="77777777" w:rsidR="00365AA9" w:rsidRPr="003A316A" w:rsidRDefault="00E36FD5">
            <w:pPr>
              <w:pStyle w:val="psds-corpodetexto"/>
              <w:spacing w:before="0" w:after="0"/>
              <w:rPr>
                <w:color w:val="000000"/>
                <w:sz w:val="20"/>
                <w:szCs w:val="20"/>
              </w:rPr>
            </w:pPr>
            <w:r w:rsidRPr="003A316A">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3878F" w14:textId="77777777" w:rsidR="00365AA9" w:rsidRPr="003A316A" w:rsidRDefault="00E36FD5">
            <w:pPr>
              <w:pStyle w:val="psds-corpodetexto"/>
              <w:spacing w:before="0" w:after="0"/>
              <w:jc w:val="both"/>
              <w:rPr>
                <w:sz w:val="20"/>
                <w:szCs w:val="20"/>
              </w:rPr>
            </w:pPr>
            <w:r w:rsidRPr="003A316A">
              <w:rPr>
                <w:sz w:val="20"/>
                <w:szCs w:val="20"/>
              </w:rPr>
              <w:t>Verifica se tamanho do arquivo é menor que um gigabyte. Se maior, verifica se o e período da escrituração (Campos 03 - “DT_INI” e  04 -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4643F" w14:textId="77777777" w:rsidR="00365AA9" w:rsidRPr="003A316A" w:rsidRDefault="00E36FD5">
            <w:pPr>
              <w:pStyle w:val="pergunta-12"/>
              <w:spacing w:before="0" w:after="0"/>
              <w:jc w:val="center"/>
              <w:rPr>
                <w:rFonts w:ascii="Times New Roman" w:hAnsi="Times New Roman" w:cs="Times New Roman"/>
                <w:sz w:val="20"/>
                <w:szCs w:val="20"/>
              </w:rPr>
            </w:pPr>
            <w:r w:rsidRPr="003A316A">
              <w:rPr>
                <w:rFonts w:ascii="Times New Roman" w:hAnsi="Times New Roman" w:cs="Times New Roman"/>
                <w:sz w:val="20"/>
                <w:szCs w:val="20"/>
              </w:rPr>
              <w:t>Erro</w:t>
            </w:r>
          </w:p>
        </w:tc>
      </w:tr>
    </w:tbl>
    <w:p w14:paraId="6B950FFF" w14:textId="77777777" w:rsidR="00365AA9" w:rsidRPr="003A316A" w:rsidRDefault="00365AA9">
      <w:pPr>
        <w:pStyle w:val="pergunta-12"/>
        <w:shd w:val="clear" w:color="auto" w:fill="FFFFFF"/>
        <w:spacing w:before="0" w:after="0"/>
        <w:ind w:firstLine="708"/>
        <w:jc w:val="both"/>
        <w:rPr>
          <w:rFonts w:ascii="Times New Roman" w:hAnsi="Times New Roman" w:cs="Times New Roman"/>
          <w:sz w:val="20"/>
          <w:szCs w:val="20"/>
        </w:rPr>
      </w:pPr>
    </w:p>
    <w:p w14:paraId="5093A8CA" w14:textId="77777777" w:rsidR="006A68AF" w:rsidRPr="003A316A" w:rsidRDefault="006A68AF" w:rsidP="006A68AF">
      <w:pPr>
        <w:pStyle w:val="Ttulo2"/>
        <w:rPr>
          <w:rFonts w:cs="Times New Roman"/>
          <w:szCs w:val="20"/>
        </w:rPr>
      </w:pPr>
      <w:bookmarkStart w:id="134" w:name="REQYRY6E8"/>
      <w:bookmarkStart w:id="135" w:name="_Toc520971777"/>
      <w:bookmarkEnd w:id="134"/>
      <w:r w:rsidRPr="003A316A">
        <w:rPr>
          <w:rFonts w:cs="Times New Roman"/>
          <w:szCs w:val="20"/>
        </w:rPr>
        <w:t>4.2. Regras de Validação Nível 2</w:t>
      </w:r>
      <w:bookmarkEnd w:id="135"/>
    </w:p>
    <w:p w14:paraId="4BBF30AA" w14:textId="77777777" w:rsidR="006A68AF" w:rsidRPr="003A316A" w:rsidRDefault="006A68AF" w:rsidP="006A68AF">
      <w:pPr>
        <w:rPr>
          <w:rFonts w:cs="Times New Roman"/>
          <w:szCs w:val="20"/>
          <w:lang w:eastAsia="pt-BR"/>
        </w:rPr>
      </w:pPr>
    </w:p>
    <w:p w14:paraId="00BAB717" w14:textId="77777777" w:rsidR="006A68AF" w:rsidRPr="003A316A" w:rsidRDefault="006A68AF" w:rsidP="006A68AF">
      <w:pPr>
        <w:pStyle w:val="pergunta-12"/>
        <w:shd w:val="clear" w:color="auto" w:fill="FFFFFF"/>
        <w:spacing w:before="0" w:after="0"/>
        <w:ind w:firstLine="708"/>
        <w:jc w:val="both"/>
        <w:rPr>
          <w:rFonts w:ascii="Times New Roman" w:hAnsi="Times New Roman" w:cs="Times New Roman"/>
          <w:sz w:val="20"/>
          <w:szCs w:val="20"/>
        </w:rPr>
      </w:pPr>
      <w:r w:rsidRPr="003A316A">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3A316A">
        <w:rPr>
          <w:rFonts w:ascii="Times New Roman" w:hAnsi="Times New Roman" w:cs="Times New Roman"/>
          <w:color w:val="0000FF"/>
          <w:sz w:val="20"/>
          <w:szCs w:val="20"/>
        </w:rPr>
        <w:t xml:space="preserve"> </w:t>
      </w:r>
    </w:p>
    <w:p w14:paraId="160E8BDB" w14:textId="77777777" w:rsidR="006A68AF" w:rsidRPr="003A316A" w:rsidRDefault="006A68AF" w:rsidP="006A68AF">
      <w:pPr>
        <w:pStyle w:val="pergunta-12"/>
        <w:shd w:val="clear" w:color="auto" w:fill="FFFFFF"/>
        <w:spacing w:before="0" w:after="0"/>
        <w:ind w:firstLine="708"/>
        <w:jc w:val="both"/>
        <w:rPr>
          <w:rFonts w:ascii="Times New Roman" w:hAnsi="Times New Roman" w:cs="Times New Roman"/>
          <w:color w:val="0000FF"/>
          <w:sz w:val="20"/>
          <w:szCs w:val="20"/>
        </w:rPr>
      </w:pPr>
    </w:p>
    <w:p w14:paraId="47180143" w14:textId="77777777" w:rsidR="006A68AF" w:rsidRPr="003A316A" w:rsidRDefault="006A68AF" w:rsidP="006A68AF">
      <w:pPr>
        <w:spacing w:after="200"/>
        <w:rPr>
          <w:rFonts w:eastAsia="Arial Unicode MS" w:cs="Times New Roman"/>
          <w:color w:val="0000FF"/>
          <w:szCs w:val="20"/>
          <w:lang w:eastAsia="ar-SA"/>
        </w:rPr>
      </w:pPr>
      <w:r w:rsidRPr="003A316A">
        <w:rPr>
          <w:rFonts w:cs="Times New Roman"/>
          <w:szCs w:val="20"/>
        </w:rPr>
        <w:br w:type="page"/>
      </w:r>
    </w:p>
    <w:p w14:paraId="7EF54F39" w14:textId="77777777" w:rsidR="00365AA9" w:rsidRDefault="00E36FD5">
      <w:pPr>
        <w:pStyle w:val="Ttulo1"/>
        <w:ind w:left="1701" w:hanging="1701"/>
        <w:rPr>
          <w:rFonts w:eastAsia="Arial Unicode MS"/>
          <w:bCs w:val="0"/>
          <w:szCs w:val="20"/>
          <w:lang w:eastAsia="ar-SA"/>
        </w:rPr>
      </w:pPr>
      <w:bookmarkStart w:id="136" w:name="_Toc520971778"/>
      <w:r w:rsidRPr="003A316A">
        <w:rPr>
          <w:rFonts w:eastAsia="Arial Unicode MS"/>
          <w:bCs w:val="0"/>
          <w:szCs w:val="20"/>
          <w:u w:val="single"/>
          <w:lang w:eastAsia="ar-SA"/>
        </w:rPr>
        <w:lastRenderedPageBreak/>
        <w:t>A N E X O S</w:t>
      </w:r>
      <w:bookmarkStart w:id="137" w:name="_Toc418098846"/>
      <w:r w:rsidRPr="003A316A">
        <w:rPr>
          <w:rFonts w:eastAsia="Arial Unicode MS"/>
          <w:bCs w:val="0"/>
          <w:szCs w:val="20"/>
          <w:lang w:eastAsia="ar-SA"/>
        </w:rPr>
        <w:t xml:space="preserve"> - Alterações em Relação ao Manual Anexo ao Ato Declaratório Executivo Cofis n</w:t>
      </w:r>
      <w:r w:rsidRPr="003A316A">
        <w:rPr>
          <w:rFonts w:eastAsia="Arial Unicode MS"/>
          <w:bCs w:val="0"/>
          <w:szCs w:val="20"/>
          <w:u w:val="single"/>
          <w:vertAlign w:val="superscript"/>
          <w:lang w:eastAsia="ar-SA"/>
        </w:rPr>
        <w:t>o</w:t>
      </w:r>
      <w:r w:rsidR="00175AE3" w:rsidRPr="003A316A">
        <w:rPr>
          <w:rFonts w:eastAsia="Arial Unicode MS"/>
          <w:bCs w:val="0"/>
          <w:szCs w:val="20"/>
          <w:lang w:eastAsia="ar-SA"/>
        </w:rPr>
        <w:t xml:space="preserve"> </w:t>
      </w:r>
      <w:r w:rsidR="00EC6C56">
        <w:rPr>
          <w:rFonts w:eastAsia="Arial Unicode MS"/>
          <w:bCs w:val="0"/>
          <w:szCs w:val="20"/>
          <w:lang w:eastAsia="ar-SA"/>
        </w:rPr>
        <w:t>27</w:t>
      </w:r>
      <w:r w:rsidRPr="003A316A">
        <w:rPr>
          <w:rFonts w:eastAsia="Arial Unicode MS"/>
          <w:bCs w:val="0"/>
          <w:szCs w:val="20"/>
          <w:lang w:eastAsia="ar-SA"/>
        </w:rPr>
        <w:t>/201</w:t>
      </w:r>
      <w:bookmarkEnd w:id="137"/>
      <w:r w:rsidR="00EC6C56">
        <w:rPr>
          <w:rFonts w:eastAsia="Arial Unicode MS"/>
          <w:bCs w:val="0"/>
          <w:szCs w:val="20"/>
          <w:lang w:eastAsia="ar-SA"/>
        </w:rPr>
        <w:t>8</w:t>
      </w:r>
      <w:bookmarkEnd w:id="136"/>
    </w:p>
    <w:p w14:paraId="23ED4B2C" w14:textId="77777777" w:rsidR="00735816" w:rsidRPr="003A316A" w:rsidRDefault="00735816" w:rsidP="00735816">
      <w:pPr>
        <w:pStyle w:val="Ttulo2"/>
        <w:rPr>
          <w:rFonts w:cs="Times New Roman"/>
          <w:szCs w:val="20"/>
        </w:rPr>
      </w:pPr>
      <w:bookmarkStart w:id="138" w:name="_Toc520971779"/>
      <w:r w:rsidRPr="003A316A">
        <w:rPr>
          <w:rFonts w:cs="Times New Roman"/>
          <w:szCs w:val="20"/>
        </w:rPr>
        <w:t>1.19. Multa por Atraso na Entrega da Escrituração Digital</w:t>
      </w:r>
      <w:r>
        <w:rPr>
          <w:rFonts w:cs="Times New Roman"/>
          <w:szCs w:val="20"/>
        </w:rPr>
        <w:t>: Atualização de texto.</w:t>
      </w:r>
      <w:bookmarkEnd w:id="138"/>
    </w:p>
    <w:p w14:paraId="6169AE6D" w14:textId="77777777" w:rsidR="00DA2761" w:rsidRDefault="00DA2761" w:rsidP="00DA2761">
      <w:pPr>
        <w:pStyle w:val="NormalWeb"/>
        <w:shd w:val="clear" w:color="auto" w:fill="FFFFFF"/>
        <w:spacing w:before="0" w:after="0"/>
        <w:jc w:val="both"/>
        <w:rPr>
          <w:rFonts w:ascii="Times New Roman" w:hAnsi="Times New Roman" w:cs="Times New Roman"/>
          <w:sz w:val="20"/>
          <w:szCs w:val="20"/>
        </w:rPr>
      </w:pPr>
    </w:p>
    <w:p w14:paraId="1FA1B00B"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18EB656C"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p>
    <w:p w14:paraId="199EA865"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De acordo com a nova redação do art. 12 da Lei nº 8.218, de 1991, a inobservância do disposto no artigo precedente acarretará a imposição das seguintes penalidades:</w:t>
      </w:r>
    </w:p>
    <w:p w14:paraId="76AEDB18"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p>
    <w:p w14:paraId="2D180E99"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 - multa equivalente a 0,5% (meio por cento) do valor da receita bruta da pessoa jurídica no período a que se refere a escrituração aos que não atenderem aos requisitos para a apresentação dos registros e respectivos arquivos;</w:t>
      </w:r>
    </w:p>
    <w:p w14:paraId="0EF4C632"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p>
    <w:p w14:paraId="5F6431FF"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II - multa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21DEE891"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p>
    <w:p w14:paraId="7F8CCFD9"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580EBB7B"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p>
    <w:p w14:paraId="483B3D11"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Parágrafo único. Para as pessoas jurídicas que utilizarem o Sistema Público de Escrituração Digital, as multas de que tratam o caput  deste artigo serão reduzidas:</w:t>
      </w:r>
    </w:p>
    <w:p w14:paraId="23A297C9"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p>
    <w:p w14:paraId="2FA5AEFF"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 - à metade, quando a obrigação for cumprida após o prazo, mas antes de qualquer procedimento de ofício; e  </w:t>
      </w:r>
    </w:p>
    <w:p w14:paraId="0237303A"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p>
    <w:p w14:paraId="1A41CE68" w14:textId="77777777" w:rsidR="006E10C4" w:rsidRPr="00DA2761" w:rsidRDefault="006E10C4" w:rsidP="006E10C4">
      <w:pPr>
        <w:pStyle w:val="NormalWeb"/>
        <w:shd w:val="clear" w:color="auto" w:fill="FFFFFF"/>
        <w:spacing w:before="0" w:after="0"/>
        <w:ind w:firstLine="708"/>
        <w:jc w:val="both"/>
        <w:rPr>
          <w:rFonts w:ascii="Times New Roman" w:hAnsi="Times New Roman" w:cs="Times New Roman"/>
          <w:sz w:val="20"/>
          <w:szCs w:val="20"/>
          <w:highlight w:val="yellow"/>
        </w:rPr>
      </w:pPr>
      <w:r w:rsidRPr="00DA2761">
        <w:rPr>
          <w:rFonts w:ascii="Times New Roman" w:hAnsi="Times New Roman" w:cs="Times New Roman"/>
          <w:sz w:val="20"/>
          <w:szCs w:val="20"/>
          <w:highlight w:val="yellow"/>
        </w:rPr>
        <w:t>II - a 75% (setenta e cinco por cento), se a obrigação for cumprida no prazo fixado em intimação.</w:t>
      </w:r>
    </w:p>
    <w:p w14:paraId="69981B23" w14:textId="77777777" w:rsidR="006E10C4" w:rsidRPr="00DA2761" w:rsidRDefault="006E10C4" w:rsidP="006E10C4">
      <w:pPr>
        <w:pStyle w:val="NormalWeb"/>
        <w:shd w:val="clear" w:color="auto" w:fill="FFFFFF"/>
        <w:spacing w:before="0" w:after="0"/>
        <w:jc w:val="both"/>
        <w:rPr>
          <w:rFonts w:ascii="Times New Roman" w:hAnsi="Times New Roman" w:cs="Times New Roman"/>
          <w:sz w:val="20"/>
          <w:szCs w:val="20"/>
        </w:rPr>
      </w:pPr>
    </w:p>
    <w:p w14:paraId="0B55F6C5" w14:textId="77777777" w:rsidR="006E10C4" w:rsidRPr="00735816" w:rsidRDefault="006E10C4" w:rsidP="006E10C4">
      <w:pPr>
        <w:pStyle w:val="pergunta-27"/>
        <w:shd w:val="clear" w:color="auto" w:fill="FFFFFF"/>
        <w:spacing w:before="0" w:after="0"/>
        <w:ind w:firstLine="708"/>
        <w:jc w:val="both"/>
        <w:rPr>
          <w:rFonts w:ascii="Times New Roman" w:hAnsi="Times New Roman" w:cs="Times New Roman"/>
          <w:sz w:val="20"/>
          <w:szCs w:val="20"/>
          <w:highlight w:val="yellow"/>
        </w:rPr>
      </w:pPr>
      <w:r w:rsidRPr="00735816">
        <w:rPr>
          <w:rFonts w:ascii="Times New Roman" w:hAnsi="Times New Roman" w:cs="Times New Roman"/>
          <w:sz w:val="20"/>
          <w:szCs w:val="20"/>
          <w:highlight w:val="yellow"/>
        </w:rPr>
        <w:t>O código de receita da multa por atraso na entrega da ECD é 1438.</w:t>
      </w:r>
    </w:p>
    <w:p w14:paraId="7BE88A00" w14:textId="77777777" w:rsidR="006E10C4" w:rsidRPr="00735816" w:rsidRDefault="006E10C4" w:rsidP="006E10C4">
      <w:pPr>
        <w:pStyle w:val="pergunta-27"/>
        <w:shd w:val="clear" w:color="auto" w:fill="FFFFFF"/>
        <w:spacing w:before="0" w:after="0"/>
        <w:ind w:firstLine="708"/>
        <w:jc w:val="both"/>
        <w:rPr>
          <w:rFonts w:ascii="Times New Roman" w:hAnsi="Times New Roman" w:cs="Times New Roman"/>
          <w:sz w:val="20"/>
          <w:szCs w:val="20"/>
          <w:highlight w:val="yellow"/>
        </w:rPr>
      </w:pPr>
    </w:p>
    <w:p w14:paraId="2303292C" w14:textId="77777777" w:rsidR="006E10C4" w:rsidRPr="00735816" w:rsidRDefault="006E10C4" w:rsidP="006E10C4">
      <w:pPr>
        <w:pStyle w:val="pergunta-27"/>
        <w:shd w:val="clear" w:color="auto" w:fill="FFFFFF"/>
        <w:spacing w:before="0" w:after="0"/>
        <w:ind w:firstLine="708"/>
        <w:jc w:val="both"/>
        <w:rPr>
          <w:rFonts w:ascii="Times New Roman" w:hAnsi="Times New Roman" w:cs="Times New Roman"/>
          <w:sz w:val="20"/>
          <w:szCs w:val="20"/>
          <w:highlight w:val="yellow"/>
        </w:rPr>
      </w:pPr>
      <w:r w:rsidRPr="00735816">
        <w:rPr>
          <w:rFonts w:ascii="Times New Roman" w:hAnsi="Times New Roman" w:cs="Times New Roman"/>
          <w:sz w:val="20"/>
          <w:szCs w:val="20"/>
          <w:highlight w:val="yellow"/>
        </w:rPr>
        <w:t>Período de Apuração: mês da entrega em atraso da ECD.</w:t>
      </w:r>
    </w:p>
    <w:p w14:paraId="4B4F4A89" w14:textId="77777777" w:rsidR="006E10C4" w:rsidRPr="00735816" w:rsidRDefault="006E10C4" w:rsidP="006E10C4">
      <w:pPr>
        <w:pStyle w:val="pergunta-27"/>
        <w:shd w:val="clear" w:color="auto" w:fill="FFFFFF"/>
        <w:spacing w:before="0" w:after="0"/>
        <w:ind w:firstLine="708"/>
        <w:jc w:val="both"/>
        <w:rPr>
          <w:rFonts w:ascii="Times New Roman" w:hAnsi="Times New Roman" w:cs="Times New Roman"/>
          <w:sz w:val="20"/>
          <w:szCs w:val="20"/>
          <w:highlight w:val="yellow"/>
        </w:rPr>
      </w:pPr>
    </w:p>
    <w:p w14:paraId="515EB6FF" w14:textId="4B8AA979" w:rsidR="00D428A8" w:rsidRPr="003A316A" w:rsidRDefault="006E10C4" w:rsidP="006E10C4">
      <w:pPr>
        <w:pStyle w:val="pergunta-27"/>
        <w:shd w:val="clear" w:color="auto" w:fill="FFFFFF"/>
        <w:spacing w:before="0" w:after="0"/>
        <w:ind w:firstLine="708"/>
        <w:jc w:val="both"/>
        <w:rPr>
          <w:rFonts w:ascii="Times New Roman" w:hAnsi="Times New Roman" w:cs="Times New Roman"/>
          <w:sz w:val="20"/>
          <w:szCs w:val="20"/>
        </w:rPr>
      </w:pPr>
      <w:r w:rsidRPr="00735816">
        <w:rPr>
          <w:rFonts w:ascii="Times New Roman" w:hAnsi="Times New Roman" w:cs="Times New Roman"/>
          <w:sz w:val="20"/>
          <w:szCs w:val="20"/>
          <w:highlight w:val="yellow"/>
        </w:rPr>
        <w:t>Vencimento: 30 dias após a data de entrega em atraso da ECD.</w:t>
      </w:r>
    </w:p>
    <w:p w14:paraId="399F3BBD" w14:textId="77777777" w:rsidR="00D65ABB" w:rsidRPr="00D65ABB" w:rsidRDefault="00D65ABB" w:rsidP="00D65ABB">
      <w:pPr>
        <w:pStyle w:val="Ttulo2"/>
        <w:rPr>
          <w:rFonts w:eastAsiaTheme="minorHAnsi"/>
          <w:color w:val="0000CC"/>
          <w:szCs w:val="20"/>
          <w:highlight w:val="yellow"/>
        </w:rPr>
      </w:pPr>
      <w:bookmarkStart w:id="139" w:name="_Toc520971780"/>
      <w:r w:rsidRPr="00D65ABB">
        <w:rPr>
          <w:rFonts w:eastAsiaTheme="minorHAnsi"/>
          <w:szCs w:val="20"/>
          <w:highlight w:val="yellow"/>
        </w:rPr>
        <w:t>1.30. Recuperar Recibo de Transmissão da ECF</w:t>
      </w:r>
      <w:r>
        <w:rPr>
          <w:rFonts w:eastAsiaTheme="minorHAnsi"/>
          <w:szCs w:val="20"/>
          <w:highlight w:val="yellow"/>
        </w:rPr>
        <w:t>: Inclusão de item.</w:t>
      </w:r>
      <w:bookmarkEnd w:id="139"/>
    </w:p>
    <w:p w14:paraId="2CC3991A" w14:textId="77777777" w:rsidR="00D65ABB" w:rsidRPr="00D65ABB" w:rsidRDefault="00D65ABB" w:rsidP="00D65ABB">
      <w:pPr>
        <w:jc w:val="both"/>
        <w:rPr>
          <w:rFonts w:eastAsiaTheme="minorHAnsi"/>
          <w:bCs/>
          <w:szCs w:val="20"/>
          <w:highlight w:val="yellow"/>
        </w:rPr>
      </w:pPr>
    </w:p>
    <w:p w14:paraId="66D5534F" w14:textId="77777777" w:rsidR="00D65ABB" w:rsidRPr="00D65ABB" w:rsidRDefault="00D65ABB" w:rsidP="00D65ABB">
      <w:pPr>
        <w:pStyle w:val="Corpodetexto"/>
        <w:autoSpaceDN w:val="0"/>
        <w:spacing w:line="240" w:lineRule="auto"/>
        <w:ind w:firstLine="708"/>
        <w:rPr>
          <w:rFonts w:ascii="Times New Roman" w:hAnsi="Times New Roman"/>
          <w:sz w:val="20"/>
          <w:szCs w:val="20"/>
          <w:highlight w:val="yellow"/>
        </w:rPr>
      </w:pPr>
      <w:r w:rsidRPr="00D65ABB">
        <w:rPr>
          <w:rFonts w:ascii="Times New Roman" w:hAnsi="Times New Roman"/>
          <w:sz w:val="20"/>
          <w:szCs w:val="20"/>
          <w:highlight w:val="yellow"/>
        </w:rPr>
        <w:t xml:space="preserve">O recibo que comprova a transmissão da escrituração não é </w:t>
      </w:r>
      <w:r w:rsidRPr="00D65ABB">
        <w:rPr>
          <w:rFonts w:ascii="Times New Roman" w:hAnsi="Times New Roman"/>
          <w:i/>
          <w:sz w:val="20"/>
          <w:szCs w:val="20"/>
          <w:highlight w:val="yellow"/>
        </w:rPr>
        <w:t>baixado</w:t>
      </w:r>
      <w:r w:rsidRPr="00D65ABB">
        <w:rPr>
          <w:rFonts w:ascii="Times New Roman" w:hAnsi="Times New Roman"/>
          <w:sz w:val="20"/>
          <w:szCs w:val="20"/>
          <w:highlight w:val="yellow"/>
        </w:rPr>
        <w:t xml:space="preserve"> via ReceitanetBX. </w:t>
      </w:r>
    </w:p>
    <w:p w14:paraId="20E9E7E0" w14:textId="77777777" w:rsidR="00D65ABB" w:rsidRPr="00D65ABB" w:rsidRDefault="00D65ABB" w:rsidP="00D65ABB">
      <w:pPr>
        <w:pStyle w:val="Corpodetexto"/>
        <w:autoSpaceDN w:val="0"/>
        <w:spacing w:line="240" w:lineRule="auto"/>
        <w:ind w:firstLine="708"/>
        <w:rPr>
          <w:rFonts w:ascii="Times New Roman" w:hAnsi="Times New Roman"/>
          <w:sz w:val="20"/>
          <w:szCs w:val="20"/>
          <w:highlight w:val="yellow"/>
        </w:rPr>
      </w:pPr>
    </w:p>
    <w:p w14:paraId="48713E9D" w14:textId="77777777" w:rsidR="00D65ABB" w:rsidRPr="005670D5" w:rsidRDefault="00D65ABB" w:rsidP="005670D5">
      <w:pPr>
        <w:pStyle w:val="Corpodetexto"/>
        <w:autoSpaceDN w:val="0"/>
        <w:spacing w:line="240" w:lineRule="auto"/>
        <w:ind w:firstLine="708"/>
        <w:rPr>
          <w:rFonts w:ascii="Times New Roman" w:hAnsi="Times New Roman"/>
          <w:sz w:val="20"/>
          <w:szCs w:val="20"/>
        </w:rPr>
      </w:pPr>
      <w:r w:rsidRPr="00D65ABB">
        <w:rPr>
          <w:rFonts w:ascii="Times New Roman" w:hAnsi="Times New Roman"/>
          <w:sz w:val="20"/>
          <w:szCs w:val="20"/>
          <w:highlight w:val="yellow"/>
        </w:rPr>
        <w:t>Caso a empresa perca o recibo de transmissão da escrituração digital, deverá utilizar a funcionalidade de recuperação no menu “</w:t>
      </w:r>
      <w:r w:rsidRPr="00D65ABB">
        <w:rPr>
          <w:rFonts w:ascii="Times New Roman" w:hAnsi="Times New Roman"/>
          <w:b/>
          <w:sz w:val="20"/>
          <w:szCs w:val="20"/>
          <w:highlight w:val="yellow"/>
        </w:rPr>
        <w:t>Escrituração/</w:t>
      </w:r>
      <w:r w:rsidR="00D32B87">
        <w:rPr>
          <w:rFonts w:ascii="Times New Roman" w:hAnsi="Times New Roman"/>
          <w:b/>
          <w:sz w:val="20"/>
          <w:szCs w:val="20"/>
          <w:highlight w:val="yellow"/>
        </w:rPr>
        <w:t xml:space="preserve">Recuperar </w:t>
      </w:r>
      <w:r w:rsidRPr="00D65ABB">
        <w:rPr>
          <w:rFonts w:ascii="Times New Roman" w:hAnsi="Times New Roman"/>
          <w:b/>
          <w:sz w:val="20"/>
          <w:szCs w:val="20"/>
          <w:highlight w:val="yellow"/>
        </w:rPr>
        <w:t>Recibo de Transmissão</w:t>
      </w:r>
      <w:r w:rsidRPr="00D65ABB">
        <w:rPr>
          <w:rFonts w:ascii="Times New Roman" w:hAnsi="Times New Roman"/>
          <w:sz w:val="20"/>
          <w:szCs w:val="20"/>
          <w:highlight w:val="yellow"/>
        </w:rPr>
        <w:t>”, após a importação do arquivo da EC</w:t>
      </w:r>
      <w:r>
        <w:rPr>
          <w:rFonts w:ascii="Times New Roman" w:hAnsi="Times New Roman"/>
          <w:sz w:val="20"/>
          <w:szCs w:val="20"/>
          <w:highlight w:val="yellow"/>
        </w:rPr>
        <w:t>D</w:t>
      </w:r>
      <w:r w:rsidRPr="00D65ABB">
        <w:rPr>
          <w:rFonts w:ascii="Times New Roman" w:hAnsi="Times New Roman"/>
          <w:sz w:val="20"/>
          <w:szCs w:val="20"/>
          <w:highlight w:val="yellow"/>
        </w:rPr>
        <w:t xml:space="preserve"> no PGE d</w:t>
      </w:r>
      <w:r>
        <w:rPr>
          <w:rFonts w:ascii="Times New Roman" w:hAnsi="Times New Roman"/>
          <w:sz w:val="20"/>
          <w:szCs w:val="20"/>
          <w:highlight w:val="yellow"/>
        </w:rPr>
        <w:t>o Sped Contábil</w:t>
      </w:r>
      <w:r w:rsidRPr="00D65ABB">
        <w:rPr>
          <w:rFonts w:ascii="Times New Roman" w:hAnsi="Times New Roman"/>
          <w:sz w:val="20"/>
          <w:szCs w:val="20"/>
          <w:highlight w:val="yellow"/>
        </w:rPr>
        <w:t xml:space="preserve">. Nessa situação o Receitanet (e não o ReceitanetBX) identificará que a escrituração digital já foi transmitida e fará o </w:t>
      </w:r>
      <w:r w:rsidRPr="00D65ABB">
        <w:rPr>
          <w:rFonts w:ascii="Times New Roman" w:hAnsi="Times New Roman"/>
          <w:i/>
          <w:sz w:val="20"/>
          <w:szCs w:val="20"/>
          <w:highlight w:val="yellow"/>
        </w:rPr>
        <w:t xml:space="preserve">download </w:t>
      </w:r>
      <w:r w:rsidRPr="00D65ABB">
        <w:rPr>
          <w:rFonts w:ascii="Times New Roman" w:hAnsi="Times New Roman"/>
          <w:sz w:val="20"/>
          <w:szCs w:val="20"/>
          <w:highlight w:val="yellow"/>
        </w:rPr>
        <w:t>do recibo novamente para a pasta estabelecida no programa da EC</w:t>
      </w:r>
      <w:r>
        <w:rPr>
          <w:rFonts w:ascii="Times New Roman" w:hAnsi="Times New Roman"/>
          <w:sz w:val="20"/>
          <w:szCs w:val="20"/>
          <w:highlight w:val="yellow"/>
        </w:rPr>
        <w:t>D</w:t>
      </w:r>
      <w:r w:rsidRPr="00D65ABB">
        <w:rPr>
          <w:rFonts w:ascii="Times New Roman" w:hAnsi="Times New Roman"/>
          <w:sz w:val="20"/>
          <w:szCs w:val="20"/>
          <w:highlight w:val="yellow"/>
        </w:rPr>
        <w:t>.</w:t>
      </w:r>
    </w:p>
    <w:p w14:paraId="54DF1D71" w14:textId="77777777" w:rsidR="006E10C4" w:rsidRDefault="006E10C4">
      <w:pPr>
        <w:overflowPunct/>
        <w:spacing w:line="240" w:lineRule="auto"/>
        <w:rPr>
          <w:rFonts w:eastAsia="Times New Roman" w:cs="Times New Roman"/>
          <w:b/>
          <w:bCs/>
          <w:color w:val="0000FF"/>
          <w:szCs w:val="20"/>
          <w:lang w:eastAsia="pt-BR"/>
        </w:rPr>
      </w:pPr>
      <w:bookmarkStart w:id="140" w:name="_Toc520971781"/>
      <w:r>
        <w:rPr>
          <w:szCs w:val="20"/>
        </w:rPr>
        <w:br w:type="page"/>
      </w:r>
    </w:p>
    <w:p w14:paraId="3B7BD664" w14:textId="21946478" w:rsidR="005670D5" w:rsidRPr="003A316A" w:rsidRDefault="005670D5" w:rsidP="005670D5">
      <w:pPr>
        <w:pStyle w:val="Ttulo4"/>
        <w:rPr>
          <w:szCs w:val="20"/>
        </w:rPr>
      </w:pPr>
      <w:r w:rsidRPr="003A316A">
        <w:rPr>
          <w:szCs w:val="20"/>
        </w:rPr>
        <w:lastRenderedPageBreak/>
        <w:t>Registro J930: Identificação dos Signatários da Escrituração e do Termo de Verificação para Fins de Substituição da ECD</w:t>
      </w:r>
      <w:r>
        <w:rPr>
          <w:szCs w:val="20"/>
        </w:rPr>
        <w:t>: Alteração da descrição de campos.</w:t>
      </w:r>
      <w:bookmarkEnd w:id="140"/>
    </w:p>
    <w:p w14:paraId="18DC8D80" w14:textId="77777777" w:rsidR="005670D5" w:rsidRDefault="005670D5" w:rsidP="00EC6C56">
      <w:pPr>
        <w:shd w:val="clear" w:color="auto" w:fill="FFFFFF"/>
        <w:jc w:val="both"/>
        <w:rPr>
          <w:rFonts w:cs="Times New Roman"/>
          <w:b/>
          <w:szCs w:val="20"/>
        </w:rPr>
      </w:pP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1873"/>
        <w:gridCol w:w="1474"/>
        <w:gridCol w:w="529"/>
        <w:gridCol w:w="1015"/>
        <w:gridCol w:w="896"/>
        <w:gridCol w:w="882"/>
        <w:gridCol w:w="1212"/>
        <w:gridCol w:w="2896"/>
      </w:tblGrid>
      <w:tr w:rsidR="005670D5" w:rsidRPr="003A316A" w14:paraId="4809FAFE" w14:textId="77777777" w:rsidTr="006D02A2">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2D32CD" w14:textId="77777777" w:rsidR="005670D5" w:rsidRPr="003A316A" w:rsidRDefault="005670D5" w:rsidP="006D02A2">
            <w:pPr>
              <w:shd w:val="clear" w:color="auto" w:fill="FFFFFF"/>
              <w:spacing w:line="240" w:lineRule="auto"/>
              <w:rPr>
                <w:rFonts w:cs="Times New Roman"/>
                <w:szCs w:val="20"/>
                <w:lang w:val="pt-PT"/>
              </w:rPr>
            </w:pPr>
            <w:r w:rsidRPr="003A316A">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2D15E" w14:textId="77777777" w:rsidR="005670D5" w:rsidRPr="003A316A" w:rsidRDefault="005670D5" w:rsidP="006D02A2">
            <w:pPr>
              <w:shd w:val="clear" w:color="auto" w:fill="FFFFFF"/>
              <w:spacing w:line="240" w:lineRule="auto"/>
              <w:jc w:val="both"/>
              <w:rPr>
                <w:rFonts w:cs="Times New Roman"/>
                <w:szCs w:val="20"/>
              </w:rPr>
            </w:pPr>
            <w:r w:rsidRPr="003A316A">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26D665" w14:textId="77777777" w:rsidR="005670D5" w:rsidRPr="005670D5" w:rsidRDefault="005670D5" w:rsidP="006D02A2">
            <w:pPr>
              <w:shd w:val="clear" w:color="auto" w:fill="FFFFFF"/>
              <w:spacing w:line="240" w:lineRule="auto"/>
              <w:rPr>
                <w:rFonts w:cs="Times New Roman"/>
                <w:szCs w:val="20"/>
                <w:highlight w:val="yellow"/>
              </w:rPr>
            </w:pPr>
            <w:r w:rsidRPr="005670D5">
              <w:rPr>
                <w:rFonts w:cs="Times New Roman"/>
                <w:szCs w:val="20"/>
                <w:highlight w:val="yellow"/>
              </w:rPr>
              <w:t xml:space="preserve">Número da Certidão de Regularidade Profissional do Contador no seguinte formato: </w:t>
            </w:r>
          </w:p>
          <w:p w14:paraId="00FBB2F8" w14:textId="77777777" w:rsidR="005670D5" w:rsidRPr="003A316A" w:rsidRDefault="005670D5" w:rsidP="006D02A2">
            <w:pPr>
              <w:shd w:val="clear" w:color="auto" w:fill="FFFFFF"/>
              <w:spacing w:line="240" w:lineRule="auto"/>
              <w:rPr>
                <w:rFonts w:cs="Times New Roman"/>
                <w:szCs w:val="20"/>
              </w:rPr>
            </w:pPr>
            <w:r w:rsidRPr="005670D5">
              <w:rPr>
                <w:rFonts w:cs="Times New Roman"/>
                <w:szCs w:val="20"/>
                <w:highlight w:val="yellow"/>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30D7224"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E0A2B3"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CE873D"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2723AC"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9068A2"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ADF19" w14:textId="77777777" w:rsidR="005670D5" w:rsidRPr="003A316A" w:rsidRDefault="005670D5" w:rsidP="006D02A2">
            <w:pPr>
              <w:shd w:val="clear" w:color="auto" w:fill="FFFFFF"/>
              <w:spacing w:line="240" w:lineRule="auto"/>
              <w:rPr>
                <w:rFonts w:cs="Times New Roman"/>
                <w:szCs w:val="20"/>
                <w:lang w:val="pt-PT"/>
              </w:rPr>
            </w:pPr>
            <w:r w:rsidRPr="003A316A">
              <w:rPr>
                <w:rFonts w:cs="Times New Roman"/>
                <w:szCs w:val="20"/>
                <w:lang w:val="pt-PT"/>
              </w:rPr>
              <w:t>[REGRA_VALIDA_FORMATO</w:t>
            </w:r>
          </w:p>
          <w:p w14:paraId="021DB088" w14:textId="77777777" w:rsidR="005670D5" w:rsidRPr="003A316A" w:rsidRDefault="005670D5" w:rsidP="006D02A2">
            <w:pPr>
              <w:shd w:val="clear" w:color="auto" w:fill="FFFFFF"/>
              <w:spacing w:line="240" w:lineRule="auto"/>
              <w:rPr>
                <w:rFonts w:cs="Times New Roman"/>
                <w:szCs w:val="20"/>
                <w:lang w:val="pt-PT"/>
              </w:rPr>
            </w:pPr>
            <w:r w:rsidRPr="003A316A">
              <w:rPr>
                <w:rFonts w:cs="Times New Roman"/>
                <w:szCs w:val="20"/>
                <w:lang w:val="pt-PT"/>
              </w:rPr>
              <w:t>_SEQUENCIAL_CRC]</w:t>
            </w:r>
          </w:p>
        </w:tc>
      </w:tr>
      <w:tr w:rsidR="005670D5" w:rsidRPr="003A316A" w14:paraId="16AB8C34" w14:textId="77777777" w:rsidTr="006D02A2">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41EEB4D9" w14:textId="77777777" w:rsidR="005670D5" w:rsidRPr="003A316A" w:rsidRDefault="005670D5" w:rsidP="006D02A2">
            <w:pPr>
              <w:shd w:val="clear" w:color="auto" w:fill="FFFFFF"/>
              <w:spacing w:line="240" w:lineRule="auto"/>
              <w:rPr>
                <w:rFonts w:cs="Times New Roman"/>
                <w:szCs w:val="20"/>
                <w:lang w:val="pt-PT"/>
              </w:rPr>
            </w:pPr>
            <w:r w:rsidRPr="003A316A">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D9CB9C0" w14:textId="77777777" w:rsidR="005670D5" w:rsidRPr="003A316A" w:rsidRDefault="005670D5" w:rsidP="006D02A2">
            <w:pPr>
              <w:shd w:val="clear" w:color="auto" w:fill="FFFFFF"/>
              <w:spacing w:line="240" w:lineRule="auto"/>
              <w:jc w:val="both"/>
              <w:rPr>
                <w:rFonts w:cs="Times New Roman"/>
                <w:szCs w:val="20"/>
              </w:rPr>
            </w:pPr>
            <w:r w:rsidRPr="003A316A">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08F018D" w14:textId="77777777" w:rsidR="005670D5" w:rsidRPr="003A316A" w:rsidRDefault="005670D5" w:rsidP="006D02A2">
            <w:pPr>
              <w:shd w:val="clear" w:color="auto" w:fill="FFFFFF"/>
              <w:spacing w:line="240" w:lineRule="auto"/>
              <w:rPr>
                <w:rFonts w:cs="Times New Roman"/>
                <w:szCs w:val="20"/>
              </w:rPr>
            </w:pPr>
            <w:r w:rsidRPr="005670D5">
              <w:rPr>
                <w:rFonts w:cs="Times New Roman"/>
                <w:szCs w:val="20"/>
                <w:highlight w:val="yellow"/>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093B2903"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DA100B4"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4A4C999"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0D6F0C3"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0DF3E2E" w14:textId="77777777" w:rsidR="005670D5" w:rsidRPr="003A316A" w:rsidRDefault="005670D5" w:rsidP="006D02A2">
            <w:pPr>
              <w:shd w:val="clear" w:color="auto" w:fill="FFFFFF"/>
              <w:spacing w:line="240" w:lineRule="auto"/>
              <w:jc w:val="center"/>
              <w:rPr>
                <w:rFonts w:cs="Times New Roman"/>
                <w:szCs w:val="20"/>
              </w:rPr>
            </w:pPr>
            <w:r w:rsidRPr="003A316A">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F6166A5" w14:textId="77777777" w:rsidR="005670D5" w:rsidRPr="003A316A" w:rsidRDefault="005670D5" w:rsidP="006D02A2">
            <w:pPr>
              <w:shd w:val="clear" w:color="auto" w:fill="FFFFFF"/>
              <w:spacing w:line="240" w:lineRule="auto"/>
              <w:rPr>
                <w:rFonts w:cs="Times New Roman"/>
                <w:szCs w:val="20"/>
                <w:lang w:val="pt-PT"/>
              </w:rPr>
            </w:pPr>
          </w:p>
        </w:tc>
      </w:tr>
    </w:tbl>
    <w:p w14:paraId="4E2E6C93" w14:textId="77777777" w:rsidR="00EC6C56" w:rsidRPr="00213FA3" w:rsidRDefault="00EC6C56" w:rsidP="00213FA3">
      <w:pPr>
        <w:rPr>
          <w:lang w:eastAsia="ar-SA"/>
        </w:rPr>
      </w:pPr>
    </w:p>
    <w:sectPr w:rsidR="00EC6C56" w:rsidRPr="00213FA3">
      <w:headerReference w:type="default" r:id="rId17"/>
      <w:footerReference w:type="default" r:id="rId18"/>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633BF" w14:textId="77777777" w:rsidR="00420094" w:rsidRDefault="00420094">
      <w:pPr>
        <w:spacing w:line="240" w:lineRule="auto"/>
      </w:pPr>
      <w:r>
        <w:separator/>
      </w:r>
    </w:p>
  </w:endnote>
  <w:endnote w:type="continuationSeparator" w:id="0">
    <w:p w14:paraId="25A6B14D" w14:textId="77777777" w:rsidR="00420094" w:rsidRDefault="00420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UnicodeMS">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6C94" w14:textId="77777777" w:rsidR="00DA2761" w:rsidRDefault="00DA2761">
    <w:pPr>
      <w:pStyle w:val="Rodap"/>
      <w:pBdr>
        <w:bottom w:val="single" w:sz="6" w:space="1" w:color="00000A"/>
      </w:pBdr>
      <w:rPr>
        <w:rFonts w:cs="Times New Roman"/>
        <w:sz w:val="16"/>
        <w:szCs w:val="16"/>
      </w:rPr>
    </w:pPr>
  </w:p>
  <w:p w14:paraId="72395450" w14:textId="77777777" w:rsidR="00DA2761" w:rsidRDefault="00DA2761">
    <w:pPr>
      <w:pStyle w:val="Rodap"/>
      <w:jc w:val="both"/>
    </w:pPr>
    <w:r>
      <w:rPr>
        <w:rFonts w:cs="Times New Roman"/>
        <w:sz w:val="16"/>
        <w:szCs w:val="16"/>
      </w:rPr>
      <w:t xml:space="preserve">RFB/Subsecretaria de Fiscalização/Coordenação Geral de Fiscalização/Divisão de Escrituração Digital                                          Página </w:t>
    </w:r>
    <w:r>
      <w:rPr>
        <w:rFonts w:cs="Times New Roman"/>
        <w:sz w:val="16"/>
        <w:szCs w:val="16"/>
      </w:rPr>
      <w:fldChar w:fldCharType="begin"/>
    </w:r>
    <w:r>
      <w:instrText>PAGE</w:instrText>
    </w:r>
    <w:r>
      <w:fldChar w:fldCharType="separate"/>
    </w:r>
    <w:r>
      <w:rPr>
        <w:noProof/>
      </w:rPr>
      <w:t>21</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Pr>
        <w:noProof/>
      </w:rPr>
      <w:t>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EFEE6" w14:textId="77777777" w:rsidR="00420094" w:rsidRDefault="00420094">
      <w:pPr>
        <w:spacing w:line="240" w:lineRule="auto"/>
      </w:pPr>
      <w:r>
        <w:separator/>
      </w:r>
    </w:p>
  </w:footnote>
  <w:footnote w:type="continuationSeparator" w:id="0">
    <w:p w14:paraId="508410CC" w14:textId="77777777" w:rsidR="00420094" w:rsidRDefault="004200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8DC4" w14:textId="77777777" w:rsidR="00DA2761" w:rsidRDefault="00DA2761">
    <w:pPr>
      <w:pStyle w:val="Cabealho"/>
    </w:pPr>
    <w:r>
      <w:rPr>
        <w:rFonts w:cs="Times New Roman"/>
        <w:szCs w:val="20"/>
      </w:rPr>
      <w:t>Anexo ao Ato Declaratório Executivo Cofis n</w:t>
    </w:r>
    <w:r>
      <w:rPr>
        <w:rFonts w:cs="Times New Roman"/>
        <w:szCs w:val="20"/>
        <w:u w:val="single"/>
        <w:vertAlign w:val="superscript"/>
      </w:rPr>
      <w:t>o</w:t>
    </w:r>
    <w:r>
      <w:rPr>
        <w:rFonts w:cs="Times New Roman"/>
        <w:szCs w:val="20"/>
      </w:rPr>
      <w:t xml:space="preserve"> </w:t>
    </w:r>
    <w:r w:rsidRPr="00DA2761">
      <w:rPr>
        <w:rFonts w:cs="Times New Roman"/>
        <w:szCs w:val="20"/>
      </w:rPr>
      <w:t>53</w:t>
    </w:r>
    <w:r>
      <w:rPr>
        <w:rFonts w:cs="Times New Roman"/>
        <w:szCs w:val="20"/>
      </w:rPr>
      <w:t>/2018                               Manual de Orientação do Leiaute 6 da ECD</w:t>
    </w:r>
  </w:p>
  <w:p w14:paraId="4D9D6BAC" w14:textId="77777777" w:rsidR="00DA2761" w:rsidRDefault="00DA2761">
    <w:pPr>
      <w:pStyle w:val="Cabealho"/>
      <w:pBdr>
        <w:bottom w:val="single" w:sz="6" w:space="1" w:color="00000A"/>
      </w:pBdr>
      <w:jc w:val="right"/>
      <w:rPr>
        <w:rFonts w:cs="Times New Roman"/>
        <w:szCs w:val="20"/>
      </w:rPr>
    </w:pPr>
    <w:r>
      <w:rPr>
        <w:rFonts w:cs="Times New Roman"/>
        <w:szCs w:val="20"/>
      </w:rPr>
      <w:t>Atualização: Agosto de 2018</w:t>
    </w:r>
  </w:p>
  <w:p w14:paraId="2B388CAA" w14:textId="77777777" w:rsidR="00DA2761" w:rsidRDefault="00DA2761">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15"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5"/>
  </w:num>
  <w:num w:numId="3">
    <w:abstractNumId w:val="0"/>
  </w:num>
  <w:num w:numId="4">
    <w:abstractNumId w:val="7"/>
  </w:num>
  <w:num w:numId="5">
    <w:abstractNumId w:val="12"/>
  </w:num>
  <w:num w:numId="6">
    <w:abstractNumId w:val="6"/>
  </w:num>
  <w:num w:numId="7">
    <w:abstractNumId w:val="3"/>
  </w:num>
  <w:num w:numId="8">
    <w:abstractNumId w:val="2"/>
  </w:num>
  <w:num w:numId="9">
    <w:abstractNumId w:val="14"/>
  </w:num>
  <w:num w:numId="10">
    <w:abstractNumId w:val="11"/>
  </w:num>
  <w:num w:numId="11">
    <w:abstractNumId w:val="13"/>
  </w:num>
  <w:num w:numId="12">
    <w:abstractNumId w:val="1"/>
  </w:num>
  <w:num w:numId="13">
    <w:abstractNumId w:val="10"/>
  </w:num>
  <w:num w:numId="14">
    <w:abstractNumId w:val="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A9"/>
    <w:rsid w:val="00017BF8"/>
    <w:rsid w:val="00035EE3"/>
    <w:rsid w:val="0004286B"/>
    <w:rsid w:val="0004291D"/>
    <w:rsid w:val="00046033"/>
    <w:rsid w:val="00064F64"/>
    <w:rsid w:val="00071930"/>
    <w:rsid w:val="000A449B"/>
    <w:rsid w:val="000C47F5"/>
    <w:rsid w:val="000C7882"/>
    <w:rsid w:val="000D19F7"/>
    <w:rsid w:val="000D56DC"/>
    <w:rsid w:val="000E4A90"/>
    <w:rsid w:val="000F1F1B"/>
    <w:rsid w:val="00101A98"/>
    <w:rsid w:val="00123744"/>
    <w:rsid w:val="00133931"/>
    <w:rsid w:val="00140E27"/>
    <w:rsid w:val="00155D97"/>
    <w:rsid w:val="00161D36"/>
    <w:rsid w:val="001659D1"/>
    <w:rsid w:val="001707D8"/>
    <w:rsid w:val="00175AE3"/>
    <w:rsid w:val="001816E1"/>
    <w:rsid w:val="001B092F"/>
    <w:rsid w:val="001D6950"/>
    <w:rsid w:val="001D7A0E"/>
    <w:rsid w:val="001E1D72"/>
    <w:rsid w:val="001E438B"/>
    <w:rsid w:val="00211B1F"/>
    <w:rsid w:val="00213FA3"/>
    <w:rsid w:val="00214808"/>
    <w:rsid w:val="00230CEC"/>
    <w:rsid w:val="002370CA"/>
    <w:rsid w:val="00251989"/>
    <w:rsid w:val="002677BB"/>
    <w:rsid w:val="00280DFE"/>
    <w:rsid w:val="0028653B"/>
    <w:rsid w:val="00296AD3"/>
    <w:rsid w:val="00296D59"/>
    <w:rsid w:val="002B710F"/>
    <w:rsid w:val="002C4027"/>
    <w:rsid w:val="002C5ACF"/>
    <w:rsid w:val="002F241C"/>
    <w:rsid w:val="00302199"/>
    <w:rsid w:val="00312D88"/>
    <w:rsid w:val="00317FD5"/>
    <w:rsid w:val="00323115"/>
    <w:rsid w:val="003273EB"/>
    <w:rsid w:val="003411D9"/>
    <w:rsid w:val="003447DC"/>
    <w:rsid w:val="003605CC"/>
    <w:rsid w:val="0036164D"/>
    <w:rsid w:val="00365737"/>
    <w:rsid w:val="00365AA9"/>
    <w:rsid w:val="00376204"/>
    <w:rsid w:val="00381503"/>
    <w:rsid w:val="003854F5"/>
    <w:rsid w:val="003A268A"/>
    <w:rsid w:val="003A316A"/>
    <w:rsid w:val="003A5444"/>
    <w:rsid w:val="003B6126"/>
    <w:rsid w:val="003C218B"/>
    <w:rsid w:val="003C3404"/>
    <w:rsid w:val="003D3E5F"/>
    <w:rsid w:val="003F618C"/>
    <w:rsid w:val="003F6695"/>
    <w:rsid w:val="00420094"/>
    <w:rsid w:val="004465D9"/>
    <w:rsid w:val="0045349F"/>
    <w:rsid w:val="00456F1E"/>
    <w:rsid w:val="00460262"/>
    <w:rsid w:val="00464E37"/>
    <w:rsid w:val="00474876"/>
    <w:rsid w:val="004857A4"/>
    <w:rsid w:val="00492F75"/>
    <w:rsid w:val="004B7BC3"/>
    <w:rsid w:val="004D4136"/>
    <w:rsid w:val="004F5C22"/>
    <w:rsid w:val="005040F2"/>
    <w:rsid w:val="005158A0"/>
    <w:rsid w:val="00516D0C"/>
    <w:rsid w:val="00525732"/>
    <w:rsid w:val="005336FB"/>
    <w:rsid w:val="0056513F"/>
    <w:rsid w:val="00565D3B"/>
    <w:rsid w:val="005670D5"/>
    <w:rsid w:val="00582C5F"/>
    <w:rsid w:val="00590745"/>
    <w:rsid w:val="00591396"/>
    <w:rsid w:val="005946E1"/>
    <w:rsid w:val="005A28BE"/>
    <w:rsid w:val="005A6597"/>
    <w:rsid w:val="005D0A83"/>
    <w:rsid w:val="005D7096"/>
    <w:rsid w:val="00625588"/>
    <w:rsid w:val="006353FB"/>
    <w:rsid w:val="00640AD2"/>
    <w:rsid w:val="006574C3"/>
    <w:rsid w:val="00657822"/>
    <w:rsid w:val="00664F26"/>
    <w:rsid w:val="00672576"/>
    <w:rsid w:val="00677FF5"/>
    <w:rsid w:val="006903EC"/>
    <w:rsid w:val="00695090"/>
    <w:rsid w:val="006A1449"/>
    <w:rsid w:val="006A68AF"/>
    <w:rsid w:val="006C162E"/>
    <w:rsid w:val="006D02A2"/>
    <w:rsid w:val="006E10C4"/>
    <w:rsid w:val="006E22A6"/>
    <w:rsid w:val="006F1366"/>
    <w:rsid w:val="006F347C"/>
    <w:rsid w:val="006F4DBB"/>
    <w:rsid w:val="006F6473"/>
    <w:rsid w:val="007063D9"/>
    <w:rsid w:val="0070725B"/>
    <w:rsid w:val="0071239F"/>
    <w:rsid w:val="0071311E"/>
    <w:rsid w:val="007200C0"/>
    <w:rsid w:val="00735816"/>
    <w:rsid w:val="00736258"/>
    <w:rsid w:val="00760D68"/>
    <w:rsid w:val="00781EC6"/>
    <w:rsid w:val="0078248F"/>
    <w:rsid w:val="007A4A92"/>
    <w:rsid w:val="0080381C"/>
    <w:rsid w:val="00821660"/>
    <w:rsid w:val="00823A96"/>
    <w:rsid w:val="00824550"/>
    <w:rsid w:val="008260C5"/>
    <w:rsid w:val="008322B3"/>
    <w:rsid w:val="008464FF"/>
    <w:rsid w:val="00856AC6"/>
    <w:rsid w:val="008E0DF9"/>
    <w:rsid w:val="009112F6"/>
    <w:rsid w:val="009130A5"/>
    <w:rsid w:val="0091610B"/>
    <w:rsid w:val="009162FD"/>
    <w:rsid w:val="00922134"/>
    <w:rsid w:val="009259DC"/>
    <w:rsid w:val="009448DA"/>
    <w:rsid w:val="0095319A"/>
    <w:rsid w:val="009A567D"/>
    <w:rsid w:val="009F7D51"/>
    <w:rsid w:val="00A41AAF"/>
    <w:rsid w:val="00A4252D"/>
    <w:rsid w:val="00A81F5E"/>
    <w:rsid w:val="00A97AAE"/>
    <w:rsid w:val="00AA2289"/>
    <w:rsid w:val="00AA6CC1"/>
    <w:rsid w:val="00AC3EB7"/>
    <w:rsid w:val="00AE79C9"/>
    <w:rsid w:val="00B02533"/>
    <w:rsid w:val="00B03560"/>
    <w:rsid w:val="00B25143"/>
    <w:rsid w:val="00B43FD0"/>
    <w:rsid w:val="00B70412"/>
    <w:rsid w:val="00B70C8E"/>
    <w:rsid w:val="00B71881"/>
    <w:rsid w:val="00B9507C"/>
    <w:rsid w:val="00BD0644"/>
    <w:rsid w:val="00BD7924"/>
    <w:rsid w:val="00C0738B"/>
    <w:rsid w:val="00C23C53"/>
    <w:rsid w:val="00C42DC8"/>
    <w:rsid w:val="00C75B86"/>
    <w:rsid w:val="00C844C2"/>
    <w:rsid w:val="00CA3D5E"/>
    <w:rsid w:val="00CB0EB5"/>
    <w:rsid w:val="00CC0CE1"/>
    <w:rsid w:val="00CD550B"/>
    <w:rsid w:val="00CD6535"/>
    <w:rsid w:val="00CE2963"/>
    <w:rsid w:val="00CE5810"/>
    <w:rsid w:val="00CE6BD5"/>
    <w:rsid w:val="00CF0760"/>
    <w:rsid w:val="00CF44FF"/>
    <w:rsid w:val="00D03197"/>
    <w:rsid w:val="00D05BE1"/>
    <w:rsid w:val="00D22AE5"/>
    <w:rsid w:val="00D32B87"/>
    <w:rsid w:val="00D428A8"/>
    <w:rsid w:val="00D51FE5"/>
    <w:rsid w:val="00D61825"/>
    <w:rsid w:val="00D65ABB"/>
    <w:rsid w:val="00D878DD"/>
    <w:rsid w:val="00DA1FB6"/>
    <w:rsid w:val="00DA2761"/>
    <w:rsid w:val="00DD0B46"/>
    <w:rsid w:val="00DD5C0C"/>
    <w:rsid w:val="00DE59B1"/>
    <w:rsid w:val="00E24998"/>
    <w:rsid w:val="00E33361"/>
    <w:rsid w:val="00E33A54"/>
    <w:rsid w:val="00E365A4"/>
    <w:rsid w:val="00E36FD5"/>
    <w:rsid w:val="00E42C5B"/>
    <w:rsid w:val="00E44355"/>
    <w:rsid w:val="00E45D97"/>
    <w:rsid w:val="00E51B41"/>
    <w:rsid w:val="00E62B19"/>
    <w:rsid w:val="00E707B7"/>
    <w:rsid w:val="00E76FA9"/>
    <w:rsid w:val="00E80DB0"/>
    <w:rsid w:val="00E81753"/>
    <w:rsid w:val="00E8341F"/>
    <w:rsid w:val="00E8714A"/>
    <w:rsid w:val="00E961D8"/>
    <w:rsid w:val="00EC6C56"/>
    <w:rsid w:val="00ED719F"/>
    <w:rsid w:val="00ED7507"/>
    <w:rsid w:val="00F00B5E"/>
    <w:rsid w:val="00F01936"/>
    <w:rsid w:val="00F113E9"/>
    <w:rsid w:val="00F4088D"/>
    <w:rsid w:val="00F41157"/>
    <w:rsid w:val="00F45251"/>
    <w:rsid w:val="00F45900"/>
    <w:rsid w:val="00F51849"/>
    <w:rsid w:val="00F561B5"/>
    <w:rsid w:val="00F56CDE"/>
    <w:rsid w:val="00F851BA"/>
    <w:rsid w:val="00F92E84"/>
    <w:rsid w:val="00FA2545"/>
    <w:rsid w:val="00FB40F1"/>
    <w:rsid w:val="00FB4D2A"/>
    <w:rsid w:val="00FB5199"/>
    <w:rsid w:val="00FB607C"/>
    <w:rsid w:val="00FF0E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BF83"/>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qFormat/>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qFormat/>
    <w:rPr>
      <w:b/>
      <w:bCs/>
    </w:rPr>
  </w:style>
  <w:style w:type="character" w:customStyle="1" w:styleId="Meno1">
    <w:name w:val="Menção1"/>
    <w:basedOn w:val="Fontepargpadro"/>
    <w:qFormat/>
    <w:rPr>
      <w:color w:val="2B579A"/>
      <w:highlight w:val="white"/>
    </w:rPr>
  </w:style>
  <w:style w:type="character" w:customStyle="1" w:styleId="Meno2">
    <w:name w:val="Menção2"/>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uiPriority w:val="99"/>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pPr>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pPr>
      <w:widowControl w:val="0"/>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pPr>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 w:type="character" w:styleId="MenoPendente">
    <w:name w:val="Unresolved Mention"/>
    <w:basedOn w:val="Fontepargpadro"/>
    <w:uiPriority w:val="99"/>
    <w:semiHidden/>
    <w:unhideWhenUsed/>
    <w:rsid w:val="009A56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1940">
      <w:bodyDiv w:val="1"/>
      <w:marLeft w:val="0"/>
      <w:marRight w:val="0"/>
      <w:marTop w:val="0"/>
      <w:marBottom w:val="0"/>
      <w:divBdr>
        <w:top w:val="none" w:sz="0" w:space="0" w:color="auto"/>
        <w:left w:val="none" w:sz="0" w:space="0" w:color="auto"/>
        <w:bottom w:val="none" w:sz="0" w:space="0" w:color="auto"/>
        <w:right w:val="none" w:sz="0" w:space="0" w:color="auto"/>
      </w:divBdr>
    </w:div>
    <w:div w:id="231039547">
      <w:bodyDiv w:val="1"/>
      <w:marLeft w:val="0"/>
      <w:marRight w:val="0"/>
      <w:marTop w:val="0"/>
      <w:marBottom w:val="0"/>
      <w:divBdr>
        <w:top w:val="none" w:sz="0" w:space="0" w:color="auto"/>
        <w:left w:val="none" w:sz="0" w:space="0" w:color="auto"/>
        <w:bottom w:val="none" w:sz="0" w:space="0" w:color="auto"/>
        <w:right w:val="none" w:sz="0" w:space="0" w:color="auto"/>
      </w:divBdr>
    </w:div>
    <w:div w:id="282883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d.fazenda.gov.br/appConsultaSituacaoContabil/ConsultaSituacao/CNPJAno" TargetMode="External"/><Relationship Id="rId13" Type="http://schemas.openxmlformats.org/officeDocument/2006/relationships/hyperlink" Target="http://www.ibge.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tdbrasil.org.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unior\Desktop\Didig_2012\Perguntas_Frequentes\www.correios.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d.fazenda.gov.br/appConsultaSituacaoContabil/ConsultaSituacao/CNPJAno" TargetMode="External"/><Relationship Id="rId5" Type="http://schemas.openxmlformats.org/officeDocument/2006/relationships/webSettings" Target="webSettings.xml"/><Relationship Id="rId15" Type="http://schemas.openxmlformats.org/officeDocument/2006/relationships/hyperlink" Target="http://www.receita.fazenda.gov.br/" TargetMode="External"/><Relationship Id="rId10" Type="http://schemas.openxmlformats.org/officeDocument/2006/relationships/hyperlink" Target="mailto:faleconosco-sped-ecd@receita.fazenda.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ed.fazenda.gov.br/appConsultaSituacaoContabil/ConsultaSituacao/Substituicao" TargetMode="External"/><Relationship Id="rId14" Type="http://schemas.openxmlformats.org/officeDocument/2006/relationships/hyperlink" Target="http://www.bcb.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726EA-70E2-4501-92D2-F16C01D0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67935</Words>
  <Characters>366850</Characters>
  <Application>Microsoft Office Word</Application>
  <DocSecurity>0</DocSecurity>
  <Lines>3057</Lines>
  <Paragraphs>867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J J Moraes Junior</cp:lastModifiedBy>
  <cp:revision>13</cp:revision>
  <cp:lastPrinted>2018-08-02T18:28:00Z</cp:lastPrinted>
  <dcterms:created xsi:type="dcterms:W3CDTF">2018-06-26T14:46:00Z</dcterms:created>
  <dcterms:modified xsi:type="dcterms:W3CDTF">2018-08-02T18:28:00Z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